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40C21" w14:textId="6E0849A5" w:rsidR="00E61AB9" w:rsidRPr="000E65A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highlight w:val="yellow"/>
          <w:lang w:val="lv-LV"/>
        </w:rPr>
      </w:pPr>
      <w:r w:rsidRPr="000E65AB">
        <w:rPr>
          <w:noProof/>
          <w:highlight w:val="yellow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B0E94CB" wp14:editId="596F173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96593" w14:textId="615A8F48" w:rsidR="003D5C89" w:rsidRDefault="000E65A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E94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C396593" w14:textId="615A8F48" w:rsidR="003D5C89" w:rsidRDefault="000E65A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D2718" w:rsidRPr="000E65AB">
        <w:rPr>
          <w:rFonts w:ascii="Arial" w:hAnsi="Arial" w:cs="Arial"/>
          <w:bCs/>
          <w:szCs w:val="44"/>
          <w:highlight w:val="yellow"/>
          <w:lang w:val="lv-LV"/>
        </w:rPr>
        <w:t xml:space="preserve"> </w:t>
      </w:r>
    </w:p>
    <w:tbl>
      <w:tblPr>
        <w:tblW w:w="9817" w:type="dxa"/>
        <w:tblLook w:val="0000" w:firstRow="0" w:lastRow="0" w:firstColumn="0" w:lastColumn="0" w:noHBand="0" w:noVBand="0"/>
      </w:tblPr>
      <w:tblGrid>
        <w:gridCol w:w="7938"/>
        <w:gridCol w:w="1879"/>
      </w:tblGrid>
      <w:tr w:rsidR="00E61AB9" w:rsidRPr="000E65AB" w14:paraId="64D6B5BC" w14:textId="77777777" w:rsidTr="001D3FF5">
        <w:tc>
          <w:tcPr>
            <w:tcW w:w="7938" w:type="dxa"/>
          </w:tcPr>
          <w:p w14:paraId="41B22AF9" w14:textId="15485D4F" w:rsidR="00E61AB9" w:rsidRPr="000E65AB" w:rsidRDefault="001D3FF5" w:rsidP="0051769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E65AB">
              <w:rPr>
                <w:bCs/>
                <w:szCs w:val="44"/>
                <w:lang w:val="lv-LV"/>
              </w:rPr>
              <w:t>27</w:t>
            </w:r>
            <w:r w:rsidR="008C6690" w:rsidRPr="000E65AB">
              <w:rPr>
                <w:bCs/>
                <w:szCs w:val="44"/>
                <w:lang w:val="lv-LV"/>
              </w:rPr>
              <w:t>.04.2023</w:t>
            </w:r>
            <w:r w:rsidR="003A1569" w:rsidRPr="000E65A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879" w:type="dxa"/>
          </w:tcPr>
          <w:p w14:paraId="6B277C41" w14:textId="6A37AAB3" w:rsidR="00E61AB9" w:rsidRPr="000E65A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E65AB">
              <w:rPr>
                <w:bCs/>
                <w:szCs w:val="44"/>
                <w:lang w:val="lv-LV"/>
              </w:rPr>
              <w:t>Nr.</w:t>
            </w:r>
            <w:r w:rsidR="000E65AB" w:rsidRPr="000E65AB">
              <w:rPr>
                <w:bCs/>
                <w:szCs w:val="44"/>
                <w:lang w:val="lv-LV"/>
              </w:rPr>
              <w:t>4/8</w:t>
            </w:r>
          </w:p>
        </w:tc>
      </w:tr>
    </w:tbl>
    <w:p w14:paraId="1C06CB56" w14:textId="77777777" w:rsidR="00E61AB9" w:rsidRPr="000E65AB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BB35425" w14:textId="1CD6F851" w:rsidR="002438AA" w:rsidRPr="000E65AB" w:rsidRDefault="007F3568" w:rsidP="007860ED">
      <w:pPr>
        <w:pStyle w:val="Heading6"/>
        <w:pBdr>
          <w:bottom w:val="single" w:sz="6" w:space="1" w:color="auto"/>
        </w:pBdr>
        <w:rPr>
          <w:u w:val="none"/>
        </w:rPr>
      </w:pPr>
      <w:r w:rsidRPr="000E65AB">
        <w:rPr>
          <w:u w:val="none"/>
        </w:rPr>
        <w:t>GROZĪJ</w:t>
      </w:r>
      <w:r w:rsidR="007860ED" w:rsidRPr="000E65AB">
        <w:rPr>
          <w:u w:val="none"/>
        </w:rPr>
        <w:t xml:space="preserve">UMI JELGAVAS </w:t>
      </w:r>
      <w:r w:rsidR="006449AF" w:rsidRPr="000E65AB">
        <w:rPr>
          <w:u w:val="none"/>
        </w:rPr>
        <w:t>VALSTS</w:t>
      </w:r>
      <w:r w:rsidR="007860ED" w:rsidRPr="000E65AB">
        <w:rPr>
          <w:u w:val="none"/>
        </w:rPr>
        <w:t>PILSĒTAS DOMES 202</w:t>
      </w:r>
      <w:r w:rsidR="006449AF" w:rsidRPr="000E65AB">
        <w:rPr>
          <w:u w:val="none"/>
        </w:rPr>
        <w:t>1</w:t>
      </w:r>
      <w:r w:rsidR="007860ED" w:rsidRPr="000E65AB">
        <w:rPr>
          <w:u w:val="none"/>
        </w:rPr>
        <w:t>.</w:t>
      </w:r>
      <w:r w:rsidR="001D3FF5" w:rsidRPr="000E65AB">
        <w:rPr>
          <w:u w:val="none"/>
        </w:rPr>
        <w:t xml:space="preserve"> </w:t>
      </w:r>
      <w:r w:rsidR="007860ED" w:rsidRPr="000E65AB">
        <w:rPr>
          <w:u w:val="none"/>
        </w:rPr>
        <w:t xml:space="preserve">GADA </w:t>
      </w:r>
      <w:r w:rsidR="006449AF" w:rsidRPr="000E65AB">
        <w:rPr>
          <w:u w:val="none"/>
        </w:rPr>
        <w:t>14</w:t>
      </w:r>
      <w:r w:rsidRPr="000E65AB">
        <w:rPr>
          <w:u w:val="none"/>
        </w:rPr>
        <w:t>.</w:t>
      </w:r>
      <w:r w:rsidR="001D3FF5" w:rsidRPr="000E65AB">
        <w:rPr>
          <w:u w:val="none"/>
        </w:rPr>
        <w:t xml:space="preserve"> </w:t>
      </w:r>
      <w:r w:rsidR="006449AF" w:rsidRPr="000E65AB">
        <w:rPr>
          <w:u w:val="none"/>
        </w:rPr>
        <w:t>DECEMBRA</w:t>
      </w:r>
      <w:r w:rsidR="007860ED" w:rsidRPr="000E65AB">
        <w:rPr>
          <w:u w:val="none"/>
        </w:rPr>
        <w:t xml:space="preserve"> LĒMUMĀ NR.</w:t>
      </w:r>
      <w:r w:rsidR="003A1569" w:rsidRPr="000E65AB">
        <w:rPr>
          <w:u w:val="none"/>
        </w:rPr>
        <w:t>20/2</w:t>
      </w:r>
      <w:r w:rsidRPr="000E65AB">
        <w:rPr>
          <w:u w:val="none"/>
        </w:rPr>
        <w:t xml:space="preserve"> “</w:t>
      </w:r>
      <w:r w:rsidR="003A1569" w:rsidRPr="000E65AB">
        <w:rPr>
          <w:u w:val="none"/>
        </w:rPr>
        <w:t>PROJEKTA “JELGAVAS PAMATSKOLAS “VALDEKA” – ATTĪSTĪBAS CENTRA SKOLAS ĒKAS ENERGOEFEKTIVITĀTES PAAUGSTINĀŠANA” IESNIEGUMA IESNIEGŠANA</w:t>
      </w:r>
      <w:r w:rsidRPr="000E65AB">
        <w:rPr>
          <w:u w:val="none"/>
        </w:rPr>
        <w:t>”</w:t>
      </w:r>
    </w:p>
    <w:p w14:paraId="39AFE83B" w14:textId="77777777" w:rsidR="0038790A" w:rsidRPr="000E65AB" w:rsidRDefault="0038790A" w:rsidP="00C36D3B">
      <w:pPr>
        <w:pStyle w:val="BodyText"/>
        <w:ind w:firstLine="360"/>
        <w:jc w:val="both"/>
        <w:rPr>
          <w:highlight w:val="yellow"/>
        </w:rPr>
      </w:pPr>
    </w:p>
    <w:p w14:paraId="749C844B" w14:textId="5C121F8E" w:rsidR="000E65AB" w:rsidRPr="00EC550F" w:rsidRDefault="00EC550F" w:rsidP="000E65AB">
      <w:pPr>
        <w:pStyle w:val="Header"/>
        <w:tabs>
          <w:tab w:val="clear" w:pos="4320"/>
          <w:tab w:val="clear" w:pos="8640"/>
        </w:tabs>
        <w:jc w:val="both"/>
        <w:rPr>
          <w:lang w:val="lv-LV" w:eastAsia="en-US"/>
        </w:rPr>
      </w:pPr>
      <w:r>
        <w:rPr>
          <w:b/>
          <w:bCs/>
          <w:lang w:val="lv-LV"/>
        </w:rPr>
        <w:t>Atklāti balsojot: PAR – 13</w:t>
      </w:r>
      <w:r w:rsidR="000E65AB" w:rsidRPr="000E65AB">
        <w:rPr>
          <w:b/>
          <w:bCs/>
          <w:lang w:val="lv-LV"/>
        </w:rPr>
        <w:t xml:space="preserve"> </w:t>
      </w:r>
      <w:r w:rsidR="000E65AB" w:rsidRPr="000E65AB">
        <w:rPr>
          <w:bCs/>
          <w:lang w:val="lv-LV"/>
        </w:rPr>
        <w:t>(</w:t>
      </w:r>
      <w:proofErr w:type="spellStart"/>
      <w:r w:rsidR="000E65AB" w:rsidRPr="000E65AB">
        <w:rPr>
          <w:bCs/>
          <w:lang w:val="lv-LV"/>
        </w:rPr>
        <w:t>A.Rāviņš</w:t>
      </w:r>
      <w:proofErr w:type="spellEnd"/>
      <w:r w:rsidR="000E65AB" w:rsidRPr="000E65AB">
        <w:rPr>
          <w:bCs/>
          <w:lang w:val="lv-LV"/>
        </w:rPr>
        <w:t xml:space="preserve">, </w:t>
      </w:r>
      <w:proofErr w:type="spellStart"/>
      <w:r w:rsidR="000E65AB" w:rsidRPr="000E65AB">
        <w:rPr>
          <w:bCs/>
          <w:lang w:val="lv-LV"/>
        </w:rPr>
        <w:t>R.Vectirāne</w:t>
      </w:r>
      <w:proofErr w:type="spellEnd"/>
      <w:r w:rsidR="000E65AB" w:rsidRPr="000E65AB">
        <w:rPr>
          <w:bCs/>
          <w:lang w:val="lv-LV"/>
        </w:rPr>
        <w:t xml:space="preserve">, </w:t>
      </w:r>
      <w:proofErr w:type="spellStart"/>
      <w:r w:rsidR="000E65AB" w:rsidRPr="000E65AB">
        <w:rPr>
          <w:bCs/>
          <w:lang w:val="lv-LV"/>
        </w:rPr>
        <w:t>V.Ļevčenoks</w:t>
      </w:r>
      <w:proofErr w:type="spellEnd"/>
      <w:r w:rsidR="000E65AB" w:rsidRPr="000E65AB">
        <w:rPr>
          <w:bCs/>
          <w:lang w:val="lv-LV"/>
        </w:rPr>
        <w:t xml:space="preserve">, </w:t>
      </w:r>
      <w:proofErr w:type="spellStart"/>
      <w:r w:rsidR="000E65AB" w:rsidRPr="000E65AB">
        <w:rPr>
          <w:bCs/>
          <w:lang w:val="lv-LV"/>
        </w:rPr>
        <w:t>M.Buškevics</w:t>
      </w:r>
      <w:proofErr w:type="spellEnd"/>
      <w:r w:rsidR="000E65AB" w:rsidRPr="000E65AB">
        <w:rPr>
          <w:bCs/>
          <w:lang w:val="lv-LV"/>
        </w:rPr>
        <w:t xml:space="preserve">, </w:t>
      </w:r>
      <w:proofErr w:type="spellStart"/>
      <w:r w:rsidR="000E65AB" w:rsidRPr="000E65AB">
        <w:rPr>
          <w:bCs/>
          <w:lang w:val="lv-LV"/>
        </w:rPr>
        <w:t>I.Bandeniece</w:t>
      </w:r>
      <w:proofErr w:type="spellEnd"/>
      <w:r w:rsidR="000E65AB" w:rsidRPr="000E65AB">
        <w:rPr>
          <w:bCs/>
          <w:lang w:val="lv-LV"/>
        </w:rPr>
        <w:t xml:space="preserve">, </w:t>
      </w:r>
      <w:proofErr w:type="spellStart"/>
      <w:r w:rsidR="000E65AB" w:rsidRPr="000E65AB">
        <w:rPr>
          <w:bCs/>
          <w:lang w:val="lv-LV"/>
        </w:rPr>
        <w:t>I.Priževoite</w:t>
      </w:r>
      <w:proofErr w:type="spellEnd"/>
      <w:r w:rsidR="000E65AB" w:rsidRPr="000E65AB">
        <w:rPr>
          <w:bCs/>
          <w:lang w:val="lv-LV"/>
        </w:rPr>
        <w:t xml:space="preserve">, </w:t>
      </w:r>
      <w:proofErr w:type="spellStart"/>
      <w:r w:rsidR="000E65AB" w:rsidRPr="000E65AB">
        <w:rPr>
          <w:bCs/>
          <w:lang w:val="lv-LV"/>
        </w:rPr>
        <w:t>J.Strods</w:t>
      </w:r>
      <w:proofErr w:type="spellEnd"/>
      <w:r w:rsidR="000E65AB" w:rsidRPr="000E65AB">
        <w:rPr>
          <w:bCs/>
          <w:lang w:val="lv-LV"/>
        </w:rPr>
        <w:t xml:space="preserve">, </w:t>
      </w:r>
      <w:proofErr w:type="spellStart"/>
      <w:r w:rsidR="000E65AB" w:rsidRPr="000E65AB">
        <w:rPr>
          <w:bCs/>
          <w:lang w:val="lv-LV"/>
        </w:rPr>
        <w:t>R.Šlegelmilhs</w:t>
      </w:r>
      <w:proofErr w:type="spellEnd"/>
      <w:r w:rsidR="000E65AB" w:rsidRPr="000E65AB">
        <w:rPr>
          <w:bCs/>
          <w:lang w:val="lv-LV"/>
        </w:rPr>
        <w:t xml:space="preserve">, </w:t>
      </w:r>
      <w:proofErr w:type="spellStart"/>
      <w:r w:rsidR="000E65AB" w:rsidRPr="000E65AB">
        <w:rPr>
          <w:bCs/>
          <w:lang w:val="lv-LV"/>
        </w:rPr>
        <w:t>U.Dūmiņš</w:t>
      </w:r>
      <w:proofErr w:type="spellEnd"/>
      <w:r w:rsidR="000E65AB" w:rsidRPr="000E65AB">
        <w:rPr>
          <w:bCs/>
          <w:lang w:val="lv-LV"/>
        </w:rPr>
        <w:t xml:space="preserve">, </w:t>
      </w:r>
      <w:proofErr w:type="spellStart"/>
      <w:r w:rsidR="000E65AB" w:rsidRPr="000E65AB">
        <w:rPr>
          <w:bCs/>
          <w:lang w:val="lv-LV"/>
        </w:rPr>
        <w:t>M.Daģis</w:t>
      </w:r>
      <w:proofErr w:type="spellEnd"/>
      <w:r w:rsidR="000E65AB" w:rsidRPr="000E65AB">
        <w:rPr>
          <w:bCs/>
          <w:lang w:val="lv-LV"/>
        </w:rPr>
        <w:t xml:space="preserve">, </w:t>
      </w:r>
      <w:proofErr w:type="spellStart"/>
      <w:r w:rsidR="000E65AB" w:rsidRPr="000E65AB">
        <w:rPr>
          <w:bCs/>
          <w:lang w:val="lv-LV"/>
        </w:rPr>
        <w:t>A.Eihvalds</w:t>
      </w:r>
      <w:proofErr w:type="spellEnd"/>
      <w:r w:rsidR="000E65AB" w:rsidRPr="000E65AB">
        <w:rPr>
          <w:bCs/>
          <w:lang w:val="lv-LV"/>
        </w:rPr>
        <w:t xml:space="preserve">, </w:t>
      </w:r>
      <w:proofErr w:type="spellStart"/>
      <w:r w:rsidR="000E65AB" w:rsidRPr="000E65AB">
        <w:rPr>
          <w:bCs/>
          <w:lang w:val="lv-LV"/>
        </w:rPr>
        <w:t>A.Pagors</w:t>
      </w:r>
      <w:proofErr w:type="spellEnd"/>
      <w:r w:rsidR="000E65AB" w:rsidRPr="000E65AB">
        <w:rPr>
          <w:bCs/>
          <w:lang w:val="lv-LV"/>
        </w:rPr>
        <w:t xml:space="preserve">, </w:t>
      </w:r>
      <w:bookmarkStart w:id="0" w:name="_GoBack"/>
      <w:bookmarkEnd w:id="0"/>
      <w:proofErr w:type="spellStart"/>
      <w:r>
        <w:rPr>
          <w:bCs/>
          <w:lang w:val="lv-LV"/>
        </w:rPr>
        <w:t>A.Rublis</w:t>
      </w:r>
      <w:proofErr w:type="spellEnd"/>
      <w:r w:rsidR="000E65AB" w:rsidRPr="000E65AB">
        <w:rPr>
          <w:bCs/>
          <w:lang w:val="lv-LV"/>
        </w:rPr>
        <w:t>),</w:t>
      </w:r>
      <w:r w:rsidR="000E65AB" w:rsidRPr="000E65AB">
        <w:rPr>
          <w:b/>
          <w:bCs/>
          <w:lang w:val="lv-LV"/>
        </w:rPr>
        <w:t xml:space="preserve"> PRET – nav</w:t>
      </w:r>
      <w:r w:rsidR="000E65AB" w:rsidRPr="000E65AB">
        <w:rPr>
          <w:bCs/>
          <w:lang w:val="lv-LV"/>
        </w:rPr>
        <w:t>,</w:t>
      </w:r>
      <w:r w:rsidR="000E65AB" w:rsidRPr="000E65AB">
        <w:rPr>
          <w:b/>
          <w:bCs/>
          <w:lang w:val="lv-LV"/>
        </w:rPr>
        <w:t xml:space="preserve"> ATTURAS – </w:t>
      </w:r>
      <w:r>
        <w:rPr>
          <w:b/>
          <w:bCs/>
          <w:lang w:val="lv-LV"/>
        </w:rPr>
        <w:t xml:space="preserve">2 </w:t>
      </w:r>
      <w:r w:rsidRPr="00EC550F">
        <w:rPr>
          <w:bCs/>
          <w:lang w:val="lv-LV"/>
        </w:rPr>
        <w:t>(</w:t>
      </w:r>
      <w:proofErr w:type="spellStart"/>
      <w:r w:rsidRPr="00EC550F">
        <w:rPr>
          <w:bCs/>
          <w:lang w:val="lv-LV"/>
        </w:rPr>
        <w:t>G.Kurlovičs</w:t>
      </w:r>
      <w:proofErr w:type="spellEnd"/>
      <w:r w:rsidRPr="00EC550F">
        <w:rPr>
          <w:bCs/>
          <w:lang w:val="lv-LV"/>
        </w:rPr>
        <w:t xml:space="preserve">, </w:t>
      </w:r>
      <w:proofErr w:type="spellStart"/>
      <w:r w:rsidRPr="00EC550F">
        <w:rPr>
          <w:bCs/>
          <w:lang w:val="lv-LV"/>
        </w:rPr>
        <w:t>A.Tomašūns</w:t>
      </w:r>
      <w:proofErr w:type="spellEnd"/>
      <w:r w:rsidRPr="00EC550F">
        <w:rPr>
          <w:bCs/>
          <w:lang w:val="lv-LV"/>
        </w:rPr>
        <w:t>)</w:t>
      </w:r>
      <w:r w:rsidR="000E65AB" w:rsidRPr="00EC550F">
        <w:rPr>
          <w:color w:val="000000"/>
          <w:lang w:val="lv-LV"/>
        </w:rPr>
        <w:t>,</w:t>
      </w:r>
    </w:p>
    <w:p w14:paraId="2C6D02A4" w14:textId="0535E175" w:rsidR="007F3568" w:rsidRPr="000E65AB" w:rsidRDefault="007F3568" w:rsidP="007F3568">
      <w:pPr>
        <w:pStyle w:val="Header"/>
        <w:tabs>
          <w:tab w:val="clear" w:pos="4320"/>
          <w:tab w:val="clear" w:pos="8640"/>
        </w:tabs>
        <w:ind w:firstLine="720"/>
        <w:jc w:val="both"/>
        <w:rPr>
          <w:highlight w:val="yellow"/>
          <w:lang w:val="lv-LV" w:eastAsia="en-US"/>
        </w:rPr>
      </w:pPr>
      <w:r w:rsidRPr="000E65AB">
        <w:rPr>
          <w:lang w:val="lv-LV" w:eastAsia="en-US"/>
        </w:rPr>
        <w:t xml:space="preserve">Saskaņā ar Jelgavas </w:t>
      </w:r>
      <w:proofErr w:type="spellStart"/>
      <w:r w:rsidR="006449AF" w:rsidRPr="000E65AB">
        <w:rPr>
          <w:lang w:val="lv-LV" w:eastAsia="en-US"/>
        </w:rPr>
        <w:t>valsts</w:t>
      </w:r>
      <w:r w:rsidRPr="000E65AB">
        <w:rPr>
          <w:lang w:val="lv-LV" w:eastAsia="en-US"/>
        </w:rPr>
        <w:t>pilsētas</w:t>
      </w:r>
      <w:proofErr w:type="spellEnd"/>
      <w:r w:rsidRPr="000E65AB">
        <w:rPr>
          <w:lang w:val="lv-LV" w:eastAsia="en-US"/>
        </w:rPr>
        <w:t xml:space="preserve"> domes 20</w:t>
      </w:r>
      <w:r w:rsidR="007860ED" w:rsidRPr="000E65AB">
        <w:rPr>
          <w:lang w:val="lv-LV" w:eastAsia="en-US"/>
        </w:rPr>
        <w:t>2</w:t>
      </w:r>
      <w:r w:rsidR="006449AF" w:rsidRPr="000E65AB">
        <w:rPr>
          <w:lang w:val="lv-LV" w:eastAsia="en-US"/>
        </w:rPr>
        <w:t>1</w:t>
      </w:r>
      <w:r w:rsidRPr="000E65AB">
        <w:rPr>
          <w:lang w:val="lv-LV" w:eastAsia="en-US"/>
        </w:rPr>
        <w:t>.</w:t>
      </w:r>
      <w:r w:rsidR="007860ED" w:rsidRPr="000E65AB">
        <w:rPr>
          <w:lang w:val="lv-LV" w:eastAsia="en-US"/>
        </w:rPr>
        <w:t xml:space="preserve"> gada </w:t>
      </w:r>
      <w:r w:rsidR="006449AF" w:rsidRPr="000E65AB">
        <w:rPr>
          <w:lang w:val="lv-LV" w:eastAsia="en-US"/>
        </w:rPr>
        <w:t>14</w:t>
      </w:r>
      <w:r w:rsidRPr="000E65AB">
        <w:rPr>
          <w:lang w:val="lv-LV" w:eastAsia="en-US"/>
        </w:rPr>
        <w:t>.</w:t>
      </w:r>
      <w:r w:rsidR="007860ED" w:rsidRPr="000E65AB">
        <w:rPr>
          <w:lang w:val="lv-LV" w:eastAsia="en-US"/>
        </w:rPr>
        <w:t xml:space="preserve"> </w:t>
      </w:r>
      <w:r w:rsidR="006449AF" w:rsidRPr="000E65AB">
        <w:rPr>
          <w:lang w:val="lv-LV" w:eastAsia="en-US"/>
        </w:rPr>
        <w:t>decembr</w:t>
      </w:r>
      <w:r w:rsidR="007860ED" w:rsidRPr="000E65AB">
        <w:rPr>
          <w:lang w:val="lv-LV" w:eastAsia="en-US"/>
        </w:rPr>
        <w:t>a</w:t>
      </w:r>
      <w:r w:rsidRPr="000E65AB">
        <w:rPr>
          <w:lang w:val="lv-LV" w:eastAsia="en-US"/>
        </w:rPr>
        <w:t xml:space="preserve"> lēmumu Nr.</w:t>
      </w:r>
      <w:r w:rsidR="003A1569" w:rsidRPr="000E65AB">
        <w:rPr>
          <w:lang w:val="lv-LV" w:eastAsia="en-US"/>
        </w:rPr>
        <w:t xml:space="preserve">20/2 </w:t>
      </w:r>
      <w:r w:rsidRPr="000E65AB">
        <w:rPr>
          <w:lang w:val="lv-LV" w:eastAsia="en-US"/>
        </w:rPr>
        <w:t>“</w:t>
      </w:r>
      <w:r w:rsidR="003A1569" w:rsidRPr="000E65AB">
        <w:rPr>
          <w:lang w:val="lv-LV" w:eastAsia="en-US"/>
        </w:rPr>
        <w:t>Projekta “Jelgavas pamatskolas “</w:t>
      </w:r>
      <w:proofErr w:type="spellStart"/>
      <w:r w:rsidR="003A1569" w:rsidRPr="000E65AB">
        <w:rPr>
          <w:lang w:val="lv-LV" w:eastAsia="en-US"/>
        </w:rPr>
        <w:t>Valdeka</w:t>
      </w:r>
      <w:proofErr w:type="spellEnd"/>
      <w:r w:rsidR="003A1569" w:rsidRPr="000E65AB">
        <w:rPr>
          <w:lang w:val="lv-LV" w:eastAsia="en-US"/>
        </w:rPr>
        <w:t xml:space="preserve">” – attīstības centra skolas ēkas energoefektivitātes paaugstināšana” iesnieguma iesniegšana” </w:t>
      </w:r>
      <w:r w:rsidRPr="000E65AB">
        <w:rPr>
          <w:lang w:val="lv-LV" w:eastAsia="en-US"/>
        </w:rPr>
        <w:t>un 202</w:t>
      </w:r>
      <w:r w:rsidR="00815853" w:rsidRPr="000E65AB">
        <w:rPr>
          <w:lang w:val="lv-LV" w:eastAsia="en-US"/>
        </w:rPr>
        <w:t>2</w:t>
      </w:r>
      <w:r w:rsidRPr="000E65AB">
        <w:rPr>
          <w:lang w:val="lv-LV" w:eastAsia="en-US"/>
        </w:rPr>
        <w:t>.</w:t>
      </w:r>
      <w:r w:rsidR="007860ED" w:rsidRPr="000E65AB">
        <w:rPr>
          <w:lang w:val="lv-LV" w:eastAsia="en-US"/>
        </w:rPr>
        <w:t xml:space="preserve"> </w:t>
      </w:r>
      <w:r w:rsidRPr="000E65AB">
        <w:rPr>
          <w:lang w:val="lv-LV" w:eastAsia="en-US"/>
        </w:rPr>
        <w:t xml:space="preserve">gada </w:t>
      </w:r>
      <w:r w:rsidR="003A1569" w:rsidRPr="000E65AB">
        <w:rPr>
          <w:lang w:val="lv-LV" w:eastAsia="en-US"/>
        </w:rPr>
        <w:t>1.</w:t>
      </w:r>
      <w:r w:rsidR="001D3FF5" w:rsidRPr="000E65AB">
        <w:rPr>
          <w:lang w:val="lv-LV" w:eastAsia="en-US"/>
        </w:rPr>
        <w:t xml:space="preserve"> </w:t>
      </w:r>
      <w:r w:rsidR="003A1569" w:rsidRPr="000E65AB">
        <w:rPr>
          <w:lang w:val="lv-LV" w:eastAsia="en-US"/>
        </w:rPr>
        <w:t>jūlijā</w:t>
      </w:r>
      <w:r w:rsidRPr="000E65AB">
        <w:rPr>
          <w:lang w:val="lv-LV" w:eastAsia="en-US"/>
        </w:rPr>
        <w:t xml:space="preserve"> starp Centrālo finanšu un līgumu aģentūru un Jelgavas </w:t>
      </w:r>
      <w:proofErr w:type="spellStart"/>
      <w:r w:rsidR="007860ED" w:rsidRPr="000E65AB">
        <w:rPr>
          <w:lang w:val="lv-LV" w:eastAsia="en-US"/>
        </w:rPr>
        <w:t>valsts</w:t>
      </w:r>
      <w:r w:rsidRPr="000E65AB">
        <w:rPr>
          <w:lang w:val="lv-LV" w:eastAsia="en-US"/>
        </w:rPr>
        <w:t>pilsētas</w:t>
      </w:r>
      <w:proofErr w:type="spellEnd"/>
      <w:r w:rsidRPr="000E65AB">
        <w:rPr>
          <w:lang w:val="lv-LV" w:eastAsia="en-US"/>
        </w:rPr>
        <w:t xml:space="preserve"> domi noslēgto Vienošanos </w:t>
      </w:r>
      <w:r w:rsidR="002A5F60" w:rsidRPr="000E65AB">
        <w:rPr>
          <w:lang w:val="lv-LV" w:eastAsia="en-US"/>
        </w:rPr>
        <w:t xml:space="preserve">par Eiropas Savienības fonda projekta īstenošanu </w:t>
      </w:r>
      <w:r w:rsidRPr="000E65AB">
        <w:rPr>
          <w:lang w:val="lv-LV" w:eastAsia="en-US"/>
        </w:rPr>
        <w:t>Nr.</w:t>
      </w:r>
      <w:r w:rsidR="002A5F60" w:rsidRPr="000E65AB">
        <w:rPr>
          <w:lang w:val="lv-LV" w:eastAsia="en-US"/>
        </w:rPr>
        <w:t> </w:t>
      </w:r>
      <w:r w:rsidR="003A1569" w:rsidRPr="000E65AB">
        <w:rPr>
          <w:lang w:val="lv-LV" w:eastAsia="en-US"/>
        </w:rPr>
        <w:t xml:space="preserve">4.2.2.0/21/A/040 </w:t>
      </w:r>
      <w:r w:rsidR="009334E4" w:rsidRPr="000E65AB">
        <w:rPr>
          <w:lang w:val="lv-LV" w:eastAsia="en-US"/>
        </w:rPr>
        <w:t>(turpmāk – Vienošanās)</w:t>
      </w:r>
      <w:r w:rsidRPr="000E65AB">
        <w:rPr>
          <w:lang w:val="lv-LV" w:eastAsia="en-US"/>
        </w:rPr>
        <w:t xml:space="preserve">, Jelgavas </w:t>
      </w:r>
      <w:proofErr w:type="spellStart"/>
      <w:r w:rsidR="00CF0D71" w:rsidRPr="000E65AB">
        <w:rPr>
          <w:lang w:val="lv-LV" w:eastAsia="en-US"/>
        </w:rPr>
        <w:t>valsts</w:t>
      </w:r>
      <w:r w:rsidRPr="000E65AB">
        <w:rPr>
          <w:lang w:val="lv-LV" w:eastAsia="en-US"/>
        </w:rPr>
        <w:t>pilsētas</w:t>
      </w:r>
      <w:proofErr w:type="spellEnd"/>
      <w:r w:rsidRPr="000E65AB">
        <w:rPr>
          <w:lang w:val="lv-LV" w:eastAsia="en-US"/>
        </w:rPr>
        <w:t xml:space="preserve"> </w:t>
      </w:r>
      <w:r w:rsidR="00CF0D71" w:rsidRPr="000E65AB">
        <w:rPr>
          <w:lang w:val="lv-LV" w:eastAsia="en-US"/>
        </w:rPr>
        <w:t>pašvaldība</w:t>
      </w:r>
      <w:r w:rsidRPr="000E65AB">
        <w:rPr>
          <w:lang w:val="lv-LV" w:eastAsia="en-US"/>
        </w:rPr>
        <w:t xml:space="preserve"> īsteno projektu “</w:t>
      </w:r>
      <w:r w:rsidR="003A1569" w:rsidRPr="000E65AB">
        <w:rPr>
          <w:lang w:val="lv-LV"/>
        </w:rPr>
        <w:t xml:space="preserve">Jelgavas pamatskolas </w:t>
      </w:r>
      <w:r w:rsidR="00EA0E98" w:rsidRPr="000E65AB">
        <w:rPr>
          <w:lang w:val="lv-LV"/>
        </w:rPr>
        <w:t>“</w:t>
      </w:r>
      <w:proofErr w:type="spellStart"/>
      <w:r w:rsidR="003A1569" w:rsidRPr="000E65AB">
        <w:rPr>
          <w:lang w:val="lv-LV"/>
        </w:rPr>
        <w:t>Valdeka</w:t>
      </w:r>
      <w:proofErr w:type="spellEnd"/>
      <w:r w:rsidR="00EA0E98" w:rsidRPr="000E65AB">
        <w:rPr>
          <w:lang w:val="lv-LV"/>
        </w:rPr>
        <w:t>”</w:t>
      </w:r>
      <w:r w:rsidR="003A1569" w:rsidRPr="000E65AB">
        <w:rPr>
          <w:lang w:val="lv-LV"/>
        </w:rPr>
        <w:t>- attīstības centra skolas ēkas energoefektivitātes paaugstināšana</w:t>
      </w:r>
      <w:r w:rsidRPr="000E65AB">
        <w:rPr>
          <w:lang w:val="lv-LV" w:eastAsia="en-US"/>
        </w:rPr>
        <w:t>” (turpmāk – Projekts).</w:t>
      </w:r>
    </w:p>
    <w:p w14:paraId="6D0B13EF" w14:textId="764E62AC" w:rsidR="007F3568" w:rsidRPr="000E65AB" w:rsidRDefault="007F3568" w:rsidP="007F3568">
      <w:pPr>
        <w:pStyle w:val="Header"/>
        <w:ind w:firstLine="720"/>
        <w:jc w:val="both"/>
        <w:rPr>
          <w:lang w:val="lv-LV" w:eastAsia="en-US"/>
        </w:rPr>
      </w:pPr>
      <w:r w:rsidRPr="000E65AB">
        <w:rPr>
          <w:lang w:val="lv-LV" w:eastAsia="en-US"/>
        </w:rPr>
        <w:t xml:space="preserve">Projekta kopējās izmaksas </w:t>
      </w:r>
      <w:r w:rsidR="00267F03" w:rsidRPr="000E65AB">
        <w:rPr>
          <w:lang w:val="lv-LV" w:eastAsia="en-US"/>
        </w:rPr>
        <w:t xml:space="preserve">ir </w:t>
      </w:r>
      <w:r w:rsidR="005700BF" w:rsidRPr="000E65AB">
        <w:rPr>
          <w:lang w:val="lv-LV"/>
        </w:rPr>
        <w:t>952 331,25</w:t>
      </w:r>
      <w:r w:rsidR="000D557E" w:rsidRPr="000E65AB">
        <w:rPr>
          <w:lang w:val="lv-LV"/>
        </w:rPr>
        <w:t xml:space="preserve"> </w:t>
      </w:r>
      <w:proofErr w:type="spellStart"/>
      <w:r w:rsidRPr="000E65AB">
        <w:rPr>
          <w:i/>
          <w:lang w:val="lv-LV" w:eastAsia="en-US"/>
        </w:rPr>
        <w:t>euro</w:t>
      </w:r>
      <w:proofErr w:type="spellEnd"/>
      <w:r w:rsidR="009334E4" w:rsidRPr="000E65AB">
        <w:rPr>
          <w:i/>
          <w:lang w:val="lv-LV" w:eastAsia="en-US"/>
        </w:rPr>
        <w:t>,</w:t>
      </w:r>
      <w:r w:rsidRPr="000E65AB">
        <w:rPr>
          <w:lang w:val="lv-LV" w:eastAsia="en-US"/>
        </w:rPr>
        <w:t xml:space="preserve"> t.sk. </w:t>
      </w:r>
      <w:r w:rsidR="000D557E" w:rsidRPr="000E65AB">
        <w:rPr>
          <w:lang w:val="lv-LV" w:eastAsia="en-US"/>
        </w:rPr>
        <w:t xml:space="preserve">413 933,64 </w:t>
      </w:r>
      <w:proofErr w:type="spellStart"/>
      <w:r w:rsidRPr="000E65AB">
        <w:rPr>
          <w:i/>
          <w:lang w:val="lv-LV" w:eastAsia="en-US"/>
        </w:rPr>
        <w:t>euro</w:t>
      </w:r>
      <w:proofErr w:type="spellEnd"/>
      <w:r w:rsidRPr="000E65AB">
        <w:rPr>
          <w:lang w:val="lv-LV" w:eastAsia="en-US"/>
        </w:rPr>
        <w:t xml:space="preserve"> </w:t>
      </w:r>
      <w:r w:rsidR="009334E4" w:rsidRPr="000E65AB">
        <w:rPr>
          <w:lang w:val="lv-LV" w:eastAsia="en-US"/>
        </w:rPr>
        <w:t>-</w:t>
      </w:r>
      <w:r w:rsidRPr="000E65AB">
        <w:rPr>
          <w:lang w:val="lv-LV" w:eastAsia="en-US"/>
        </w:rPr>
        <w:t xml:space="preserve"> Eiropas Reģionālās attīstības fonda finansējums, </w:t>
      </w:r>
      <w:r w:rsidR="000D557E" w:rsidRPr="000E65AB">
        <w:rPr>
          <w:lang w:val="lv-LV" w:eastAsia="en-US"/>
        </w:rPr>
        <w:t xml:space="preserve">18 261,78 </w:t>
      </w:r>
      <w:proofErr w:type="spellStart"/>
      <w:r w:rsidRPr="000E65AB">
        <w:rPr>
          <w:i/>
          <w:lang w:val="lv-LV" w:eastAsia="en-US"/>
        </w:rPr>
        <w:t>euro</w:t>
      </w:r>
      <w:proofErr w:type="spellEnd"/>
      <w:r w:rsidRPr="000E65AB">
        <w:rPr>
          <w:lang w:val="lv-LV" w:eastAsia="en-US"/>
        </w:rPr>
        <w:t xml:space="preserve"> – valsts budžeta dotācija pašvaldībām </w:t>
      </w:r>
      <w:r w:rsidR="008D7C99" w:rsidRPr="000E65AB">
        <w:rPr>
          <w:lang w:val="lv-LV" w:eastAsia="en-US"/>
        </w:rPr>
        <w:t xml:space="preserve">un </w:t>
      </w:r>
      <w:r w:rsidR="008C6690" w:rsidRPr="000E65AB">
        <w:rPr>
          <w:lang w:val="lv-LV" w:eastAsia="en-US"/>
        </w:rPr>
        <w:t>520 135,83</w:t>
      </w:r>
      <w:r w:rsidRPr="000E65AB">
        <w:rPr>
          <w:lang w:val="lv-LV" w:eastAsia="en-US"/>
        </w:rPr>
        <w:t xml:space="preserve"> </w:t>
      </w:r>
      <w:proofErr w:type="spellStart"/>
      <w:r w:rsidRPr="000E65AB">
        <w:rPr>
          <w:i/>
          <w:lang w:val="lv-LV" w:eastAsia="en-US"/>
        </w:rPr>
        <w:t>euro</w:t>
      </w:r>
      <w:proofErr w:type="spellEnd"/>
      <w:r w:rsidRPr="000E65AB">
        <w:rPr>
          <w:lang w:val="lv-LV" w:eastAsia="en-US"/>
        </w:rPr>
        <w:t xml:space="preserve"> </w:t>
      </w:r>
      <w:r w:rsidR="007860ED" w:rsidRPr="000E65AB">
        <w:rPr>
          <w:lang w:val="lv-LV" w:eastAsia="en-US"/>
        </w:rPr>
        <w:t> </w:t>
      </w:r>
      <w:r w:rsidRPr="000E65AB">
        <w:rPr>
          <w:lang w:val="lv-LV" w:eastAsia="en-US"/>
        </w:rPr>
        <w:t xml:space="preserve">– Jelgavas </w:t>
      </w:r>
      <w:proofErr w:type="spellStart"/>
      <w:r w:rsidR="006F09F8" w:rsidRPr="000E65AB">
        <w:rPr>
          <w:lang w:val="lv-LV" w:eastAsia="en-US"/>
        </w:rPr>
        <w:t>valsts</w:t>
      </w:r>
      <w:r w:rsidRPr="000E65AB">
        <w:rPr>
          <w:lang w:val="lv-LV" w:eastAsia="en-US"/>
        </w:rPr>
        <w:t>pilsē</w:t>
      </w:r>
      <w:r w:rsidR="007860ED" w:rsidRPr="000E65AB">
        <w:rPr>
          <w:lang w:val="lv-LV" w:eastAsia="en-US"/>
        </w:rPr>
        <w:t>tas</w:t>
      </w:r>
      <w:proofErr w:type="spellEnd"/>
      <w:r w:rsidR="007860ED" w:rsidRPr="000E65AB">
        <w:rPr>
          <w:lang w:val="lv-LV" w:eastAsia="en-US"/>
        </w:rPr>
        <w:t xml:space="preserve"> pašvaldības līdzfinansējums</w:t>
      </w:r>
      <w:r w:rsidRPr="000E65AB">
        <w:rPr>
          <w:lang w:val="lv-LV" w:eastAsia="en-US"/>
        </w:rPr>
        <w:t>.</w:t>
      </w:r>
    </w:p>
    <w:p w14:paraId="5D08A72B" w14:textId="4EB824C5" w:rsidR="007F3568" w:rsidRPr="000E65AB" w:rsidRDefault="00C37F92" w:rsidP="00C37F92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 w:rsidRPr="000E65AB">
        <w:rPr>
          <w:lang w:val="lv-LV" w:eastAsia="en-US"/>
        </w:rPr>
        <w:t>Īstenojot Projekta darbīb</w:t>
      </w:r>
      <w:r w:rsidR="000D557E" w:rsidRPr="000E65AB">
        <w:rPr>
          <w:lang w:val="lv-LV" w:eastAsia="en-US"/>
        </w:rPr>
        <w:t>as</w:t>
      </w:r>
      <w:r w:rsidRPr="000E65AB">
        <w:rPr>
          <w:lang w:val="lv-LV" w:eastAsia="en-US"/>
        </w:rPr>
        <w:t xml:space="preserve"> “Būvdarbi</w:t>
      </w:r>
      <w:r w:rsidR="00335928" w:rsidRPr="000E65AB">
        <w:rPr>
          <w:lang w:val="lv-LV" w:eastAsia="en-US"/>
        </w:rPr>
        <w:t xml:space="preserve">” darba gaitā ir </w:t>
      </w:r>
      <w:r w:rsidR="006663A1" w:rsidRPr="000E65AB">
        <w:rPr>
          <w:lang w:val="lv-LV" w:eastAsia="en-US"/>
        </w:rPr>
        <w:t xml:space="preserve">identificētas būvdarbu apjomu izmaiņas </w:t>
      </w:r>
      <w:r w:rsidR="00335928" w:rsidRPr="000E65AB">
        <w:rPr>
          <w:lang w:val="lv-LV" w:eastAsia="en-US"/>
        </w:rPr>
        <w:t xml:space="preserve"> un </w:t>
      </w:r>
      <w:r w:rsidR="00CF6D39" w:rsidRPr="000E65AB">
        <w:rPr>
          <w:lang w:val="lv-LV" w:eastAsia="en-US"/>
        </w:rPr>
        <w:t xml:space="preserve">papildu darbi, saistībā </w:t>
      </w:r>
      <w:r w:rsidR="00A67495" w:rsidRPr="000E65AB">
        <w:rPr>
          <w:lang w:val="lv-LV" w:eastAsia="en-US"/>
        </w:rPr>
        <w:t>ar elektroinstalācijas, ūdensvada</w:t>
      </w:r>
      <w:r w:rsidR="00CF6D39" w:rsidRPr="000E65AB">
        <w:rPr>
          <w:lang w:val="lv-LV" w:eastAsia="en-US"/>
        </w:rPr>
        <w:t xml:space="preserve"> un kanalizācijas sistēmu bojājumiem, </w:t>
      </w:r>
      <w:r w:rsidR="00A67495" w:rsidRPr="000E65AB">
        <w:rPr>
          <w:lang w:val="lv-LV" w:eastAsia="en-US"/>
        </w:rPr>
        <w:t xml:space="preserve">kā arī nepieciešamību </w:t>
      </w:r>
      <w:r w:rsidR="009B2FC3" w:rsidRPr="000E65AB">
        <w:rPr>
          <w:lang w:val="lv-LV" w:eastAsia="en-US"/>
        </w:rPr>
        <w:t>nodrošināt atbilstošu ēkas</w:t>
      </w:r>
      <w:r w:rsidR="00A67495" w:rsidRPr="000E65AB">
        <w:rPr>
          <w:lang w:val="lv-LV" w:eastAsia="en-US"/>
        </w:rPr>
        <w:t xml:space="preserve"> vides pieejamību cilvēkiem ar kustību traucējumiem</w:t>
      </w:r>
      <w:r w:rsidR="00CF6D39" w:rsidRPr="000E65AB">
        <w:rPr>
          <w:lang w:val="lv-LV" w:eastAsia="en-US"/>
        </w:rPr>
        <w:t>. Izmaiņu rezultātā ir</w:t>
      </w:r>
      <w:r w:rsidR="00335928" w:rsidRPr="000E65AB">
        <w:rPr>
          <w:lang w:val="lv-LV" w:eastAsia="en-US"/>
        </w:rPr>
        <w:t xml:space="preserve"> nepieciešams papildu finansējums</w:t>
      </w:r>
      <w:r w:rsidR="002F20FA" w:rsidRPr="000E65AB">
        <w:rPr>
          <w:lang w:val="lv-LV" w:eastAsia="en-US"/>
        </w:rPr>
        <w:t xml:space="preserve"> 122 120,40</w:t>
      </w:r>
      <w:r w:rsidR="00335928" w:rsidRPr="000E65AB">
        <w:rPr>
          <w:lang w:val="lv-LV" w:eastAsia="en-US"/>
        </w:rPr>
        <w:t xml:space="preserve"> </w:t>
      </w:r>
      <w:proofErr w:type="spellStart"/>
      <w:r w:rsidR="00335928" w:rsidRPr="000E65AB">
        <w:rPr>
          <w:i/>
          <w:lang w:val="lv-LV" w:eastAsia="en-US"/>
        </w:rPr>
        <w:t>euro</w:t>
      </w:r>
      <w:proofErr w:type="spellEnd"/>
      <w:r w:rsidR="00335928" w:rsidRPr="000E65AB">
        <w:rPr>
          <w:lang w:val="lv-LV" w:eastAsia="en-US"/>
        </w:rPr>
        <w:t xml:space="preserve"> </w:t>
      </w:r>
      <w:r w:rsidR="00CF6D39" w:rsidRPr="000E65AB">
        <w:rPr>
          <w:lang w:val="lv-LV" w:eastAsia="en-US"/>
        </w:rPr>
        <w:t>apmērā</w:t>
      </w:r>
      <w:r w:rsidR="00335928" w:rsidRPr="000E65AB">
        <w:rPr>
          <w:lang w:val="lv-LV" w:eastAsia="en-US"/>
        </w:rPr>
        <w:t xml:space="preserve">. </w:t>
      </w:r>
    </w:p>
    <w:p w14:paraId="3001F377" w14:textId="77777777" w:rsidR="007F3568" w:rsidRPr="000E65AB" w:rsidRDefault="007F3568" w:rsidP="007F3568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0E65AB">
        <w:rPr>
          <w:lang w:val="lv-LV" w:eastAsia="en-US"/>
        </w:rPr>
        <w:t xml:space="preserve">Ņemot vērā iepriekš minēto un, lai nodrošinātu Projekta īstenošanu, </w:t>
      </w:r>
    </w:p>
    <w:p w14:paraId="55E5E3B6" w14:textId="77777777" w:rsidR="007F3568" w:rsidRPr="000E65AB" w:rsidRDefault="007F3568" w:rsidP="007F3568">
      <w:pPr>
        <w:rPr>
          <w:b/>
          <w:bCs/>
          <w:szCs w:val="20"/>
          <w:lang w:eastAsia="lv-LV"/>
        </w:rPr>
      </w:pPr>
    </w:p>
    <w:p w14:paraId="6F5DA1E5" w14:textId="083E0A08" w:rsidR="007F3568" w:rsidRPr="000E65AB" w:rsidRDefault="007F3568" w:rsidP="007F3568">
      <w:pPr>
        <w:rPr>
          <w:b/>
          <w:bCs/>
          <w:szCs w:val="20"/>
          <w:lang w:eastAsia="lv-LV"/>
        </w:rPr>
      </w:pPr>
      <w:r w:rsidRPr="000E65AB">
        <w:rPr>
          <w:b/>
          <w:bCs/>
          <w:szCs w:val="20"/>
          <w:lang w:eastAsia="lv-LV"/>
        </w:rPr>
        <w:t xml:space="preserve">JELGAVAS </w:t>
      </w:r>
      <w:r w:rsidR="007860ED" w:rsidRPr="000E65AB">
        <w:rPr>
          <w:b/>
          <w:bCs/>
          <w:szCs w:val="20"/>
          <w:lang w:eastAsia="lv-LV"/>
        </w:rPr>
        <w:t>VALSTS</w:t>
      </w:r>
      <w:r w:rsidRPr="000E65AB">
        <w:rPr>
          <w:b/>
          <w:bCs/>
          <w:szCs w:val="20"/>
          <w:lang w:eastAsia="lv-LV"/>
        </w:rPr>
        <w:t>PILSĒTAS</w:t>
      </w:r>
      <w:r w:rsidR="001D3FF5" w:rsidRPr="000E65AB">
        <w:rPr>
          <w:b/>
          <w:bCs/>
          <w:szCs w:val="20"/>
          <w:lang w:eastAsia="lv-LV"/>
        </w:rPr>
        <w:t xml:space="preserve"> PAŠVALDĪBAS</w:t>
      </w:r>
      <w:r w:rsidRPr="000E65AB">
        <w:rPr>
          <w:b/>
          <w:bCs/>
          <w:szCs w:val="20"/>
          <w:lang w:eastAsia="lv-LV"/>
        </w:rPr>
        <w:t xml:space="preserve"> DOME NOLEMJ:</w:t>
      </w:r>
    </w:p>
    <w:p w14:paraId="7618B3CB" w14:textId="3A6F9444" w:rsidR="007F3568" w:rsidRPr="000E65AB" w:rsidRDefault="007F3568" w:rsidP="007F3568">
      <w:pPr>
        <w:jc w:val="both"/>
      </w:pPr>
      <w:r w:rsidRPr="000E65AB">
        <w:rPr>
          <w:lang w:eastAsia="lv-LV"/>
        </w:rPr>
        <w:t xml:space="preserve">Izdarīt Jelgavas </w:t>
      </w:r>
      <w:proofErr w:type="spellStart"/>
      <w:r w:rsidR="008A6A33" w:rsidRPr="000E65AB">
        <w:rPr>
          <w:lang w:eastAsia="lv-LV"/>
        </w:rPr>
        <w:t>valsts</w:t>
      </w:r>
      <w:r w:rsidRPr="000E65AB">
        <w:rPr>
          <w:lang w:eastAsia="lv-LV"/>
        </w:rPr>
        <w:t>pilsētas</w:t>
      </w:r>
      <w:proofErr w:type="spellEnd"/>
      <w:r w:rsidRPr="000E65AB">
        <w:rPr>
          <w:lang w:eastAsia="lv-LV"/>
        </w:rPr>
        <w:t xml:space="preserve"> domes 20</w:t>
      </w:r>
      <w:r w:rsidR="007860ED" w:rsidRPr="000E65AB">
        <w:rPr>
          <w:lang w:eastAsia="lv-LV"/>
        </w:rPr>
        <w:t>2</w:t>
      </w:r>
      <w:r w:rsidR="007F0F5F" w:rsidRPr="000E65AB">
        <w:rPr>
          <w:lang w:eastAsia="lv-LV"/>
        </w:rPr>
        <w:t>1</w:t>
      </w:r>
      <w:r w:rsidRPr="000E65AB">
        <w:rPr>
          <w:lang w:eastAsia="lv-LV"/>
        </w:rPr>
        <w:t>.</w:t>
      </w:r>
      <w:r w:rsidR="007860ED" w:rsidRPr="000E65AB">
        <w:rPr>
          <w:lang w:eastAsia="lv-LV"/>
        </w:rPr>
        <w:t xml:space="preserve"> gada </w:t>
      </w:r>
      <w:r w:rsidR="007F0F5F" w:rsidRPr="000E65AB">
        <w:rPr>
          <w:lang w:eastAsia="lv-LV"/>
        </w:rPr>
        <w:t>14</w:t>
      </w:r>
      <w:r w:rsidRPr="000E65AB">
        <w:rPr>
          <w:lang w:eastAsia="lv-LV"/>
        </w:rPr>
        <w:t>.</w:t>
      </w:r>
      <w:r w:rsidR="007860ED" w:rsidRPr="000E65AB">
        <w:rPr>
          <w:lang w:eastAsia="lv-LV"/>
        </w:rPr>
        <w:t xml:space="preserve"> </w:t>
      </w:r>
      <w:r w:rsidR="007F0F5F" w:rsidRPr="000E65AB">
        <w:rPr>
          <w:lang w:eastAsia="lv-LV"/>
        </w:rPr>
        <w:t>decembra</w:t>
      </w:r>
      <w:r w:rsidR="008A6A33" w:rsidRPr="000E65AB">
        <w:rPr>
          <w:lang w:eastAsia="lv-LV"/>
        </w:rPr>
        <w:t xml:space="preserve"> lēmumā</w:t>
      </w:r>
      <w:r w:rsidRPr="000E65AB">
        <w:t xml:space="preserve"> </w:t>
      </w:r>
      <w:r w:rsidR="001D3FF5" w:rsidRPr="000E65AB">
        <w:rPr>
          <w:lang w:eastAsia="lv-LV"/>
        </w:rPr>
        <w:t>Nr.</w:t>
      </w:r>
      <w:r w:rsidR="007F0F5F" w:rsidRPr="000E65AB">
        <w:rPr>
          <w:lang w:eastAsia="lv-LV"/>
        </w:rPr>
        <w:t>20</w:t>
      </w:r>
      <w:r w:rsidR="007860ED" w:rsidRPr="000E65AB">
        <w:rPr>
          <w:lang w:eastAsia="lv-LV"/>
        </w:rPr>
        <w:t>/</w:t>
      </w:r>
      <w:r w:rsidR="000D557E" w:rsidRPr="000E65AB">
        <w:rPr>
          <w:lang w:eastAsia="lv-LV"/>
        </w:rPr>
        <w:t>2</w:t>
      </w:r>
      <w:r w:rsidRPr="000E65AB">
        <w:rPr>
          <w:lang w:eastAsia="lv-LV"/>
        </w:rPr>
        <w:t xml:space="preserve"> </w:t>
      </w:r>
      <w:r w:rsidR="000D557E" w:rsidRPr="000E65AB">
        <w:t>“Projekta “Jelgavas pamatskolas “</w:t>
      </w:r>
      <w:proofErr w:type="spellStart"/>
      <w:r w:rsidR="000D557E" w:rsidRPr="000E65AB">
        <w:t>Valdeka</w:t>
      </w:r>
      <w:proofErr w:type="spellEnd"/>
      <w:r w:rsidR="000D557E" w:rsidRPr="000E65AB">
        <w:t xml:space="preserve">” – attīstības centra skolas ēkas energoefektivitātes paaugstināšana” iesnieguma iesniegšana” </w:t>
      </w:r>
      <w:r w:rsidRPr="000E65AB">
        <w:rPr>
          <w:lang w:eastAsia="lv-LV"/>
        </w:rPr>
        <w:t xml:space="preserve"> (turpmāk – Lēmums)  šādus grozījumus:</w:t>
      </w:r>
    </w:p>
    <w:p w14:paraId="2CB65847" w14:textId="649A7DF6" w:rsidR="007F3568" w:rsidRPr="000E65AB" w:rsidRDefault="007F3568" w:rsidP="007F3568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 w:rsidRPr="000E65AB">
        <w:rPr>
          <w:szCs w:val="20"/>
          <w:lang w:eastAsia="lv-LV"/>
        </w:rPr>
        <w:t>Izteikt Lēmuma 1.</w:t>
      </w:r>
      <w:r w:rsidR="00492EC3" w:rsidRPr="000E65AB">
        <w:rPr>
          <w:szCs w:val="20"/>
          <w:lang w:eastAsia="lv-LV"/>
        </w:rPr>
        <w:t xml:space="preserve"> </w:t>
      </w:r>
      <w:r w:rsidR="008A6A33" w:rsidRPr="000E65AB">
        <w:rPr>
          <w:szCs w:val="20"/>
          <w:lang w:eastAsia="lv-LV"/>
        </w:rPr>
        <w:t>punkta otro teikumu</w:t>
      </w:r>
      <w:r w:rsidRPr="000E65AB">
        <w:rPr>
          <w:szCs w:val="20"/>
          <w:lang w:eastAsia="lv-LV"/>
        </w:rPr>
        <w:t xml:space="preserve"> šādā redakcijā:</w:t>
      </w:r>
    </w:p>
    <w:p w14:paraId="27C97AE4" w14:textId="769DED00" w:rsidR="000D557E" w:rsidRPr="000E65AB" w:rsidRDefault="008A6A33" w:rsidP="000D557E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 w:rsidRPr="000E65AB">
        <w:rPr>
          <w:lang w:val="lv-LV"/>
        </w:rPr>
        <w:t>“</w:t>
      </w:r>
      <w:r w:rsidR="007F0F5F" w:rsidRPr="000E65AB">
        <w:rPr>
          <w:lang w:val="lv-LV"/>
        </w:rPr>
        <w:t xml:space="preserve">Projekta kopējās izmaksas ir </w:t>
      </w:r>
      <w:r w:rsidR="004E01FC" w:rsidRPr="000E65AB">
        <w:rPr>
          <w:lang w:val="lv-LV"/>
        </w:rPr>
        <w:t>1 074 451,65</w:t>
      </w:r>
      <w:r w:rsidR="007F0F5F" w:rsidRPr="000E65AB">
        <w:rPr>
          <w:lang w:val="lv-LV"/>
        </w:rPr>
        <w:t xml:space="preserve"> </w:t>
      </w:r>
      <w:proofErr w:type="spellStart"/>
      <w:r w:rsidR="007F0F5F" w:rsidRPr="000E65AB">
        <w:rPr>
          <w:i/>
          <w:lang w:val="lv-LV"/>
        </w:rPr>
        <w:t>euro</w:t>
      </w:r>
      <w:proofErr w:type="spellEnd"/>
      <w:r w:rsidR="004B77F4" w:rsidRPr="000E65AB">
        <w:rPr>
          <w:i/>
          <w:lang w:val="lv-LV"/>
        </w:rPr>
        <w:t xml:space="preserve"> </w:t>
      </w:r>
      <w:r w:rsidR="004B77F4" w:rsidRPr="000E65AB">
        <w:rPr>
          <w:lang w:val="lv-LV"/>
        </w:rPr>
        <w:t>(viens miljons septiņdesmit četri tūkstoši četri simti piecdesmit viens</w:t>
      </w:r>
      <w:r w:rsidR="007F0F5F" w:rsidRPr="000E65AB">
        <w:rPr>
          <w:lang w:val="lv-LV"/>
        </w:rPr>
        <w:t xml:space="preserve"> </w:t>
      </w:r>
      <w:proofErr w:type="spellStart"/>
      <w:r w:rsidR="007F0F5F" w:rsidRPr="000E65AB">
        <w:rPr>
          <w:i/>
          <w:lang w:val="lv-LV"/>
        </w:rPr>
        <w:t>euro</w:t>
      </w:r>
      <w:proofErr w:type="spellEnd"/>
      <w:r w:rsidR="007F0F5F" w:rsidRPr="000E65AB">
        <w:rPr>
          <w:lang w:val="lv-LV"/>
        </w:rPr>
        <w:t xml:space="preserve"> un </w:t>
      </w:r>
      <w:r w:rsidR="004B77F4" w:rsidRPr="000E65AB">
        <w:rPr>
          <w:lang w:val="lv-LV"/>
        </w:rPr>
        <w:t>65</w:t>
      </w:r>
      <w:r w:rsidR="007F0F5F" w:rsidRPr="000E65AB">
        <w:rPr>
          <w:lang w:val="lv-LV"/>
        </w:rPr>
        <w:t xml:space="preserve"> </w:t>
      </w:r>
      <w:r w:rsidR="007F0F5F" w:rsidRPr="000E65AB">
        <w:rPr>
          <w:i/>
          <w:lang w:val="lv-LV"/>
        </w:rPr>
        <w:t>cent</w:t>
      </w:r>
      <w:r w:rsidR="000D557E" w:rsidRPr="000E65AB">
        <w:rPr>
          <w:i/>
          <w:lang w:val="lv-LV"/>
        </w:rPr>
        <w:t>i</w:t>
      </w:r>
      <w:r w:rsidR="000D557E" w:rsidRPr="000E65AB">
        <w:rPr>
          <w:lang w:val="lv-LV"/>
        </w:rPr>
        <w:t>),</w:t>
      </w:r>
      <w:r w:rsidR="007F0F5F" w:rsidRPr="000E65AB">
        <w:rPr>
          <w:lang w:val="lv-LV"/>
        </w:rPr>
        <w:t xml:space="preserve">  t.sk.</w:t>
      </w:r>
      <w:r w:rsidR="007F0F5F" w:rsidRPr="000E65AB">
        <w:rPr>
          <w:i/>
          <w:lang w:val="lv-LV"/>
        </w:rPr>
        <w:t xml:space="preserve"> </w:t>
      </w:r>
      <w:r w:rsidR="00A046C4" w:rsidRPr="000E65AB">
        <w:rPr>
          <w:lang w:val="lv-LV"/>
        </w:rPr>
        <w:t xml:space="preserve">413 933,64 </w:t>
      </w:r>
      <w:proofErr w:type="spellStart"/>
      <w:r w:rsidR="00A046C4" w:rsidRPr="000E65AB">
        <w:rPr>
          <w:i/>
          <w:lang w:val="lv-LV"/>
        </w:rPr>
        <w:t>euro</w:t>
      </w:r>
      <w:proofErr w:type="spellEnd"/>
      <w:r w:rsidR="00A046C4" w:rsidRPr="000E65AB">
        <w:rPr>
          <w:lang w:val="lv-LV"/>
        </w:rPr>
        <w:t xml:space="preserve"> (četri simti trīspadsmit tūkstoši deviņi simti trīsdesmit trīs</w:t>
      </w:r>
      <w:r w:rsidR="00A046C4" w:rsidRPr="000E65AB">
        <w:rPr>
          <w:i/>
          <w:lang w:val="lv-LV"/>
        </w:rPr>
        <w:t xml:space="preserve"> </w:t>
      </w:r>
      <w:proofErr w:type="spellStart"/>
      <w:r w:rsidR="00A046C4" w:rsidRPr="000E65AB">
        <w:rPr>
          <w:i/>
          <w:lang w:val="lv-LV"/>
        </w:rPr>
        <w:t>euro</w:t>
      </w:r>
      <w:proofErr w:type="spellEnd"/>
      <w:r w:rsidR="00AB03AE" w:rsidRPr="000E65AB">
        <w:rPr>
          <w:i/>
          <w:lang w:val="lv-LV"/>
        </w:rPr>
        <w:t xml:space="preserve"> </w:t>
      </w:r>
      <w:r w:rsidR="00BA7264" w:rsidRPr="000E65AB">
        <w:rPr>
          <w:lang w:val="lv-LV"/>
        </w:rPr>
        <w:t>un</w:t>
      </w:r>
      <w:r w:rsidR="00A046C4" w:rsidRPr="000E65AB">
        <w:rPr>
          <w:i/>
          <w:lang w:val="lv-LV"/>
        </w:rPr>
        <w:t xml:space="preserve"> </w:t>
      </w:r>
      <w:r w:rsidR="00A046C4" w:rsidRPr="000E65AB">
        <w:rPr>
          <w:lang w:val="lv-LV"/>
        </w:rPr>
        <w:t>64</w:t>
      </w:r>
      <w:r w:rsidR="00A046C4" w:rsidRPr="000E65AB">
        <w:rPr>
          <w:i/>
          <w:lang w:val="lv-LV"/>
        </w:rPr>
        <w:t xml:space="preserve"> centi)</w:t>
      </w:r>
      <w:r w:rsidR="000D557E" w:rsidRPr="000E65AB">
        <w:rPr>
          <w:lang w:val="lv-LV"/>
        </w:rPr>
        <w:t xml:space="preserve"> </w:t>
      </w:r>
      <w:r w:rsidR="007F0F5F" w:rsidRPr="000E65AB">
        <w:rPr>
          <w:lang w:val="lv-LV"/>
        </w:rPr>
        <w:t>ir</w:t>
      </w:r>
      <w:r w:rsidR="007F0F5F" w:rsidRPr="000E65AB">
        <w:rPr>
          <w:i/>
          <w:lang w:val="lv-LV"/>
        </w:rPr>
        <w:t xml:space="preserve"> </w:t>
      </w:r>
      <w:r w:rsidR="007F0F5F" w:rsidRPr="000E65AB">
        <w:rPr>
          <w:lang w:val="lv-LV"/>
        </w:rPr>
        <w:t xml:space="preserve">Eiropas Reģionālās attīstības fonda finansējums, </w:t>
      </w:r>
      <w:r w:rsidR="00A046C4" w:rsidRPr="000E65AB">
        <w:rPr>
          <w:lang w:val="lv-LV"/>
        </w:rPr>
        <w:t>18 261,78</w:t>
      </w:r>
      <w:r w:rsidR="00A046C4" w:rsidRPr="000E65AB">
        <w:rPr>
          <w:i/>
          <w:lang w:val="lv-LV"/>
        </w:rPr>
        <w:t xml:space="preserve"> </w:t>
      </w:r>
      <w:proofErr w:type="spellStart"/>
      <w:r w:rsidR="00A046C4" w:rsidRPr="000E65AB">
        <w:rPr>
          <w:i/>
          <w:lang w:val="lv-LV"/>
        </w:rPr>
        <w:t>euro</w:t>
      </w:r>
      <w:proofErr w:type="spellEnd"/>
      <w:r w:rsidR="00A046C4" w:rsidRPr="000E65AB">
        <w:rPr>
          <w:lang w:val="lv-LV"/>
        </w:rPr>
        <w:t xml:space="preserve"> (astoņpadsmit tūkstoši divi simti sešdesmit viens tūkstotis</w:t>
      </w:r>
      <w:r w:rsidR="00A046C4" w:rsidRPr="000E65AB">
        <w:rPr>
          <w:i/>
          <w:lang w:val="lv-LV"/>
        </w:rPr>
        <w:t xml:space="preserve"> </w:t>
      </w:r>
      <w:proofErr w:type="spellStart"/>
      <w:r w:rsidR="00A046C4" w:rsidRPr="000E65AB">
        <w:rPr>
          <w:i/>
          <w:lang w:val="lv-LV"/>
        </w:rPr>
        <w:t>euro</w:t>
      </w:r>
      <w:proofErr w:type="spellEnd"/>
      <w:r w:rsidR="00BA7264" w:rsidRPr="000E65AB">
        <w:rPr>
          <w:i/>
          <w:lang w:val="lv-LV"/>
        </w:rPr>
        <w:t xml:space="preserve"> </w:t>
      </w:r>
      <w:r w:rsidR="00BA7264" w:rsidRPr="000E65AB">
        <w:rPr>
          <w:lang w:val="lv-LV"/>
        </w:rPr>
        <w:t>un</w:t>
      </w:r>
      <w:r w:rsidR="00A046C4" w:rsidRPr="000E65AB">
        <w:rPr>
          <w:i/>
          <w:lang w:val="lv-LV"/>
        </w:rPr>
        <w:t xml:space="preserve"> </w:t>
      </w:r>
      <w:r w:rsidR="00A046C4" w:rsidRPr="000E65AB">
        <w:rPr>
          <w:lang w:val="lv-LV"/>
        </w:rPr>
        <w:t xml:space="preserve">78 </w:t>
      </w:r>
      <w:r w:rsidR="00A046C4" w:rsidRPr="000E65AB">
        <w:rPr>
          <w:i/>
          <w:lang w:val="lv-LV"/>
        </w:rPr>
        <w:t>centi)</w:t>
      </w:r>
      <w:r w:rsidR="007F0F5F" w:rsidRPr="000E65AB">
        <w:rPr>
          <w:lang w:val="lv-LV"/>
        </w:rPr>
        <w:t xml:space="preserve"> ir valsts budžeta dotācija pašvaldībām un </w:t>
      </w:r>
      <w:r w:rsidR="004E01FC" w:rsidRPr="000E65AB">
        <w:rPr>
          <w:lang w:val="lv-LV"/>
        </w:rPr>
        <w:t>642 256,23</w:t>
      </w:r>
      <w:r w:rsidR="000D557E" w:rsidRPr="000E65AB">
        <w:rPr>
          <w:lang w:val="lv-LV"/>
        </w:rPr>
        <w:t xml:space="preserve"> </w:t>
      </w:r>
      <w:proofErr w:type="spellStart"/>
      <w:r w:rsidR="000D557E" w:rsidRPr="000E65AB">
        <w:rPr>
          <w:i/>
          <w:lang w:val="lv-LV"/>
        </w:rPr>
        <w:t>euro</w:t>
      </w:r>
      <w:proofErr w:type="spellEnd"/>
      <w:r w:rsidR="000D557E" w:rsidRPr="000E65AB">
        <w:rPr>
          <w:i/>
          <w:lang w:val="lv-LV"/>
        </w:rPr>
        <w:t xml:space="preserve"> </w:t>
      </w:r>
      <w:r w:rsidR="000D557E" w:rsidRPr="000E65AB">
        <w:rPr>
          <w:lang w:val="lv-LV"/>
        </w:rPr>
        <w:t>(</w:t>
      </w:r>
      <w:r w:rsidR="004B77F4" w:rsidRPr="000E65AB">
        <w:rPr>
          <w:lang w:val="lv-LV"/>
        </w:rPr>
        <w:t>seši simti četrdesmit divi tūkstoši divi simti piecdesmit seši</w:t>
      </w:r>
      <w:r w:rsidR="000D557E" w:rsidRPr="000E65AB">
        <w:rPr>
          <w:lang w:val="lv-LV"/>
        </w:rPr>
        <w:t xml:space="preserve"> </w:t>
      </w:r>
      <w:proofErr w:type="spellStart"/>
      <w:r w:rsidR="000D557E" w:rsidRPr="000E65AB">
        <w:rPr>
          <w:i/>
          <w:lang w:val="lv-LV"/>
        </w:rPr>
        <w:t>euro</w:t>
      </w:r>
      <w:proofErr w:type="spellEnd"/>
      <w:r w:rsidR="000D557E" w:rsidRPr="000E65AB">
        <w:rPr>
          <w:lang w:val="lv-LV"/>
        </w:rPr>
        <w:t xml:space="preserve"> un </w:t>
      </w:r>
      <w:r w:rsidR="004B77F4" w:rsidRPr="000E65AB">
        <w:rPr>
          <w:lang w:val="lv-LV"/>
        </w:rPr>
        <w:t>23</w:t>
      </w:r>
      <w:r w:rsidR="000D557E" w:rsidRPr="000E65AB">
        <w:rPr>
          <w:lang w:val="lv-LV"/>
        </w:rPr>
        <w:t xml:space="preserve"> </w:t>
      </w:r>
      <w:r w:rsidR="000D557E" w:rsidRPr="000E65AB">
        <w:rPr>
          <w:i/>
          <w:lang w:val="lv-LV"/>
        </w:rPr>
        <w:t>centi</w:t>
      </w:r>
      <w:r w:rsidR="000D557E" w:rsidRPr="000E65AB">
        <w:rPr>
          <w:lang w:val="lv-LV"/>
        </w:rPr>
        <w:t>)</w:t>
      </w:r>
      <w:r w:rsidR="007F0F5F" w:rsidRPr="000E65AB">
        <w:rPr>
          <w:lang w:val="lv-LV"/>
        </w:rPr>
        <w:t xml:space="preserve"> ir Jelgavas </w:t>
      </w:r>
      <w:proofErr w:type="spellStart"/>
      <w:r w:rsidR="007F0F5F" w:rsidRPr="000E65AB">
        <w:rPr>
          <w:lang w:val="lv-LV"/>
        </w:rPr>
        <w:t>valstspilsētas</w:t>
      </w:r>
      <w:proofErr w:type="spellEnd"/>
      <w:r w:rsidR="007F0F5F" w:rsidRPr="000E65AB">
        <w:rPr>
          <w:lang w:val="lv-LV"/>
        </w:rPr>
        <w:t xml:space="preserve"> pašvaldības līdzfinansējums.</w:t>
      </w:r>
      <w:r w:rsidR="000D557E" w:rsidRPr="000E65AB">
        <w:rPr>
          <w:lang w:val="lv-LV"/>
        </w:rPr>
        <w:t xml:space="preserve">” </w:t>
      </w:r>
    </w:p>
    <w:p w14:paraId="37045722" w14:textId="4C5DE1CA" w:rsidR="00022632" w:rsidRPr="000E65AB" w:rsidRDefault="00022632" w:rsidP="00022632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 w:rsidRPr="000E65AB">
        <w:t xml:space="preserve"> </w:t>
      </w:r>
      <w:r w:rsidRPr="000E65AB">
        <w:rPr>
          <w:szCs w:val="20"/>
          <w:lang w:eastAsia="lv-LV"/>
        </w:rPr>
        <w:t>Iztei</w:t>
      </w:r>
      <w:r w:rsidR="009E2F5C" w:rsidRPr="000E65AB">
        <w:rPr>
          <w:szCs w:val="20"/>
          <w:lang w:eastAsia="lv-LV"/>
        </w:rPr>
        <w:t>kt Lēmuma 2</w:t>
      </w:r>
      <w:r w:rsidRPr="000E65AB">
        <w:rPr>
          <w:szCs w:val="20"/>
          <w:lang w:eastAsia="lv-LV"/>
        </w:rPr>
        <w:t>.</w:t>
      </w:r>
      <w:r w:rsidR="009E2F5C" w:rsidRPr="000E65AB">
        <w:rPr>
          <w:szCs w:val="20"/>
          <w:lang w:eastAsia="lv-LV"/>
        </w:rPr>
        <w:t xml:space="preserve"> punktu</w:t>
      </w:r>
      <w:r w:rsidRPr="000E65AB">
        <w:rPr>
          <w:szCs w:val="20"/>
          <w:lang w:eastAsia="lv-LV"/>
        </w:rPr>
        <w:t xml:space="preserve"> šādā redakcijā:</w:t>
      </w:r>
    </w:p>
    <w:p w14:paraId="6B44A0A5" w14:textId="609EB5A9" w:rsidR="0044759D" w:rsidRPr="000E65AB" w:rsidRDefault="00022632" w:rsidP="00022632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 w:rsidRPr="000E65AB">
        <w:rPr>
          <w:lang w:val="lv-LV"/>
        </w:rPr>
        <w:lastRenderedPageBreak/>
        <w:t xml:space="preserve">“Projekta apstiprināšanas gadījumā Finanšu </w:t>
      </w:r>
      <w:r w:rsidR="00DA046D" w:rsidRPr="000E65AB">
        <w:rPr>
          <w:lang w:val="lv-LV"/>
        </w:rPr>
        <w:t xml:space="preserve">departamentam </w:t>
      </w:r>
      <w:r w:rsidRPr="000E65AB">
        <w:rPr>
          <w:lang w:val="lv-LV"/>
        </w:rPr>
        <w:t xml:space="preserve">veikt nepieciešamās darbības Projekta īstenošanai nepieciešamā </w:t>
      </w:r>
      <w:proofErr w:type="spellStart"/>
      <w:r w:rsidRPr="000E65AB">
        <w:rPr>
          <w:lang w:val="lv-LV"/>
        </w:rPr>
        <w:t>priekšfinansējuma</w:t>
      </w:r>
      <w:proofErr w:type="spellEnd"/>
      <w:r w:rsidRPr="000E65AB">
        <w:rPr>
          <w:lang w:val="lv-LV"/>
        </w:rPr>
        <w:t xml:space="preserve"> un līdzfinansējuma nodrošināšanai 2023.gadā </w:t>
      </w:r>
      <w:r w:rsidR="004B77F4" w:rsidRPr="000E65AB">
        <w:rPr>
          <w:lang w:val="lv-LV"/>
        </w:rPr>
        <w:t>642 256,</w:t>
      </w:r>
      <w:r w:rsidRPr="000E65AB">
        <w:rPr>
          <w:lang w:val="lv-LV"/>
        </w:rPr>
        <w:t xml:space="preserve">23 </w:t>
      </w:r>
      <w:proofErr w:type="spellStart"/>
      <w:r w:rsidRPr="000E65AB">
        <w:rPr>
          <w:i/>
          <w:lang w:val="lv-LV"/>
        </w:rPr>
        <w:t>euro</w:t>
      </w:r>
      <w:proofErr w:type="spellEnd"/>
      <w:r w:rsidRPr="000E65AB">
        <w:rPr>
          <w:lang w:val="lv-LV"/>
        </w:rPr>
        <w:t xml:space="preserve"> (seši simti četrdesmit divi tūkstoši divi simti piecdesmit seši </w:t>
      </w:r>
      <w:proofErr w:type="spellStart"/>
      <w:r w:rsidRPr="000E65AB">
        <w:rPr>
          <w:i/>
          <w:lang w:val="lv-LV"/>
        </w:rPr>
        <w:t>euro</w:t>
      </w:r>
      <w:proofErr w:type="spellEnd"/>
      <w:r w:rsidR="00EA0E98" w:rsidRPr="000E65AB">
        <w:rPr>
          <w:i/>
          <w:lang w:val="lv-LV"/>
        </w:rPr>
        <w:t xml:space="preserve"> </w:t>
      </w:r>
      <w:r w:rsidR="00EA0E98" w:rsidRPr="000E65AB">
        <w:rPr>
          <w:lang w:val="lv-LV"/>
        </w:rPr>
        <w:t>un</w:t>
      </w:r>
      <w:r w:rsidRPr="000E65AB">
        <w:rPr>
          <w:i/>
          <w:lang w:val="lv-LV"/>
        </w:rPr>
        <w:t xml:space="preserve"> </w:t>
      </w:r>
      <w:r w:rsidRPr="000E65AB">
        <w:rPr>
          <w:lang w:val="lv-LV"/>
        </w:rPr>
        <w:t>23</w:t>
      </w:r>
      <w:r w:rsidRPr="000E65AB">
        <w:rPr>
          <w:i/>
          <w:lang w:val="lv-LV"/>
        </w:rPr>
        <w:t xml:space="preserve"> centi) </w:t>
      </w:r>
      <w:r w:rsidRPr="000E65AB">
        <w:rPr>
          <w:lang w:val="lv-LV"/>
        </w:rPr>
        <w:t>apmērā</w:t>
      </w:r>
      <w:r w:rsidR="00EA0E98" w:rsidRPr="000E65AB">
        <w:rPr>
          <w:lang w:val="lv-LV"/>
        </w:rPr>
        <w:t>.</w:t>
      </w:r>
      <w:r w:rsidRPr="000E65AB">
        <w:rPr>
          <w:lang w:val="lv-LV"/>
        </w:rPr>
        <w:t>”</w:t>
      </w:r>
    </w:p>
    <w:p w14:paraId="252D6F2B" w14:textId="7F36EDA5" w:rsidR="00342504" w:rsidRPr="000E65AB" w:rsidRDefault="00342504" w:rsidP="001D3FF5">
      <w:pPr>
        <w:jc w:val="both"/>
      </w:pPr>
    </w:p>
    <w:p w14:paraId="7947CC2C" w14:textId="77777777" w:rsidR="000E65AB" w:rsidRPr="000E65AB" w:rsidRDefault="000E65AB" w:rsidP="001D3FF5">
      <w:pPr>
        <w:jc w:val="both"/>
      </w:pPr>
    </w:p>
    <w:p w14:paraId="57939192" w14:textId="77777777" w:rsidR="000E65AB" w:rsidRPr="000E65AB" w:rsidRDefault="000E65AB" w:rsidP="000E65AB">
      <w:pPr>
        <w:rPr>
          <w:bCs/>
          <w:color w:val="000000"/>
        </w:rPr>
      </w:pPr>
      <w:r w:rsidRPr="000E65AB">
        <w:rPr>
          <w:bCs/>
          <w:color w:val="000000"/>
        </w:rPr>
        <w:t>Domes priekšsēdētājs</w:t>
      </w:r>
      <w:r w:rsidRPr="000E65AB">
        <w:rPr>
          <w:bCs/>
          <w:color w:val="000000"/>
        </w:rPr>
        <w:tab/>
      </w:r>
      <w:r w:rsidRPr="000E65AB">
        <w:rPr>
          <w:bCs/>
          <w:color w:val="000000"/>
        </w:rPr>
        <w:tab/>
      </w:r>
      <w:r w:rsidRPr="000E65AB">
        <w:rPr>
          <w:bCs/>
          <w:color w:val="000000"/>
        </w:rPr>
        <w:tab/>
      </w:r>
      <w:r w:rsidRPr="000E65AB">
        <w:rPr>
          <w:bCs/>
          <w:color w:val="000000"/>
        </w:rPr>
        <w:tab/>
      </w:r>
      <w:r w:rsidRPr="000E65AB">
        <w:rPr>
          <w:bCs/>
          <w:i/>
          <w:color w:val="000000"/>
        </w:rPr>
        <w:t>(paraksts)</w:t>
      </w:r>
      <w:r w:rsidRPr="000E65AB">
        <w:rPr>
          <w:bCs/>
          <w:color w:val="000000"/>
        </w:rPr>
        <w:tab/>
      </w:r>
      <w:r w:rsidRPr="000E65AB">
        <w:rPr>
          <w:bCs/>
          <w:i/>
          <w:color w:val="000000"/>
        </w:rPr>
        <w:tab/>
      </w:r>
      <w:r w:rsidRPr="000E65AB">
        <w:rPr>
          <w:bCs/>
          <w:i/>
          <w:color w:val="000000"/>
        </w:rPr>
        <w:tab/>
      </w:r>
      <w:proofErr w:type="spellStart"/>
      <w:r w:rsidRPr="000E65AB">
        <w:rPr>
          <w:bCs/>
          <w:color w:val="000000"/>
        </w:rPr>
        <w:t>A.Rāviņš</w:t>
      </w:r>
      <w:proofErr w:type="spellEnd"/>
    </w:p>
    <w:p w14:paraId="534481F4" w14:textId="77777777" w:rsidR="000E65AB" w:rsidRPr="000E65AB" w:rsidRDefault="000E65AB" w:rsidP="000E65AB">
      <w:pPr>
        <w:rPr>
          <w:color w:val="000000"/>
          <w:lang w:eastAsia="lv-LV"/>
        </w:rPr>
      </w:pPr>
    </w:p>
    <w:p w14:paraId="063A4769" w14:textId="77777777" w:rsidR="000E65AB" w:rsidRPr="000E65AB" w:rsidRDefault="000E65AB" w:rsidP="000E65AB">
      <w:pPr>
        <w:rPr>
          <w:color w:val="000000"/>
          <w:lang w:eastAsia="lv-LV"/>
        </w:rPr>
      </w:pPr>
    </w:p>
    <w:p w14:paraId="04D22B7D" w14:textId="77777777" w:rsidR="000E65AB" w:rsidRPr="000E65AB" w:rsidRDefault="000E65AB" w:rsidP="000E65AB">
      <w:pPr>
        <w:shd w:val="clear" w:color="auto" w:fill="FFFFFF"/>
        <w:jc w:val="both"/>
        <w:rPr>
          <w:bCs/>
        </w:rPr>
      </w:pPr>
      <w:r w:rsidRPr="000E65AB">
        <w:rPr>
          <w:bCs/>
        </w:rPr>
        <w:t>NORAKSTS PAREIZS</w:t>
      </w:r>
    </w:p>
    <w:p w14:paraId="0DDB1190" w14:textId="77777777" w:rsidR="000E65AB" w:rsidRPr="000E65AB" w:rsidRDefault="000E65AB" w:rsidP="000E65AB">
      <w:pPr>
        <w:shd w:val="clear" w:color="auto" w:fill="FFFFFF"/>
        <w:jc w:val="both"/>
        <w:rPr>
          <w:bCs/>
        </w:rPr>
      </w:pPr>
      <w:r w:rsidRPr="000E65AB">
        <w:rPr>
          <w:bCs/>
        </w:rPr>
        <w:t xml:space="preserve">Jelgavas </w:t>
      </w:r>
      <w:proofErr w:type="spellStart"/>
      <w:r w:rsidRPr="000E65AB">
        <w:rPr>
          <w:bCs/>
        </w:rPr>
        <w:t>valstspilsētas</w:t>
      </w:r>
      <w:proofErr w:type="spellEnd"/>
      <w:r w:rsidRPr="000E65AB">
        <w:rPr>
          <w:bCs/>
        </w:rPr>
        <w:t xml:space="preserve"> pašvaldības</w:t>
      </w:r>
    </w:p>
    <w:p w14:paraId="283D68CD" w14:textId="77777777" w:rsidR="000E65AB" w:rsidRPr="000E65AB" w:rsidRDefault="000E65AB" w:rsidP="000E65AB">
      <w:pPr>
        <w:shd w:val="clear" w:color="auto" w:fill="FFFFFF"/>
        <w:jc w:val="both"/>
        <w:rPr>
          <w:bCs/>
        </w:rPr>
      </w:pPr>
      <w:r w:rsidRPr="000E65AB">
        <w:rPr>
          <w:bCs/>
        </w:rPr>
        <w:t>Iestādes “Centrālā pārvalde”</w:t>
      </w:r>
    </w:p>
    <w:p w14:paraId="56EA4FBF" w14:textId="77777777" w:rsidR="000E65AB" w:rsidRPr="000E65AB" w:rsidRDefault="000E65AB" w:rsidP="000E65AB">
      <w:pPr>
        <w:shd w:val="clear" w:color="auto" w:fill="FFFFFF"/>
        <w:jc w:val="both"/>
        <w:rPr>
          <w:bCs/>
        </w:rPr>
      </w:pPr>
      <w:r w:rsidRPr="000E65AB">
        <w:rPr>
          <w:bCs/>
        </w:rPr>
        <w:t>Administratīvā departamenta</w:t>
      </w:r>
    </w:p>
    <w:p w14:paraId="760232F7" w14:textId="77777777" w:rsidR="000E65AB" w:rsidRPr="000E65AB" w:rsidRDefault="000E65AB" w:rsidP="000E65AB">
      <w:pPr>
        <w:shd w:val="clear" w:color="auto" w:fill="FFFFFF"/>
        <w:jc w:val="both"/>
        <w:rPr>
          <w:bCs/>
        </w:rPr>
      </w:pPr>
      <w:r w:rsidRPr="000E65AB">
        <w:rPr>
          <w:bCs/>
        </w:rPr>
        <w:t>Lietvedības nodaļas vadītāja</w:t>
      </w:r>
      <w:r w:rsidRPr="000E65AB">
        <w:rPr>
          <w:bCs/>
        </w:rPr>
        <w:tab/>
      </w:r>
      <w:r w:rsidRPr="000E65AB">
        <w:rPr>
          <w:bCs/>
        </w:rPr>
        <w:tab/>
      </w:r>
      <w:r w:rsidRPr="000E65AB">
        <w:rPr>
          <w:bCs/>
        </w:rPr>
        <w:tab/>
      </w:r>
      <w:r w:rsidRPr="000E65AB">
        <w:rPr>
          <w:bCs/>
          <w:i/>
        </w:rPr>
        <w:tab/>
      </w:r>
      <w:r w:rsidRPr="000E65AB">
        <w:rPr>
          <w:bCs/>
        </w:rPr>
        <w:tab/>
      </w:r>
      <w:r w:rsidRPr="000E65AB">
        <w:rPr>
          <w:bCs/>
        </w:rPr>
        <w:tab/>
      </w:r>
      <w:r w:rsidRPr="000E65AB">
        <w:rPr>
          <w:bCs/>
        </w:rPr>
        <w:tab/>
      </w:r>
      <w:proofErr w:type="spellStart"/>
      <w:r w:rsidRPr="000E65AB">
        <w:rPr>
          <w:bCs/>
        </w:rPr>
        <w:t>B.Jēkabsone</w:t>
      </w:r>
      <w:proofErr w:type="spellEnd"/>
    </w:p>
    <w:p w14:paraId="5270B04A" w14:textId="7E375292" w:rsidR="000E65AB" w:rsidRPr="000E65AB" w:rsidRDefault="000E65AB" w:rsidP="000E65AB">
      <w:r w:rsidRPr="000E65AB">
        <w:t>2023. gada 27. aprīlī</w:t>
      </w:r>
    </w:p>
    <w:sectPr w:rsidR="000E65AB" w:rsidRPr="000E65AB" w:rsidSect="00BC006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FB502" w14:textId="77777777" w:rsidR="00CE07FE" w:rsidRDefault="00CE07FE">
      <w:r>
        <w:separator/>
      </w:r>
    </w:p>
  </w:endnote>
  <w:endnote w:type="continuationSeparator" w:id="0">
    <w:p w14:paraId="60D89373" w14:textId="77777777" w:rsidR="00CE07FE" w:rsidRDefault="00CE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34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B1EC2" w14:textId="07A9E72F" w:rsidR="001116F8" w:rsidRPr="000E65AB" w:rsidRDefault="001D3FF5" w:rsidP="000E6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5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07F5D" w14:textId="77777777" w:rsidR="00CE07FE" w:rsidRDefault="00CE07FE">
      <w:r>
        <w:separator/>
      </w:r>
    </w:p>
  </w:footnote>
  <w:footnote w:type="continuationSeparator" w:id="0">
    <w:p w14:paraId="731F2133" w14:textId="77777777" w:rsidR="00CE07FE" w:rsidRDefault="00CE0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BADE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B575868" wp14:editId="10E7808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BBF0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0D35C8" w14:textId="0045537E" w:rsidR="00FB6B06" w:rsidRPr="00267F03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52"/>
        <w:lang w:val="lv-LV"/>
      </w:rPr>
    </w:pPr>
    <w:r w:rsidRPr="00267F03">
      <w:rPr>
        <w:rFonts w:ascii="Arial" w:hAnsi="Arial" w:cs="Arial"/>
        <w:b/>
        <w:sz w:val="44"/>
        <w:szCs w:val="52"/>
        <w:lang w:val="lv-LV"/>
      </w:rPr>
      <w:t xml:space="preserve">Jelgavas </w:t>
    </w:r>
    <w:proofErr w:type="spellStart"/>
    <w:r w:rsidR="00CC1DD5" w:rsidRPr="00267F03">
      <w:rPr>
        <w:rFonts w:ascii="Arial" w:hAnsi="Arial" w:cs="Arial"/>
        <w:b/>
        <w:sz w:val="44"/>
        <w:szCs w:val="52"/>
        <w:lang w:val="lv-LV"/>
      </w:rPr>
      <w:t>valsts</w:t>
    </w:r>
    <w:r w:rsidRPr="00267F03">
      <w:rPr>
        <w:rFonts w:ascii="Arial" w:hAnsi="Arial" w:cs="Arial"/>
        <w:b/>
        <w:sz w:val="44"/>
        <w:szCs w:val="52"/>
        <w:lang w:val="lv-LV"/>
      </w:rPr>
      <w:t>pilsētas</w:t>
    </w:r>
    <w:proofErr w:type="spellEnd"/>
    <w:r w:rsidR="00267F03" w:rsidRPr="00267F03">
      <w:rPr>
        <w:rFonts w:ascii="Arial" w:hAnsi="Arial" w:cs="Arial"/>
        <w:b/>
        <w:sz w:val="44"/>
        <w:szCs w:val="52"/>
        <w:lang w:val="lv-LV"/>
      </w:rPr>
      <w:t xml:space="preserve"> pašvaldības</w:t>
    </w:r>
    <w:r w:rsidRPr="00267F03">
      <w:rPr>
        <w:rFonts w:ascii="Arial" w:hAnsi="Arial" w:cs="Arial"/>
        <w:b/>
        <w:sz w:val="44"/>
        <w:szCs w:val="52"/>
        <w:lang w:val="lv-LV"/>
      </w:rPr>
      <w:t xml:space="preserve"> dome</w:t>
    </w:r>
  </w:p>
  <w:p w14:paraId="5FD50E40" w14:textId="164C75A3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13DB">
      <w:rPr>
        <w:rFonts w:ascii="Arial" w:hAnsi="Arial" w:cs="Arial"/>
        <w:sz w:val="17"/>
        <w:szCs w:val="17"/>
        <w:lang w:val="lv-LV" w:eastAsia="en-US"/>
      </w:rPr>
      <w:t>pasts</w:t>
    </w:r>
    <w:r w:rsidR="00897450">
      <w:rPr>
        <w:rFonts w:ascii="Arial" w:hAnsi="Arial" w:cs="Arial"/>
        <w:sz w:val="17"/>
        <w:szCs w:val="17"/>
        <w:lang w:val="lv-LV" w:eastAsia="en-US"/>
      </w:rPr>
      <w:t>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305AA3E" w14:textId="77777777" w:rsidTr="00F72368">
      <w:trPr>
        <w:jc w:val="center"/>
      </w:trPr>
      <w:tc>
        <w:tcPr>
          <w:tcW w:w="8528" w:type="dxa"/>
        </w:tcPr>
        <w:p w14:paraId="0B9089D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B60E6E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F866E8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FA1165"/>
    <w:multiLevelType w:val="hybridMultilevel"/>
    <w:tmpl w:val="94D2A4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0A"/>
    <w:rsid w:val="00006C6D"/>
    <w:rsid w:val="00010A42"/>
    <w:rsid w:val="00012533"/>
    <w:rsid w:val="00013A20"/>
    <w:rsid w:val="00022632"/>
    <w:rsid w:val="00034B22"/>
    <w:rsid w:val="00041ABA"/>
    <w:rsid w:val="00063957"/>
    <w:rsid w:val="000720EA"/>
    <w:rsid w:val="000742EA"/>
    <w:rsid w:val="00084B19"/>
    <w:rsid w:val="0009458A"/>
    <w:rsid w:val="000957DD"/>
    <w:rsid w:val="000A117B"/>
    <w:rsid w:val="000A44CB"/>
    <w:rsid w:val="000A6925"/>
    <w:rsid w:val="000C4CB0"/>
    <w:rsid w:val="000D2BEA"/>
    <w:rsid w:val="000D557E"/>
    <w:rsid w:val="000E4EB6"/>
    <w:rsid w:val="000E65AB"/>
    <w:rsid w:val="000F1CEF"/>
    <w:rsid w:val="001116F8"/>
    <w:rsid w:val="00120F48"/>
    <w:rsid w:val="00126D62"/>
    <w:rsid w:val="001461DD"/>
    <w:rsid w:val="00157FB5"/>
    <w:rsid w:val="0016409D"/>
    <w:rsid w:val="00166CCF"/>
    <w:rsid w:val="00180559"/>
    <w:rsid w:val="00184A1E"/>
    <w:rsid w:val="00184F32"/>
    <w:rsid w:val="00185F3C"/>
    <w:rsid w:val="00197F0A"/>
    <w:rsid w:val="001A04B8"/>
    <w:rsid w:val="001B1D02"/>
    <w:rsid w:val="001B2E18"/>
    <w:rsid w:val="001B483F"/>
    <w:rsid w:val="001B5882"/>
    <w:rsid w:val="001B7CA6"/>
    <w:rsid w:val="001C104F"/>
    <w:rsid w:val="001C2EB7"/>
    <w:rsid w:val="001C629A"/>
    <w:rsid w:val="001C6392"/>
    <w:rsid w:val="001D18DA"/>
    <w:rsid w:val="001D3FF5"/>
    <w:rsid w:val="001E2939"/>
    <w:rsid w:val="002051D3"/>
    <w:rsid w:val="00231FB1"/>
    <w:rsid w:val="00240906"/>
    <w:rsid w:val="00242F0A"/>
    <w:rsid w:val="002438AA"/>
    <w:rsid w:val="0026086B"/>
    <w:rsid w:val="00267F03"/>
    <w:rsid w:val="0029227E"/>
    <w:rsid w:val="002A5F60"/>
    <w:rsid w:val="002A71EA"/>
    <w:rsid w:val="002D745A"/>
    <w:rsid w:val="002E08AF"/>
    <w:rsid w:val="002F20FA"/>
    <w:rsid w:val="00306AB6"/>
    <w:rsid w:val="003102D7"/>
    <w:rsid w:val="00311142"/>
    <w:rsid w:val="0031251F"/>
    <w:rsid w:val="0031615A"/>
    <w:rsid w:val="003179D1"/>
    <w:rsid w:val="003252C9"/>
    <w:rsid w:val="00333DEB"/>
    <w:rsid w:val="00335928"/>
    <w:rsid w:val="00342504"/>
    <w:rsid w:val="00350241"/>
    <w:rsid w:val="00367DC7"/>
    <w:rsid w:val="00384AEA"/>
    <w:rsid w:val="003850C4"/>
    <w:rsid w:val="0038790A"/>
    <w:rsid w:val="003959A1"/>
    <w:rsid w:val="003A1569"/>
    <w:rsid w:val="003A2EDD"/>
    <w:rsid w:val="003D12D3"/>
    <w:rsid w:val="003D2718"/>
    <w:rsid w:val="003D5C89"/>
    <w:rsid w:val="003E4B3C"/>
    <w:rsid w:val="003E5EA0"/>
    <w:rsid w:val="00404F9D"/>
    <w:rsid w:val="004214A1"/>
    <w:rsid w:val="004407DF"/>
    <w:rsid w:val="00443383"/>
    <w:rsid w:val="0044759D"/>
    <w:rsid w:val="00492EC3"/>
    <w:rsid w:val="00494D17"/>
    <w:rsid w:val="00497EAC"/>
    <w:rsid w:val="004A07D3"/>
    <w:rsid w:val="004B77F4"/>
    <w:rsid w:val="004D47D9"/>
    <w:rsid w:val="004E01FC"/>
    <w:rsid w:val="004F05C8"/>
    <w:rsid w:val="004F32D1"/>
    <w:rsid w:val="00517696"/>
    <w:rsid w:val="00536F76"/>
    <w:rsid w:val="00540422"/>
    <w:rsid w:val="00541936"/>
    <w:rsid w:val="0055452E"/>
    <w:rsid w:val="00555178"/>
    <w:rsid w:val="005700BF"/>
    <w:rsid w:val="00576770"/>
    <w:rsid w:val="00577970"/>
    <w:rsid w:val="00583647"/>
    <w:rsid w:val="005931AB"/>
    <w:rsid w:val="005A48C7"/>
    <w:rsid w:val="005A6850"/>
    <w:rsid w:val="005B2256"/>
    <w:rsid w:val="005B76F8"/>
    <w:rsid w:val="005E5D7D"/>
    <w:rsid w:val="005F07BD"/>
    <w:rsid w:val="0060175D"/>
    <w:rsid w:val="00624B4A"/>
    <w:rsid w:val="0063151B"/>
    <w:rsid w:val="00631B8B"/>
    <w:rsid w:val="006431B5"/>
    <w:rsid w:val="006449AF"/>
    <w:rsid w:val="006457D0"/>
    <w:rsid w:val="00650A57"/>
    <w:rsid w:val="00655329"/>
    <w:rsid w:val="0066057F"/>
    <w:rsid w:val="00662668"/>
    <w:rsid w:val="0066324F"/>
    <w:rsid w:val="006644F1"/>
    <w:rsid w:val="006663A1"/>
    <w:rsid w:val="00676EE5"/>
    <w:rsid w:val="006834F7"/>
    <w:rsid w:val="006A75C2"/>
    <w:rsid w:val="006D35C4"/>
    <w:rsid w:val="006D62C3"/>
    <w:rsid w:val="006F071F"/>
    <w:rsid w:val="006F09F8"/>
    <w:rsid w:val="00713EB5"/>
    <w:rsid w:val="00720161"/>
    <w:rsid w:val="007232BD"/>
    <w:rsid w:val="00724B82"/>
    <w:rsid w:val="0073095B"/>
    <w:rsid w:val="0073188D"/>
    <w:rsid w:val="00733A6D"/>
    <w:rsid w:val="007419F0"/>
    <w:rsid w:val="007554FA"/>
    <w:rsid w:val="0076470A"/>
    <w:rsid w:val="0076543C"/>
    <w:rsid w:val="0077458C"/>
    <w:rsid w:val="007860ED"/>
    <w:rsid w:val="007D7578"/>
    <w:rsid w:val="007F0F5F"/>
    <w:rsid w:val="007F3568"/>
    <w:rsid w:val="007F54F5"/>
    <w:rsid w:val="007F5EB9"/>
    <w:rsid w:val="007F7119"/>
    <w:rsid w:val="007F7EC1"/>
    <w:rsid w:val="00802131"/>
    <w:rsid w:val="00802B83"/>
    <w:rsid w:val="0080776B"/>
    <w:rsid w:val="00807AB7"/>
    <w:rsid w:val="00810B80"/>
    <w:rsid w:val="00815853"/>
    <w:rsid w:val="00827057"/>
    <w:rsid w:val="008562DC"/>
    <w:rsid w:val="00880030"/>
    <w:rsid w:val="00892EB6"/>
    <w:rsid w:val="00897450"/>
    <w:rsid w:val="008A6A33"/>
    <w:rsid w:val="008B0FF9"/>
    <w:rsid w:val="008B6FB5"/>
    <w:rsid w:val="008C0D33"/>
    <w:rsid w:val="008C6690"/>
    <w:rsid w:val="008D7C99"/>
    <w:rsid w:val="008E2955"/>
    <w:rsid w:val="008F593E"/>
    <w:rsid w:val="00905A80"/>
    <w:rsid w:val="00905FD7"/>
    <w:rsid w:val="00916E86"/>
    <w:rsid w:val="009334E4"/>
    <w:rsid w:val="00933850"/>
    <w:rsid w:val="00933E46"/>
    <w:rsid w:val="00942878"/>
    <w:rsid w:val="00945240"/>
    <w:rsid w:val="00946181"/>
    <w:rsid w:val="00967C7F"/>
    <w:rsid w:val="0097415D"/>
    <w:rsid w:val="009809A4"/>
    <w:rsid w:val="0098667A"/>
    <w:rsid w:val="009A1F3A"/>
    <w:rsid w:val="009B2FC3"/>
    <w:rsid w:val="009C00E0"/>
    <w:rsid w:val="009E1479"/>
    <w:rsid w:val="009E2F5C"/>
    <w:rsid w:val="009F3025"/>
    <w:rsid w:val="00A026BE"/>
    <w:rsid w:val="00A04204"/>
    <w:rsid w:val="00A046C4"/>
    <w:rsid w:val="00A140A3"/>
    <w:rsid w:val="00A14951"/>
    <w:rsid w:val="00A313DB"/>
    <w:rsid w:val="00A4252A"/>
    <w:rsid w:val="00A61C73"/>
    <w:rsid w:val="00A67495"/>
    <w:rsid w:val="00A71081"/>
    <w:rsid w:val="00A867C4"/>
    <w:rsid w:val="00A91B05"/>
    <w:rsid w:val="00AA6D58"/>
    <w:rsid w:val="00AB03AE"/>
    <w:rsid w:val="00AB3190"/>
    <w:rsid w:val="00AC06C7"/>
    <w:rsid w:val="00AE41A4"/>
    <w:rsid w:val="00AE5A0A"/>
    <w:rsid w:val="00B03FD3"/>
    <w:rsid w:val="00B04DF4"/>
    <w:rsid w:val="00B12359"/>
    <w:rsid w:val="00B22FA9"/>
    <w:rsid w:val="00B35B4C"/>
    <w:rsid w:val="00B51C9C"/>
    <w:rsid w:val="00B61821"/>
    <w:rsid w:val="00B64D4D"/>
    <w:rsid w:val="00B829D3"/>
    <w:rsid w:val="00B84C22"/>
    <w:rsid w:val="00B8754A"/>
    <w:rsid w:val="00BA7264"/>
    <w:rsid w:val="00BB795F"/>
    <w:rsid w:val="00BC0063"/>
    <w:rsid w:val="00BD01A5"/>
    <w:rsid w:val="00BD3ECB"/>
    <w:rsid w:val="00BD440A"/>
    <w:rsid w:val="00C0438C"/>
    <w:rsid w:val="00C135F3"/>
    <w:rsid w:val="00C220D6"/>
    <w:rsid w:val="00C36D3B"/>
    <w:rsid w:val="00C37F92"/>
    <w:rsid w:val="00C463D4"/>
    <w:rsid w:val="00C516D8"/>
    <w:rsid w:val="00C561FC"/>
    <w:rsid w:val="00C62BBD"/>
    <w:rsid w:val="00C64B27"/>
    <w:rsid w:val="00C75E2C"/>
    <w:rsid w:val="00C82C13"/>
    <w:rsid w:val="00C86BBA"/>
    <w:rsid w:val="00C9728B"/>
    <w:rsid w:val="00CA0990"/>
    <w:rsid w:val="00CA129E"/>
    <w:rsid w:val="00CC1DD5"/>
    <w:rsid w:val="00CC74FB"/>
    <w:rsid w:val="00CD139B"/>
    <w:rsid w:val="00CD2FC4"/>
    <w:rsid w:val="00CD4591"/>
    <w:rsid w:val="00CE07FE"/>
    <w:rsid w:val="00CF0D71"/>
    <w:rsid w:val="00CF6D39"/>
    <w:rsid w:val="00D00D85"/>
    <w:rsid w:val="00D04604"/>
    <w:rsid w:val="00D1121C"/>
    <w:rsid w:val="00D1657F"/>
    <w:rsid w:val="00D61A8D"/>
    <w:rsid w:val="00D70CA5"/>
    <w:rsid w:val="00D978C3"/>
    <w:rsid w:val="00DA046D"/>
    <w:rsid w:val="00DC5428"/>
    <w:rsid w:val="00DD0450"/>
    <w:rsid w:val="00E02792"/>
    <w:rsid w:val="00E3404B"/>
    <w:rsid w:val="00E61AB9"/>
    <w:rsid w:val="00E63CEC"/>
    <w:rsid w:val="00E90D53"/>
    <w:rsid w:val="00EA0E98"/>
    <w:rsid w:val="00EA770A"/>
    <w:rsid w:val="00EB10AE"/>
    <w:rsid w:val="00EC3FC4"/>
    <w:rsid w:val="00EC4C76"/>
    <w:rsid w:val="00EC518D"/>
    <w:rsid w:val="00EC550F"/>
    <w:rsid w:val="00ED6C32"/>
    <w:rsid w:val="00F12B9B"/>
    <w:rsid w:val="00F33EA7"/>
    <w:rsid w:val="00F43B1B"/>
    <w:rsid w:val="00F45B9E"/>
    <w:rsid w:val="00F72368"/>
    <w:rsid w:val="00F848CF"/>
    <w:rsid w:val="00F8700B"/>
    <w:rsid w:val="00F91492"/>
    <w:rsid w:val="00FA72FA"/>
    <w:rsid w:val="00FB6B06"/>
    <w:rsid w:val="00FB7367"/>
    <w:rsid w:val="00FC5210"/>
    <w:rsid w:val="00FC6682"/>
    <w:rsid w:val="00FD76F7"/>
    <w:rsid w:val="00FE6B2E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C014383"/>
  <w15:docId w15:val="{667FA7CC-9EFE-4338-A6D7-CD2AE992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1A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1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1A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8D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2B9B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7F3568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3568"/>
    <w:pPr>
      <w:ind w:left="720"/>
      <w:contextualSpacing/>
    </w:pPr>
  </w:style>
  <w:style w:type="character" w:styleId="Emphasis">
    <w:name w:val="Emphasis"/>
    <w:qFormat/>
    <w:rsid w:val="007F0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DF67-05EA-42B4-9AA3-B17810A5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2074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5</cp:revision>
  <cp:lastPrinted>2023-04-27T09:24:00Z</cp:lastPrinted>
  <dcterms:created xsi:type="dcterms:W3CDTF">2023-04-26T12:09:00Z</dcterms:created>
  <dcterms:modified xsi:type="dcterms:W3CDTF">2023-04-27T09:26:00Z</dcterms:modified>
</cp:coreProperties>
</file>