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BB" w:rsidRPr="001C6FCF" w:rsidRDefault="008B22BB" w:rsidP="008B22BB">
      <w:pPr>
        <w:pStyle w:val="Title"/>
        <w:outlineLvl w:val="0"/>
        <w:rPr>
          <w:bCs/>
          <w:szCs w:val="24"/>
        </w:rPr>
      </w:pPr>
      <w:bookmarkStart w:id="0" w:name="_GoBack"/>
      <w:bookmarkEnd w:id="0"/>
      <w:r w:rsidRPr="001C6FCF">
        <w:rPr>
          <w:bCs/>
          <w:szCs w:val="24"/>
        </w:rPr>
        <w:t>Piegādes līgums</w:t>
      </w:r>
    </w:p>
    <w:p w:rsidR="008B22BB" w:rsidRPr="001C6FCF" w:rsidRDefault="008B22BB" w:rsidP="008B22BB">
      <w:pPr>
        <w:pStyle w:val="Title"/>
        <w:outlineLvl w:val="0"/>
        <w:rPr>
          <w:bCs/>
          <w:szCs w:val="24"/>
        </w:rPr>
      </w:pPr>
      <w:r w:rsidRPr="001C6FCF">
        <w:rPr>
          <w:bCs/>
          <w:szCs w:val="24"/>
        </w:rPr>
        <w:t xml:space="preserve"> Par </w:t>
      </w:r>
      <w:r w:rsidR="000B3AA0">
        <w:rPr>
          <w:bCs/>
          <w:szCs w:val="24"/>
        </w:rPr>
        <w:t>___________________________________</w:t>
      </w:r>
    </w:p>
    <w:p w:rsidR="008B22BB" w:rsidRPr="00255DFB" w:rsidRDefault="008B22BB" w:rsidP="008B22BB">
      <w:pPr>
        <w:pStyle w:val="Subtitle"/>
        <w:rPr>
          <w:lang w:eastAsia="ar-SA"/>
        </w:rPr>
      </w:pPr>
    </w:p>
    <w:p w:rsidR="008B22BB" w:rsidRPr="00255DFB" w:rsidRDefault="008B22BB" w:rsidP="008B22BB">
      <w:pPr>
        <w:pStyle w:val="Title"/>
        <w:tabs>
          <w:tab w:val="right" w:pos="8280"/>
        </w:tabs>
        <w:spacing w:after="240"/>
        <w:jc w:val="left"/>
        <w:rPr>
          <w:b w:val="0"/>
          <w:bCs/>
        </w:rPr>
      </w:pPr>
      <w:r w:rsidRPr="00255DFB">
        <w:rPr>
          <w:b w:val="0"/>
          <w:bCs/>
        </w:rPr>
        <w:t>Jelgavā</w:t>
      </w:r>
      <w:r>
        <w:rPr>
          <w:b w:val="0"/>
          <w:bCs/>
        </w:rPr>
        <w:tab/>
      </w:r>
      <w:r w:rsidR="001C6FCF">
        <w:rPr>
          <w:b w:val="0"/>
          <w:bCs/>
        </w:rPr>
        <w:t xml:space="preserve">                                                                                                      </w:t>
      </w:r>
      <w:r w:rsidRPr="00255DFB">
        <w:rPr>
          <w:b w:val="0"/>
          <w:bCs/>
        </w:rPr>
        <w:t>201</w:t>
      </w:r>
      <w:r>
        <w:rPr>
          <w:b w:val="0"/>
          <w:bCs/>
        </w:rPr>
        <w:t>4</w:t>
      </w:r>
      <w:r w:rsidRPr="00255DFB">
        <w:rPr>
          <w:b w:val="0"/>
          <w:bCs/>
        </w:rPr>
        <w:t>.gada ___________</w:t>
      </w:r>
    </w:p>
    <w:p w:rsidR="008B22BB" w:rsidRPr="00DD0D5E" w:rsidRDefault="008B22BB" w:rsidP="008B22BB">
      <w:pPr>
        <w:pStyle w:val="Header"/>
        <w:tabs>
          <w:tab w:val="clear" w:pos="4153"/>
        </w:tabs>
        <w:jc w:val="both"/>
      </w:pPr>
      <w:r w:rsidRPr="00DD0D5E">
        <w:rPr>
          <w:rStyle w:val="Strong"/>
          <w:b w:val="0"/>
          <w:color w:val="000000"/>
        </w:rPr>
        <w:t>Jelgavas pilsētas pašvaldības</w:t>
      </w:r>
      <w:r w:rsidR="005E4E07">
        <w:rPr>
          <w:rStyle w:val="Strong"/>
          <w:b w:val="0"/>
          <w:color w:val="000000"/>
          <w:lang w:val="lv-LV"/>
        </w:rPr>
        <w:t xml:space="preserve"> izglītības</w:t>
      </w:r>
      <w:r w:rsidRPr="00DD0D5E">
        <w:rPr>
          <w:rStyle w:val="Strong"/>
          <w:b w:val="0"/>
          <w:color w:val="000000"/>
        </w:rPr>
        <w:t xml:space="preserve"> iestāde „</w:t>
      </w:r>
      <w:r w:rsidR="009C0EFA">
        <w:rPr>
          <w:rStyle w:val="Strong"/>
          <w:b w:val="0"/>
          <w:color w:val="000000"/>
          <w:lang w:val="lv-LV"/>
        </w:rPr>
        <w:t>____________________</w:t>
      </w:r>
      <w:r w:rsidRPr="00DD0D5E">
        <w:rPr>
          <w:rStyle w:val="Strong"/>
          <w:b w:val="0"/>
          <w:color w:val="000000"/>
        </w:rPr>
        <w:t>”, nodokļu maksātāja reģistrācijas Nr.</w:t>
      </w:r>
      <w:r w:rsidRPr="00DD0D5E">
        <w:rPr>
          <w:color w:val="000000"/>
        </w:rPr>
        <w:t xml:space="preserve"> 90000074738, adrese: </w:t>
      </w:r>
      <w:r w:rsidR="009C0EFA">
        <w:rPr>
          <w:color w:val="000000"/>
          <w:lang w:val="lv-LV"/>
        </w:rPr>
        <w:t>_____________________</w:t>
      </w:r>
      <w:r w:rsidRPr="00DD0D5E">
        <w:t xml:space="preserve">(turpmāk – </w:t>
      </w:r>
      <w:r>
        <w:rPr>
          <w:lang w:val="lv-LV"/>
        </w:rPr>
        <w:t>Pircējs</w:t>
      </w:r>
      <w:r w:rsidRPr="00DD0D5E">
        <w:t xml:space="preserve">), </w:t>
      </w:r>
      <w:r w:rsidR="002C1DC8">
        <w:rPr>
          <w:lang w:val="lv-LV"/>
        </w:rPr>
        <w:t>direktor</w:t>
      </w:r>
      <w:r w:rsidR="009C0EFA">
        <w:rPr>
          <w:lang w:val="lv-LV"/>
        </w:rPr>
        <w:t>a</w:t>
      </w:r>
      <w:r w:rsidRPr="00DD0D5E">
        <w:t xml:space="preserve"> </w:t>
      </w:r>
      <w:r w:rsidR="009C0EFA">
        <w:rPr>
          <w:lang w:val="lv-LV"/>
        </w:rPr>
        <w:t>________________</w:t>
      </w:r>
      <w:r w:rsidRPr="00DD0D5E">
        <w:t xml:space="preserve"> personā, kura rīkojas saskaņā ar iestādes nolikumu, no vienas puses, un </w:t>
      </w:r>
    </w:p>
    <w:p w:rsidR="008B22BB" w:rsidRPr="0000294B" w:rsidRDefault="000B3AA0" w:rsidP="008B22BB">
      <w:pPr>
        <w:ind w:firstLine="840"/>
        <w:jc w:val="both"/>
      </w:pPr>
      <w:r>
        <w:rPr>
          <w:b/>
          <w:iCs/>
        </w:rPr>
        <w:t>__</w:t>
      </w:r>
      <w:r w:rsidR="008B22BB" w:rsidRPr="00255DFB">
        <w:rPr>
          <w:b/>
          <w:iCs/>
        </w:rPr>
        <w:t>_______________</w:t>
      </w:r>
      <w:r w:rsidR="008B22BB" w:rsidRPr="00255DFB">
        <w:t xml:space="preserve">, reģistrācijas Nr. ____________, juridiskā adrese ______________, </w:t>
      </w:r>
      <w:r w:rsidR="008B22BB" w:rsidRPr="0000294B">
        <w:t xml:space="preserve">_____________personā, kurš rīkojas saskaņā ar _____________, turpmāk - Pārdevējs, no otras puses, abi kopā un katrs atsevišķi turpmāk - Līdzēji, </w:t>
      </w:r>
    </w:p>
    <w:p w:rsidR="008B22BB" w:rsidRPr="00385654" w:rsidRDefault="008B22BB" w:rsidP="008B22BB">
      <w:pPr>
        <w:jc w:val="both"/>
        <w:rPr>
          <w:bCs/>
        </w:rPr>
      </w:pPr>
      <w:r w:rsidRPr="00385654">
        <w:t>saskaņā ar atklātā konkursa „</w:t>
      </w:r>
      <w:r w:rsidR="000B3AA0" w:rsidRPr="000B3AA0">
        <w:rPr>
          <w:i/>
        </w:rPr>
        <w:t>Nosaukums</w:t>
      </w:r>
      <w:r w:rsidRPr="00385654">
        <w:t>”</w:t>
      </w:r>
      <w:r w:rsidRPr="00385654">
        <w:rPr>
          <w:bCs/>
        </w:rPr>
        <w:t xml:space="preserve">, identifikācijas Nr. </w:t>
      </w:r>
      <w:r w:rsidR="00DF0CBE" w:rsidRPr="00DF0CBE">
        <w:rPr>
          <w:bCs/>
          <w:i/>
        </w:rPr>
        <w:t>NUMURS</w:t>
      </w:r>
      <w:r w:rsidRPr="00385654">
        <w:rPr>
          <w:bCs/>
        </w:rPr>
        <w:t xml:space="preserve"> rezultātiem </w:t>
      </w:r>
      <w:r w:rsidRPr="00385654">
        <w:t>iepirkuma priekšmeta, turpmāk - iepirkums,</w:t>
      </w:r>
      <w:r w:rsidRPr="00385654">
        <w:rPr>
          <w:iCs/>
        </w:rPr>
        <w:t xml:space="preserve"> </w:t>
      </w:r>
      <w:r w:rsidRPr="00385654">
        <w:t xml:space="preserve">rezultātiem un </w:t>
      </w:r>
      <w:r w:rsidRPr="00385654">
        <w:rPr>
          <w:iCs/>
        </w:rPr>
        <w:t xml:space="preserve">Pārdevēja </w:t>
      </w:r>
      <w:r w:rsidRPr="00385654">
        <w:t xml:space="preserve">iesniegto piedāvājumu, noslēdz līgumu par sekojošo (turpmāk - līgums): </w:t>
      </w:r>
    </w:p>
    <w:p w:rsidR="008B22BB" w:rsidRPr="005971B0" w:rsidRDefault="008B22BB" w:rsidP="008B22BB">
      <w:pPr>
        <w:jc w:val="center"/>
      </w:pPr>
    </w:p>
    <w:p w:rsidR="008B22BB" w:rsidRPr="00255DFB" w:rsidRDefault="008B22BB" w:rsidP="008B22BB">
      <w:pPr>
        <w:widowControl w:val="0"/>
        <w:numPr>
          <w:ilvl w:val="0"/>
          <w:numId w:val="29"/>
        </w:numPr>
        <w:overflowPunct w:val="0"/>
        <w:autoSpaceDE w:val="0"/>
        <w:autoSpaceDN w:val="0"/>
        <w:adjustRightInd w:val="0"/>
        <w:jc w:val="center"/>
      </w:pPr>
      <w:r w:rsidRPr="00255DFB">
        <w:rPr>
          <w:b/>
          <w:bCs/>
        </w:rPr>
        <w:t>LĪGUMA PRIEKŠMETS</w:t>
      </w:r>
      <w:r>
        <w:rPr>
          <w:b/>
          <w:bCs/>
        </w:rPr>
        <w:t xml:space="preserve"> UN DARBĪBAS LAIKS</w:t>
      </w:r>
    </w:p>
    <w:p w:rsidR="008B22BB" w:rsidRPr="003B24EC" w:rsidRDefault="008B22BB" w:rsidP="008B22BB">
      <w:pPr>
        <w:widowControl w:val="0"/>
        <w:numPr>
          <w:ilvl w:val="1"/>
          <w:numId w:val="29"/>
        </w:numPr>
        <w:overflowPunct w:val="0"/>
        <w:autoSpaceDE w:val="0"/>
        <w:autoSpaceDN w:val="0"/>
        <w:adjustRightInd w:val="0"/>
        <w:jc w:val="both"/>
      </w:pPr>
      <w:r w:rsidRPr="003B24EC">
        <w:t>Pārdevējs saskaņā ar Pircēja pasūtījumu</w:t>
      </w:r>
      <w:r>
        <w:t xml:space="preserve">, </w:t>
      </w:r>
      <w:r w:rsidRPr="003B24EC">
        <w:t>iepirkuma nolikum</w:t>
      </w:r>
      <w:r>
        <w:t>u</w:t>
      </w:r>
      <w:r w:rsidRPr="003B24EC">
        <w:t xml:space="preserve"> un Tehnisk</w:t>
      </w:r>
      <w:r>
        <w:t>o</w:t>
      </w:r>
      <w:r w:rsidRPr="003B24EC">
        <w:t xml:space="preserve"> specifikācij</w:t>
      </w:r>
      <w:r>
        <w:t>u</w:t>
      </w:r>
      <w:r w:rsidRPr="003B24EC">
        <w:t xml:space="preserve"> (1.pielikums) piegādā </w:t>
      </w:r>
      <w:r w:rsidR="00DF0CBE">
        <w:t>___________________________________</w:t>
      </w:r>
      <w:r w:rsidRPr="003B24EC">
        <w:rPr>
          <w:noProof/>
        </w:rPr>
        <w:t>, Jelgavā</w:t>
      </w:r>
      <w:r w:rsidRPr="003B24EC">
        <w:t xml:space="preserve"> (turpmāk - Prece), bet Pircējs pieņem īpašumā Preci, kas atbilst Pārdevēja iesniegtajam piedāvājumam Iepirkumā, turpmāk – Piedāvājums.</w:t>
      </w:r>
    </w:p>
    <w:p w:rsidR="008B22BB" w:rsidRDefault="008B22BB" w:rsidP="008B22BB">
      <w:pPr>
        <w:widowControl w:val="0"/>
        <w:numPr>
          <w:ilvl w:val="1"/>
          <w:numId w:val="29"/>
        </w:numPr>
        <w:tabs>
          <w:tab w:val="left" w:pos="374"/>
        </w:tabs>
        <w:overflowPunct w:val="0"/>
        <w:autoSpaceDE w:val="0"/>
        <w:autoSpaceDN w:val="0"/>
        <w:adjustRightInd w:val="0"/>
        <w:ind w:left="360"/>
        <w:jc w:val="both"/>
      </w:pPr>
      <w:r w:rsidRPr="003B24EC">
        <w:t xml:space="preserve">Līguma izpildes termiņš ir 2014.gada </w:t>
      </w:r>
      <w:r w:rsidR="009C0EFA">
        <w:t>______________.</w:t>
      </w:r>
      <w:r>
        <w:t xml:space="preserve"> </w:t>
      </w:r>
    </w:p>
    <w:p w:rsidR="009C0EFA" w:rsidRPr="00255DFB" w:rsidRDefault="009C0EFA" w:rsidP="009C0EFA">
      <w:pPr>
        <w:widowControl w:val="0"/>
        <w:tabs>
          <w:tab w:val="left" w:pos="374"/>
        </w:tabs>
        <w:overflowPunct w:val="0"/>
        <w:autoSpaceDE w:val="0"/>
        <w:autoSpaceDN w:val="0"/>
        <w:adjustRightInd w:val="0"/>
        <w:ind w:left="360"/>
        <w:jc w:val="both"/>
      </w:pPr>
    </w:p>
    <w:p w:rsidR="008B22BB" w:rsidRPr="00255DFB" w:rsidRDefault="008B22BB" w:rsidP="008B22BB">
      <w:pPr>
        <w:widowControl w:val="0"/>
        <w:numPr>
          <w:ilvl w:val="0"/>
          <w:numId w:val="29"/>
        </w:numPr>
        <w:overflowPunct w:val="0"/>
        <w:autoSpaceDE w:val="0"/>
        <w:autoSpaceDN w:val="0"/>
        <w:adjustRightInd w:val="0"/>
        <w:jc w:val="center"/>
      </w:pPr>
      <w:r w:rsidRPr="00255DFB">
        <w:rPr>
          <w:b/>
          <w:bCs/>
        </w:rPr>
        <w:t>LĪGUMCENA UN NORĒĶINU KĀRTĪBA</w:t>
      </w:r>
    </w:p>
    <w:p w:rsidR="008B22BB" w:rsidRPr="00385654" w:rsidRDefault="008B22BB" w:rsidP="008B22BB">
      <w:pPr>
        <w:widowControl w:val="0"/>
        <w:numPr>
          <w:ilvl w:val="1"/>
          <w:numId w:val="29"/>
        </w:numPr>
        <w:overflowPunct w:val="0"/>
        <w:autoSpaceDE w:val="0"/>
        <w:autoSpaceDN w:val="0"/>
        <w:adjustRightInd w:val="0"/>
        <w:jc w:val="both"/>
      </w:pPr>
      <w:r w:rsidRPr="00255DFB">
        <w:t xml:space="preserve">Maksa par Preci, ieskaitot nodokļus, nodevas un visus citus ar Līguma izpildi saistītos </w:t>
      </w:r>
      <w:r w:rsidRPr="00385654">
        <w:t xml:space="preserve">izdevumus, ir </w:t>
      </w:r>
      <w:r w:rsidRPr="00385654">
        <w:rPr>
          <w:i/>
        </w:rPr>
        <w:t>euro</w:t>
      </w:r>
      <w:r w:rsidRPr="00385654">
        <w:t xml:space="preserve"> _____________ (</w:t>
      </w:r>
      <w:r w:rsidRPr="00385654">
        <w:rPr>
          <w:i/>
        </w:rPr>
        <w:t>summa vārdiem</w:t>
      </w:r>
      <w:r w:rsidRPr="00385654">
        <w:t xml:space="preserve">), turpmāk – Līgumcena, tai skaitā PVN 21 % (divdesmit viens procents) ir </w:t>
      </w:r>
      <w:r w:rsidRPr="00385654">
        <w:rPr>
          <w:i/>
        </w:rPr>
        <w:t>euro</w:t>
      </w:r>
      <w:r w:rsidRPr="00385654">
        <w:t xml:space="preserve"> ___________ (</w:t>
      </w:r>
      <w:r w:rsidRPr="00385654">
        <w:rPr>
          <w:i/>
        </w:rPr>
        <w:t>summa vārdiem</w:t>
      </w:r>
      <w:r w:rsidRPr="00385654">
        <w:t>).</w:t>
      </w:r>
    </w:p>
    <w:p w:rsidR="008B22BB" w:rsidRPr="00385654" w:rsidRDefault="008B22BB" w:rsidP="008B22BB">
      <w:pPr>
        <w:widowControl w:val="0"/>
        <w:numPr>
          <w:ilvl w:val="1"/>
          <w:numId w:val="29"/>
        </w:numPr>
        <w:overflowPunct w:val="0"/>
        <w:autoSpaceDE w:val="0"/>
        <w:autoSpaceDN w:val="0"/>
        <w:adjustRightInd w:val="0"/>
        <w:jc w:val="both"/>
      </w:pPr>
      <w:r w:rsidRPr="00385654">
        <w:t xml:space="preserve">Pircējs var samaksāt priekšapmaksu līdz 20 % apmērā no Preces vērtības, t.i. </w:t>
      </w:r>
      <w:r w:rsidRPr="00385654">
        <w:rPr>
          <w:i/>
        </w:rPr>
        <w:t>euro</w:t>
      </w:r>
      <w:r w:rsidRPr="00385654">
        <w:t xml:space="preserve"> _____________ (</w:t>
      </w:r>
      <w:r w:rsidRPr="00385654">
        <w:rPr>
          <w:i/>
        </w:rPr>
        <w:t>summa vārdiem</w:t>
      </w:r>
      <w:r w:rsidRPr="00385654">
        <w:t xml:space="preserve">), tai skaitā PVN 21 % (divdesmit viens procents) ir </w:t>
      </w:r>
      <w:r w:rsidRPr="00385654">
        <w:rPr>
          <w:i/>
        </w:rPr>
        <w:t>euro</w:t>
      </w:r>
      <w:r w:rsidRPr="00385654">
        <w:t xml:space="preserve"> ___________ (</w:t>
      </w:r>
      <w:r w:rsidRPr="00385654">
        <w:rPr>
          <w:i/>
        </w:rPr>
        <w:t>summa vārdiem</w:t>
      </w:r>
      <w:r w:rsidRPr="00385654">
        <w:t xml:space="preserve">), pārskaitot to Pārdevēja norādītajā bankas kontā 15 (piecpadsmit) darba dienu laikā no Pārdevēja rēķina un priekšapmaksas galvojuma saņemšanas dienas. </w:t>
      </w:r>
    </w:p>
    <w:p w:rsidR="008B22BB" w:rsidRPr="00385654" w:rsidRDefault="008B22BB" w:rsidP="008B22BB">
      <w:pPr>
        <w:widowControl w:val="0"/>
        <w:numPr>
          <w:ilvl w:val="1"/>
          <w:numId w:val="29"/>
        </w:numPr>
        <w:overflowPunct w:val="0"/>
        <w:autoSpaceDE w:val="0"/>
        <w:autoSpaceDN w:val="0"/>
        <w:adjustRightInd w:val="0"/>
        <w:jc w:val="both"/>
      </w:pPr>
      <w:r w:rsidRPr="00385654">
        <w:t>Priekšapmaksas galvojums ir apdrošināšanas sabiedrības izsniegta polise vai bankas izsniegts galvojums priekšapmaksas summas apmērā. Galvojumam jābūt spēkā no priekšapmaksas maksājuma datuma līdz laikam, kad Pārdevējs ir pilnībā atmaksājis priekšapmaksas summu.</w:t>
      </w:r>
    </w:p>
    <w:p w:rsidR="008B22BB" w:rsidRPr="00255DFB" w:rsidRDefault="008B22BB" w:rsidP="008B22BB">
      <w:pPr>
        <w:widowControl w:val="0"/>
        <w:numPr>
          <w:ilvl w:val="1"/>
          <w:numId w:val="29"/>
        </w:numPr>
        <w:tabs>
          <w:tab w:val="left" w:pos="561"/>
        </w:tabs>
        <w:overflowPunct w:val="0"/>
        <w:autoSpaceDE w:val="0"/>
        <w:autoSpaceDN w:val="0"/>
        <w:adjustRightInd w:val="0"/>
        <w:jc w:val="both"/>
      </w:pPr>
      <w:r w:rsidRPr="00385654">
        <w:t xml:space="preserve">Pārdevējs apņemas pārskaitīt atlikušo Līgumcenu, </w:t>
      </w:r>
      <w:r w:rsidRPr="00385654">
        <w:rPr>
          <w:i/>
        </w:rPr>
        <w:t>euro</w:t>
      </w:r>
      <w:r w:rsidRPr="00385654">
        <w:t xml:space="preserve"> _____________ (</w:t>
      </w:r>
      <w:r w:rsidRPr="00385654">
        <w:rPr>
          <w:i/>
        </w:rPr>
        <w:t>summa vārdiem</w:t>
      </w:r>
      <w:r w:rsidRPr="00385654">
        <w:t xml:space="preserve">), tai skaitā PVN 21 % (divdesmit viens procents) ir </w:t>
      </w:r>
      <w:r w:rsidRPr="00385654">
        <w:rPr>
          <w:i/>
        </w:rPr>
        <w:t>euro</w:t>
      </w:r>
      <w:r w:rsidRPr="00385654">
        <w:t xml:space="preserve"> ___________ (</w:t>
      </w:r>
      <w:r w:rsidRPr="00385654">
        <w:rPr>
          <w:i/>
        </w:rPr>
        <w:t>summa vārdiem</w:t>
      </w:r>
      <w:r w:rsidRPr="00385654">
        <w:t>), uz Pārdevēja norādīto bankas kontu 15 (piecpadsmit) darba dienu laikā pēc Preces pieņemšanas – nodošanas akta abpusējas parakstīšanas, kad ir izpildīti visi līguma</w:t>
      </w:r>
      <w:r w:rsidRPr="00255DFB">
        <w:t xml:space="preserve"> nosacījumi.</w:t>
      </w:r>
    </w:p>
    <w:p w:rsidR="008B22BB" w:rsidRPr="00255DFB" w:rsidRDefault="008B22BB" w:rsidP="008B22BB">
      <w:pPr>
        <w:widowControl w:val="0"/>
        <w:numPr>
          <w:ilvl w:val="1"/>
          <w:numId w:val="29"/>
        </w:numPr>
        <w:tabs>
          <w:tab w:val="left" w:pos="561"/>
        </w:tabs>
        <w:overflowPunct w:val="0"/>
        <w:autoSpaceDE w:val="0"/>
        <w:autoSpaceDN w:val="0"/>
        <w:adjustRightInd w:val="0"/>
        <w:jc w:val="both"/>
      </w:pPr>
      <w:r w:rsidRPr="00255DFB">
        <w:t>Ja Pircējs neveic samaksu par Preci laikā, tad Pircējs maksā līgumsodu 0.1 % (viena desmitā daļa no procenta) apmērā no laikā nesamaksātās summas, par katru nokavēto maksājuma dienu, bet kopsummā ne vairāk kā 10% (desmit procenti) no Līgumcenas.</w:t>
      </w:r>
    </w:p>
    <w:p w:rsidR="008B22BB" w:rsidRPr="00255DFB" w:rsidRDefault="008B22BB" w:rsidP="008B22BB">
      <w:pPr>
        <w:widowControl w:val="0"/>
        <w:tabs>
          <w:tab w:val="left" w:pos="561"/>
        </w:tabs>
        <w:overflowPunct w:val="0"/>
        <w:autoSpaceDE w:val="0"/>
        <w:autoSpaceDN w:val="0"/>
        <w:adjustRightInd w:val="0"/>
        <w:ind w:left="360"/>
        <w:jc w:val="both"/>
      </w:pPr>
    </w:p>
    <w:p w:rsidR="008B22BB" w:rsidRPr="00255DFB" w:rsidRDefault="008B22BB" w:rsidP="008B22BB">
      <w:pPr>
        <w:widowControl w:val="0"/>
        <w:numPr>
          <w:ilvl w:val="0"/>
          <w:numId w:val="29"/>
        </w:numPr>
        <w:overflowPunct w:val="0"/>
        <w:autoSpaceDE w:val="0"/>
        <w:autoSpaceDN w:val="0"/>
        <w:adjustRightInd w:val="0"/>
        <w:jc w:val="center"/>
        <w:rPr>
          <w:b/>
          <w:bCs/>
        </w:rPr>
      </w:pPr>
      <w:r w:rsidRPr="00255DFB">
        <w:rPr>
          <w:b/>
          <w:bCs/>
        </w:rPr>
        <w:t>PRECES PIEŅEMŠANAS UN NODOŠANAS NOSACĪJUMI</w:t>
      </w:r>
    </w:p>
    <w:p w:rsidR="008B22BB" w:rsidRPr="007D6F68" w:rsidRDefault="008B22BB" w:rsidP="008B22BB">
      <w:pPr>
        <w:widowControl w:val="0"/>
        <w:numPr>
          <w:ilvl w:val="1"/>
          <w:numId w:val="29"/>
        </w:numPr>
        <w:tabs>
          <w:tab w:val="left" w:pos="360"/>
        </w:tabs>
        <w:overflowPunct w:val="0"/>
        <w:autoSpaceDE w:val="0"/>
        <w:autoSpaceDN w:val="0"/>
        <w:adjustRightInd w:val="0"/>
        <w:jc w:val="both"/>
      </w:pPr>
      <w:r w:rsidRPr="00255DFB">
        <w:t>Pārdevējs piegādā</w:t>
      </w:r>
      <w:r>
        <w:t xml:space="preserve"> un uzstāda </w:t>
      </w:r>
      <w:r w:rsidRPr="00255DFB">
        <w:t xml:space="preserve">Preci </w:t>
      </w:r>
      <w:r w:rsidR="00F744E6" w:rsidRPr="00F744E6">
        <w:t>Jelgavas pilsētas pašvaldības izglītības iestādes „</w:t>
      </w:r>
      <w:r w:rsidR="009C0EFA">
        <w:t>____________________</w:t>
      </w:r>
      <w:r w:rsidR="00F744E6" w:rsidRPr="00F744E6">
        <w:t xml:space="preserve">”, </w:t>
      </w:r>
      <w:r w:rsidR="009C0EFA" w:rsidRPr="009C0EFA">
        <w:rPr>
          <w:i/>
        </w:rPr>
        <w:t>adrese</w:t>
      </w:r>
      <w:r w:rsidRPr="003B24EC">
        <w:rPr>
          <w:noProof/>
        </w:rPr>
        <w:t>, Jelgavā</w:t>
      </w:r>
      <w:r w:rsidR="00F744E6">
        <w:t xml:space="preserve"> telpās</w:t>
      </w:r>
      <w:r>
        <w:t xml:space="preserve"> </w:t>
      </w:r>
      <w:r w:rsidRPr="00255DFB">
        <w:t xml:space="preserve">atbilstoši </w:t>
      </w:r>
      <w:r>
        <w:t>l</w:t>
      </w:r>
      <w:r w:rsidRPr="00255DFB">
        <w:t xml:space="preserve">īguma 1.punktā minētajam pasūtījumam ne vēlāk kā līdz </w:t>
      </w:r>
      <w:r>
        <w:t>2014.</w:t>
      </w:r>
      <w:r w:rsidRPr="00E40A5E">
        <w:t xml:space="preserve">gada </w:t>
      </w:r>
      <w:r w:rsidR="009C0EFA">
        <w:t>____________</w:t>
      </w:r>
      <w:r w:rsidRPr="003B24EC">
        <w:t>.</w:t>
      </w:r>
      <w:r w:rsidRPr="00255DFB">
        <w:t xml:space="preserve"> </w:t>
      </w:r>
      <w:r w:rsidRPr="007D6F68">
        <w:t>Vienlaicīgi ar Preces nodošanu, Pārdevējs nodod Pircējam Pārdevēja pilnvarotā pārstāvja parakstītu Preces pieņemšanas – nodošanas aktu un vienlaikus nodod visu dokumentāciju un instrukcijas, kas saistītas ar Preces īpašuma tiesībām un lietošanu.</w:t>
      </w:r>
    </w:p>
    <w:p w:rsidR="008B22BB" w:rsidRPr="00255DFB" w:rsidRDefault="008B22BB" w:rsidP="008B22BB">
      <w:pPr>
        <w:pStyle w:val="BodyTextIndent2"/>
        <w:widowControl w:val="0"/>
        <w:numPr>
          <w:ilvl w:val="1"/>
          <w:numId w:val="29"/>
        </w:numPr>
        <w:tabs>
          <w:tab w:val="left" w:pos="360"/>
        </w:tabs>
        <w:overflowPunct w:val="0"/>
        <w:autoSpaceDE w:val="0"/>
        <w:autoSpaceDN w:val="0"/>
        <w:adjustRightInd w:val="0"/>
        <w:spacing w:after="0" w:line="240" w:lineRule="auto"/>
        <w:jc w:val="both"/>
      </w:pPr>
      <w:r w:rsidRPr="007D6F68">
        <w:t>Par Preces nodošanas dienu tiek uzskatīta diena, kad Pārdevējs Pircējam nodod Preci un</w:t>
      </w:r>
      <w:r w:rsidRPr="00255DFB">
        <w:t xml:space="preserve"> </w:t>
      </w:r>
      <w:r w:rsidRPr="00255DFB">
        <w:lastRenderedPageBreak/>
        <w:t xml:space="preserve">Līdzēju pilnvarotie pārstāvji paraksta attiecīgu Preces pieņemšanas - nodošanas aktu, kas kļūst par </w:t>
      </w:r>
      <w:r>
        <w:t>l</w:t>
      </w:r>
      <w:r w:rsidRPr="00255DFB">
        <w:t>īguma neatņemamu sastāvdaļu.</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255DFB">
        <w:t xml:space="preserve">Ja Pārdevējs noteiktajā termiņā Preci vai daļu no tās nav piegādājis, piegādājis nekvalitatīvu, neatbilstošu tehniskajās specifikācijās noteiktajām prasībām, vai nav uzstādījis, vai nav ievērojis citus </w:t>
      </w:r>
      <w:r>
        <w:t>l</w:t>
      </w:r>
      <w:r w:rsidRPr="00255DFB">
        <w:t xml:space="preserve">īguma noteikumus, tiek sastādīts defekta akts, kurā Pircējs norāda atklātos trūkumus. Pārdevējam uz sava rēķina tie jānovērš 3 (trīs) darba </w:t>
      </w:r>
      <w:r w:rsidRPr="003A37A6">
        <w:t>dienu laikā. Trūkumu novēršanas termiņā Pircējs ir tiesīgs aprēķināt Pārdevējam līgumsodu 0.1% (viena desmitā daļa no procenta) apmērā no Līgumcenas par katru defekta novēršanas termiņa dienu, bet kopsummā ne vairāk kā 10% (desmit procenti) no Līgumcenas. Pārdevējs samaksā Pircējam līgumsodu 10 (desmit) darba dienu laikā no rēķina saņemšanas dienas vai Pircējam ir tiesības ieskaita kārtībā samazināt Pārdevējam maksājamo Līgumcenu tādā apmērā, kāda ir aprēķinātā līgumsoda summa.</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3A37A6">
        <w:t>Defekta aktu paraksta Līdzēju pilnvaroti pārstāvji un tas kļūst par līguma neatņemamu sastāvdaļu.</w:t>
      </w:r>
    </w:p>
    <w:p w:rsidR="008B22BB" w:rsidRPr="003A37A6" w:rsidRDefault="008B22BB" w:rsidP="008B22BB">
      <w:pPr>
        <w:widowControl w:val="0"/>
        <w:numPr>
          <w:ilvl w:val="1"/>
          <w:numId w:val="29"/>
        </w:numPr>
        <w:tabs>
          <w:tab w:val="left" w:pos="360"/>
        </w:tabs>
        <w:overflowPunct w:val="0"/>
        <w:autoSpaceDE w:val="0"/>
        <w:autoSpaceDN w:val="0"/>
        <w:adjustRightInd w:val="0"/>
        <w:jc w:val="both"/>
      </w:pPr>
      <w:r w:rsidRPr="003A37A6">
        <w:t>Preces pieņemšanas – nodošanas akta parakstīšana ir iespējama vienīgi pēc defekta aktā norādīto trūkumu pilnīgas novēršanas.</w:t>
      </w:r>
    </w:p>
    <w:p w:rsidR="008B22BB" w:rsidRPr="00255DFB" w:rsidRDefault="008B22BB" w:rsidP="008B22BB">
      <w:pPr>
        <w:widowControl w:val="0"/>
        <w:numPr>
          <w:ilvl w:val="1"/>
          <w:numId w:val="29"/>
        </w:numPr>
        <w:tabs>
          <w:tab w:val="left" w:pos="360"/>
        </w:tabs>
        <w:overflowPunct w:val="0"/>
        <w:autoSpaceDE w:val="0"/>
        <w:autoSpaceDN w:val="0"/>
        <w:adjustRightInd w:val="0"/>
        <w:jc w:val="both"/>
      </w:pPr>
      <w:r w:rsidRPr="003A37A6">
        <w:t>Pārdevējs ir atbildīgs par piegādājamās Preces pilnīgas vai daļējas bojāejas vai bojāšanās</w:t>
      </w:r>
      <w:r w:rsidRPr="00255DFB">
        <w:t xml:space="preserve"> risku līdz tās nodošanai Pircējam.</w:t>
      </w:r>
    </w:p>
    <w:p w:rsidR="008B22BB" w:rsidRPr="00255DFB" w:rsidRDefault="008B22BB" w:rsidP="008B22BB">
      <w:pPr>
        <w:jc w:val="both"/>
      </w:pPr>
    </w:p>
    <w:p w:rsidR="008B22BB" w:rsidRPr="00255DFB" w:rsidRDefault="008B22BB" w:rsidP="008B22BB">
      <w:pPr>
        <w:numPr>
          <w:ilvl w:val="0"/>
          <w:numId w:val="29"/>
        </w:numPr>
        <w:jc w:val="center"/>
        <w:rPr>
          <w:b/>
          <w:bCs/>
        </w:rPr>
      </w:pPr>
      <w:r w:rsidRPr="00255DFB">
        <w:rPr>
          <w:b/>
          <w:bCs/>
        </w:rPr>
        <w:t>KVALITĀTE UN GARANTIJA</w:t>
      </w:r>
    </w:p>
    <w:p w:rsidR="008B22BB" w:rsidRPr="00255DFB" w:rsidRDefault="008B22BB" w:rsidP="008B22BB">
      <w:pPr>
        <w:numPr>
          <w:ilvl w:val="1"/>
          <w:numId w:val="29"/>
        </w:numPr>
        <w:tabs>
          <w:tab w:val="left" w:pos="360"/>
        </w:tabs>
        <w:jc w:val="both"/>
        <w:rPr>
          <w:b/>
        </w:rPr>
      </w:pPr>
      <w:r w:rsidRPr="00255DFB">
        <w:t>Pārdevējs garantē, ka piegādātā Prece būs augstas kvalitātes un atbildīs visu to Latvijas Republikas spēkā esošo normatīvo aktu prasībām, kas uz to attiecas, kā arī uzstādīšana un personāla apmācīb</w:t>
      </w:r>
      <w:r>
        <w:t>a tiks veikta augstā kvalitātē.</w:t>
      </w:r>
    </w:p>
    <w:p w:rsidR="008B22BB" w:rsidRPr="007D6F68" w:rsidRDefault="008B22BB" w:rsidP="008B22BB">
      <w:pPr>
        <w:numPr>
          <w:ilvl w:val="1"/>
          <w:numId w:val="29"/>
        </w:numPr>
        <w:jc w:val="both"/>
      </w:pPr>
      <w:r w:rsidRPr="00255DFB">
        <w:t xml:space="preserve">Pārdevējs garantē Preces kvalitātes, iepakojuma un marķējuma atbilstību Preces ražotāja </w:t>
      </w:r>
      <w:r w:rsidRPr="007D6F68">
        <w:t xml:space="preserve">noteiktajiem standartiem un tehniskajiem rādītājiem attiecīgajam Preces veidam, kā arī normatīvajiem aktiem un līguma noteikumiem, kā arī garantē, ka piegādājamā Prece ir bez defektiem. </w:t>
      </w:r>
    </w:p>
    <w:p w:rsidR="008B22BB" w:rsidRPr="007D6F68" w:rsidRDefault="008B22BB" w:rsidP="008B22BB">
      <w:pPr>
        <w:numPr>
          <w:ilvl w:val="1"/>
          <w:numId w:val="29"/>
        </w:numPr>
        <w:jc w:val="both"/>
      </w:pPr>
      <w:r w:rsidRPr="007D6F68">
        <w:t xml:space="preserve">Preces garantijas laiks ir divi gadi no Preces nodošanas – pieņemšanas akta parakstīšanas dienas. Pārdevējs iesniedz Pircējam garantijas talonu. </w:t>
      </w:r>
    </w:p>
    <w:p w:rsidR="008B22BB" w:rsidRPr="007D6F68" w:rsidRDefault="008B22BB" w:rsidP="008B22BB">
      <w:pPr>
        <w:numPr>
          <w:ilvl w:val="1"/>
          <w:numId w:val="29"/>
        </w:numPr>
        <w:jc w:val="both"/>
      </w:pPr>
      <w:r w:rsidRPr="007D6F68">
        <w:t>Ražotāja garantija tiek attiecināta uz visām Preces komponentēm.</w:t>
      </w:r>
    </w:p>
    <w:p w:rsidR="008B22BB" w:rsidRPr="007D6F68" w:rsidRDefault="008B22BB" w:rsidP="008B22BB">
      <w:pPr>
        <w:numPr>
          <w:ilvl w:val="1"/>
          <w:numId w:val="29"/>
        </w:numPr>
        <w:jc w:val="both"/>
      </w:pPr>
      <w:r w:rsidRPr="007D6F68">
        <w:t>Garantijas laikā Pārdevējs nodrošina Preces</w:t>
      </w:r>
      <w:r w:rsidRPr="007D6F68">
        <w:rPr>
          <w:b/>
        </w:rPr>
        <w:t xml:space="preserve"> </w:t>
      </w:r>
      <w:r w:rsidRPr="007D6F68">
        <w:t>garantijas remontu vai Preces nomaiņu bez maksas konkrētajā Preces</w:t>
      </w:r>
      <w:r w:rsidRPr="007D6F68">
        <w:rPr>
          <w:b/>
        </w:rPr>
        <w:t xml:space="preserve"> </w:t>
      </w:r>
      <w:r w:rsidRPr="007D6F68">
        <w:t>atrašanās vietā.</w:t>
      </w:r>
    </w:p>
    <w:p w:rsidR="008B22BB" w:rsidRPr="00255DFB" w:rsidRDefault="008B22BB" w:rsidP="008B22BB">
      <w:pPr>
        <w:numPr>
          <w:ilvl w:val="1"/>
          <w:numId w:val="29"/>
        </w:numPr>
        <w:jc w:val="both"/>
      </w:pPr>
      <w:r w:rsidRPr="007D6F68">
        <w:t>Garantijas laikā Preces bojājumi jānovērš ne vēlāk kā 10 (desmit) darba dienu  laikā no bojājuma pieteikšanas brīža. Bojājumu novēršanas laikā Pārdevējam ir jānodrošina</w:t>
      </w:r>
      <w:r w:rsidRPr="00255DFB">
        <w:t xml:space="preserve"> Pircēja speciālistu informēšana par problēmas risināšanas gaitu un sasniegtajiem rezultātiem.</w:t>
      </w:r>
    </w:p>
    <w:p w:rsidR="008B22BB" w:rsidRPr="00255DFB" w:rsidRDefault="008B22BB" w:rsidP="008B22BB">
      <w:pPr>
        <w:numPr>
          <w:ilvl w:val="1"/>
          <w:numId w:val="29"/>
        </w:numPr>
        <w:jc w:val="both"/>
      </w:pPr>
      <w:r w:rsidRPr="00255DFB">
        <w:t xml:space="preserve">Ja Preces defektu nav iespējams novērst </w:t>
      </w:r>
      <w:r>
        <w:t>4.6.punktā minētā termiņā</w:t>
      </w:r>
      <w:r w:rsidRPr="00255DFB">
        <w:t>, tā uz remonta laiku jānomaina ar pēc tehniskajiem parametriem līdzvērtīgu Preci, uzstādot to Pasūtītāja telpās.</w:t>
      </w:r>
    </w:p>
    <w:p w:rsidR="008B22BB" w:rsidRPr="00F2576A" w:rsidRDefault="008B22BB" w:rsidP="008B22BB">
      <w:pPr>
        <w:numPr>
          <w:ilvl w:val="1"/>
          <w:numId w:val="29"/>
        </w:numPr>
        <w:jc w:val="both"/>
      </w:pPr>
      <w:r w:rsidRPr="00F2576A">
        <w:t xml:space="preserve">Ja </w:t>
      </w:r>
      <w:r>
        <w:t>Pārdevējs</w:t>
      </w:r>
      <w:r w:rsidRPr="00F2576A">
        <w:t xml:space="preserve"> nepilda garantijas saistības, kas noteiktas </w:t>
      </w:r>
      <w:r>
        <w:t>l</w:t>
      </w:r>
      <w:r w:rsidRPr="00F2576A">
        <w:t xml:space="preserve">īgumā, trīs darba dienu laikā pēc Pasūtītāja pretenzijas saņemšanas, Pārdevējam jāatgriež </w:t>
      </w:r>
      <w:r>
        <w:t>konkrētās p</w:t>
      </w:r>
      <w:r w:rsidRPr="00F2576A">
        <w:t xml:space="preserve">reces sākotnējā vērtība Pasūtītājam, pārskaitot to 10 (desmit) darba dienu  laikā uz Pasūtītāja bankas norēķinu kontu. </w:t>
      </w:r>
    </w:p>
    <w:p w:rsidR="008B22BB" w:rsidRPr="00255DFB" w:rsidRDefault="008B22BB" w:rsidP="008B22BB">
      <w:pPr>
        <w:ind w:left="360"/>
        <w:jc w:val="both"/>
      </w:pPr>
    </w:p>
    <w:p w:rsidR="008B22BB" w:rsidRPr="00255DFB" w:rsidRDefault="008B22BB" w:rsidP="008B22BB">
      <w:pPr>
        <w:tabs>
          <w:tab w:val="left" w:pos="360"/>
        </w:tabs>
        <w:ind w:left="360" w:hanging="360"/>
        <w:jc w:val="center"/>
        <w:rPr>
          <w:b/>
          <w:bCs/>
        </w:rPr>
      </w:pPr>
      <w:r w:rsidRPr="00255DFB">
        <w:rPr>
          <w:b/>
          <w:bCs/>
        </w:rPr>
        <w:t>5.</w:t>
      </w:r>
      <w:r w:rsidRPr="00255DFB">
        <w:rPr>
          <w:b/>
          <w:bCs/>
        </w:rPr>
        <w:tab/>
        <w:t>LĪDZĒJU SAISTĪBAS UN ATBILDĪBA</w:t>
      </w:r>
    </w:p>
    <w:p w:rsidR="008B22BB" w:rsidRPr="00255DFB" w:rsidRDefault="008B22BB" w:rsidP="008B22BB">
      <w:pPr>
        <w:numPr>
          <w:ilvl w:val="1"/>
          <w:numId w:val="30"/>
        </w:numPr>
        <w:tabs>
          <w:tab w:val="left" w:pos="360"/>
        </w:tabs>
        <w:ind w:right="-1134"/>
      </w:pPr>
      <w:r w:rsidRPr="00255DFB">
        <w:t>Pārdevēja saistības:</w:t>
      </w:r>
    </w:p>
    <w:p w:rsidR="008B22BB" w:rsidRPr="00255DFB" w:rsidRDefault="008B22BB" w:rsidP="008B22BB">
      <w:pPr>
        <w:numPr>
          <w:ilvl w:val="2"/>
          <w:numId w:val="30"/>
        </w:numPr>
        <w:jc w:val="both"/>
      </w:pPr>
      <w:r w:rsidRPr="00255DFB">
        <w:t>Pārdevējs apņemas veikt savlaicīgu Preces piegādi</w:t>
      </w:r>
      <w:r>
        <w:t>, uzstādīšanu un Pircēja darbinieku apmācību</w:t>
      </w:r>
      <w:r w:rsidRPr="00255DFB">
        <w:t>.</w:t>
      </w:r>
    </w:p>
    <w:p w:rsidR="008B22BB" w:rsidRPr="00255DFB" w:rsidRDefault="008B22BB" w:rsidP="008B22BB">
      <w:pPr>
        <w:numPr>
          <w:ilvl w:val="2"/>
          <w:numId w:val="30"/>
        </w:numPr>
        <w:jc w:val="both"/>
      </w:pPr>
      <w:r w:rsidRPr="00255DFB">
        <w:t>Pārdevējs veic Preces piegādi un uzstādīšanu Pircēja uzraudzībā.</w:t>
      </w:r>
    </w:p>
    <w:p w:rsidR="008B22BB" w:rsidRPr="00255DFB" w:rsidRDefault="008B22BB" w:rsidP="008B22BB">
      <w:pPr>
        <w:numPr>
          <w:ilvl w:val="2"/>
          <w:numId w:val="30"/>
        </w:numPr>
        <w:jc w:val="both"/>
      </w:pPr>
      <w:r w:rsidRPr="00255DFB">
        <w:t xml:space="preserve">Pārdevējs ir atbildīgs par Preces atbilstību Latvijas Republikas normatīvo aktu prasībām. </w:t>
      </w:r>
    </w:p>
    <w:p w:rsidR="008B22BB" w:rsidRPr="00255DFB" w:rsidRDefault="008B22BB" w:rsidP="008B22BB">
      <w:pPr>
        <w:numPr>
          <w:ilvl w:val="2"/>
          <w:numId w:val="30"/>
        </w:numPr>
        <w:jc w:val="both"/>
      </w:pPr>
      <w:r w:rsidRPr="00255DFB">
        <w:lastRenderedPageBreak/>
        <w:t>Pārdevējs apņemas nodrošināt Preces piegādei un uzstādīšanai izmantoto materiālu, metožu, kā arī darbu izpildē un pārraudzībā iesaistīto darbinieku kvalifikācijas atbilstību Latvijas Republikā spēkā esošo normatīvo aktu prasībām.</w:t>
      </w:r>
    </w:p>
    <w:p w:rsidR="008B22BB" w:rsidRPr="00255DFB" w:rsidRDefault="008B22BB" w:rsidP="008B22BB">
      <w:pPr>
        <w:numPr>
          <w:ilvl w:val="2"/>
          <w:numId w:val="30"/>
        </w:numPr>
        <w:jc w:val="both"/>
      </w:pPr>
      <w:r w:rsidRPr="00255DFB">
        <w:t xml:space="preserve">Pārdevējs uzņemas atbildību par zaudējumiem, kuri nodarīti Pircējam un trešajām personām sakarā ar </w:t>
      </w:r>
      <w:r>
        <w:t>l</w:t>
      </w:r>
      <w:r w:rsidRPr="00255DFB">
        <w:t>īguma noteikumu pārkāpumu, ja Pārdevējs tajos vainojams.</w:t>
      </w:r>
    </w:p>
    <w:p w:rsidR="008B22BB" w:rsidRPr="009F186A" w:rsidRDefault="008B22BB" w:rsidP="008B22BB">
      <w:pPr>
        <w:numPr>
          <w:ilvl w:val="2"/>
          <w:numId w:val="30"/>
        </w:numPr>
        <w:jc w:val="both"/>
      </w:pPr>
      <w:r w:rsidRPr="009F186A">
        <w:t>Pārdevējs nodrošina Preces garantijas servisu</w:t>
      </w:r>
      <w:r>
        <w:t>.</w:t>
      </w:r>
      <w:r w:rsidRPr="009F186A">
        <w:t xml:space="preserve"> </w:t>
      </w:r>
    </w:p>
    <w:p w:rsidR="008B22BB" w:rsidRPr="00255DFB" w:rsidRDefault="008B22BB" w:rsidP="008B22BB">
      <w:pPr>
        <w:numPr>
          <w:ilvl w:val="1"/>
          <w:numId w:val="30"/>
        </w:numPr>
        <w:tabs>
          <w:tab w:val="left" w:pos="360"/>
        </w:tabs>
        <w:jc w:val="both"/>
        <w:rPr>
          <w:b/>
          <w:bCs/>
        </w:rPr>
      </w:pPr>
      <w:r w:rsidRPr="00255DFB">
        <w:t>Pircēja saistības:</w:t>
      </w:r>
    </w:p>
    <w:p w:rsidR="008B22BB" w:rsidRPr="00255DFB" w:rsidRDefault="008B22BB" w:rsidP="008B22BB">
      <w:pPr>
        <w:numPr>
          <w:ilvl w:val="2"/>
          <w:numId w:val="30"/>
        </w:numPr>
        <w:jc w:val="both"/>
        <w:rPr>
          <w:b/>
          <w:bCs/>
        </w:rPr>
      </w:pPr>
      <w:r w:rsidRPr="00255DFB">
        <w:t xml:space="preserve">Pircējs apņemas veikt samaksu par Preci </w:t>
      </w:r>
      <w:r>
        <w:t>l</w:t>
      </w:r>
      <w:r w:rsidRPr="00255DFB">
        <w:t>īgumā noteiktajos termiņos un kārtībā.</w:t>
      </w:r>
    </w:p>
    <w:p w:rsidR="008B22BB" w:rsidRPr="00255DFB" w:rsidRDefault="008B22BB" w:rsidP="008B22BB">
      <w:pPr>
        <w:numPr>
          <w:ilvl w:val="2"/>
          <w:numId w:val="30"/>
        </w:numPr>
        <w:jc w:val="both"/>
      </w:pPr>
      <w:r w:rsidRPr="00255DFB">
        <w:t>Pircējs apņemas nodrošināt atbilstošus apstākļus Preces piegādei, uzstādīšanai un personāla apmācību veikšanai.</w:t>
      </w:r>
    </w:p>
    <w:p w:rsidR="008B22BB" w:rsidRPr="00255DFB" w:rsidRDefault="008B22BB" w:rsidP="008B22BB">
      <w:pPr>
        <w:numPr>
          <w:ilvl w:val="2"/>
          <w:numId w:val="30"/>
        </w:numPr>
        <w:jc w:val="both"/>
      </w:pPr>
      <w:r w:rsidRPr="00255DFB">
        <w:t>Pircējs apņemas pieņemt Pārdevēja piegādātās Preces ar pieņemšanas-nodošanas aktu.</w:t>
      </w:r>
    </w:p>
    <w:p w:rsidR="008B22BB" w:rsidRPr="00255DFB" w:rsidRDefault="008B22BB" w:rsidP="008B22BB">
      <w:pPr>
        <w:numPr>
          <w:ilvl w:val="1"/>
          <w:numId w:val="30"/>
        </w:numPr>
        <w:tabs>
          <w:tab w:val="left" w:pos="360"/>
        </w:tabs>
        <w:jc w:val="both"/>
      </w:pPr>
      <w:r w:rsidRPr="00255DFB">
        <w:t xml:space="preserve">      Līdzēji savstarpēji ir atbildīgi par otram Līdzējam nodarītajiem zaudējumiem, ja tie radušies viena Līdzēja vai tā darbinieku, kā arī šī Līdzēja </w:t>
      </w:r>
      <w:r>
        <w:t>l</w:t>
      </w:r>
      <w:r w:rsidRPr="00255DFB">
        <w:t>īguma izpildē iesaistīto trešo personu darbības vai bezdarbības, kā arī rupjas neuzmanības, ļaunā nolūkā izdarīto darbību vai nolaidības rezultātā.</w:t>
      </w:r>
    </w:p>
    <w:p w:rsidR="008B22BB" w:rsidRPr="00255DFB" w:rsidRDefault="008B22BB" w:rsidP="008B22BB">
      <w:pPr>
        <w:tabs>
          <w:tab w:val="left" w:pos="360"/>
        </w:tabs>
        <w:ind w:left="720" w:hanging="720"/>
        <w:jc w:val="both"/>
      </w:pPr>
      <w:r w:rsidRPr="00255DFB">
        <w:t>5.4.</w:t>
      </w:r>
      <w:r w:rsidRPr="00255DFB">
        <w:tab/>
        <w:t xml:space="preserve">Jebkura </w:t>
      </w:r>
      <w:r>
        <w:t>l</w:t>
      </w:r>
      <w:r w:rsidRPr="00255DFB">
        <w:t>īgumā noteiktā līgumsoda samaksa neatbrīvo Līdzējus no to saistību pilnīgas izpildes.</w:t>
      </w:r>
    </w:p>
    <w:p w:rsidR="008B22BB" w:rsidRPr="00255DFB" w:rsidRDefault="008B22BB" w:rsidP="008B22BB">
      <w:pPr>
        <w:tabs>
          <w:tab w:val="left" w:pos="360"/>
        </w:tabs>
        <w:ind w:left="720" w:hanging="720"/>
        <w:jc w:val="both"/>
      </w:pPr>
    </w:p>
    <w:p w:rsidR="008B22BB" w:rsidRDefault="008B22BB" w:rsidP="008B22BB">
      <w:pPr>
        <w:widowControl w:val="0"/>
        <w:numPr>
          <w:ilvl w:val="0"/>
          <w:numId w:val="26"/>
        </w:numPr>
        <w:tabs>
          <w:tab w:val="left" w:pos="360"/>
        </w:tabs>
        <w:overflowPunct w:val="0"/>
        <w:autoSpaceDE w:val="0"/>
        <w:autoSpaceDN w:val="0"/>
        <w:adjustRightInd w:val="0"/>
        <w:jc w:val="center"/>
        <w:rPr>
          <w:b/>
          <w:bCs/>
        </w:rPr>
      </w:pPr>
      <w:r w:rsidRPr="00255DFB">
        <w:rPr>
          <w:b/>
          <w:bCs/>
        </w:rPr>
        <w:t>IZMAIŅAS LĪGUMĀ, TĀ DARBĪBAS IZBEIGŠANA</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Līgumu var papildināt, grozīt vai izbeigt, Līdzējiem savstarpēji vienojoties. Jebkuras līguma izmaiņas vai papildinājumi tiek noformēti rakstveidā un kļūst par līguma neatņemamu sastāvdaļu.</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Līgumu var izbeigt pirms termiņa tikai līgumā noteiktajos gadījumos un kārtībā. Līdzējs paziņo otram Līdzējam par līguma izbeigšanu 10 (desmit) darba dienas pirms līguma izbeigšanas.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t>Pārdevējam</w:t>
      </w:r>
      <w:r w:rsidRPr="00563A6B">
        <w:t xml:space="preserve"> ir tiesības izbeigt līgumu pirms termiņa gadījumā, ja:</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Pircējs</w:t>
      </w:r>
      <w:r w:rsidRPr="00563A6B">
        <w:t xml:space="preserve"> aizkavē maksājumus vairāk kā 30 dienas;</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Pircējs</w:t>
      </w:r>
      <w:r w:rsidRPr="00563A6B">
        <w:t xml:space="preserve"> nepilda citas līgumā noteiktās saistības.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t>Pircējam</w:t>
      </w:r>
      <w:r w:rsidRPr="00563A6B">
        <w:t xml:space="preserve"> ir tiesības izbeigt līgumu pirms termiņa gadījumos, ja:</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Pārdevējs</w:t>
      </w:r>
      <w:r w:rsidRPr="00563A6B">
        <w:t xml:space="preserve"> kļūst maksātnespējīgs, bankrotē, tā darbība </w:t>
      </w:r>
      <w:r>
        <w:t>ir apturēta</w:t>
      </w:r>
      <w:r w:rsidRPr="00563A6B">
        <w:t xml:space="preserve"> vai pārtraukta; </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Pārdevējs</w:t>
      </w:r>
      <w:r w:rsidRPr="00563A6B">
        <w:t xml:space="preserve"> </w:t>
      </w:r>
      <w:r>
        <w:t>nepiegādā Preci</w:t>
      </w:r>
      <w:r w:rsidRPr="00563A6B">
        <w:t xml:space="preserve"> līgumā norādītajā termiņā;</w:t>
      </w:r>
    </w:p>
    <w:p w:rsidR="008B22BB" w:rsidRPr="003A37A6" w:rsidRDefault="008B22BB" w:rsidP="008B22BB">
      <w:pPr>
        <w:widowControl w:val="0"/>
        <w:numPr>
          <w:ilvl w:val="2"/>
          <w:numId w:val="26"/>
        </w:numPr>
        <w:tabs>
          <w:tab w:val="left" w:pos="0"/>
        </w:tabs>
        <w:overflowPunct w:val="0"/>
        <w:autoSpaceDE w:val="0"/>
        <w:autoSpaceDN w:val="0"/>
        <w:adjustRightInd w:val="0"/>
        <w:ind w:hanging="792"/>
        <w:jc w:val="both"/>
        <w:rPr>
          <w:b/>
          <w:bCs/>
        </w:rPr>
      </w:pPr>
      <w:r>
        <w:t>Pārdevējs</w:t>
      </w:r>
      <w:r w:rsidRPr="00563A6B">
        <w:t xml:space="preserve"> nepilda vai nepienācīgi pilda kādu citu no līguma nosacījumiem.</w:t>
      </w:r>
    </w:p>
    <w:p w:rsidR="008B22BB" w:rsidRPr="00F2576A"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255DFB">
        <w:t>Ja Pārdevējs 3 (trīs) darba dienu laikā no piegādes termiņa notecējuma nav nodevis un uzstādījis Preci</w:t>
      </w:r>
      <w:r>
        <w:t xml:space="preserve"> vai daļu no tās,</w:t>
      </w:r>
      <w:r w:rsidRPr="00255DFB">
        <w:t xml:space="preserve"> vai nav ievērojis citus </w:t>
      </w:r>
      <w:r>
        <w:t>l</w:t>
      </w:r>
      <w:r w:rsidRPr="00255DFB">
        <w:t xml:space="preserve">īguma nosacījumus, Pircējs ir tiesīgs vienpusēji izbeigt Līgumu, paziņojot par to Pārdevējam. Šajā gadījumā Pārdevējam 5 (piecu) </w:t>
      </w:r>
      <w:r>
        <w:t xml:space="preserve">darba </w:t>
      </w:r>
      <w:r w:rsidRPr="00255DFB">
        <w:t>dienu laikā</w:t>
      </w:r>
      <w:r>
        <w:t xml:space="preserve"> no rēķina saņemšanas dienas</w:t>
      </w:r>
      <w:r w:rsidRPr="00255DFB">
        <w:t xml:space="preserve"> jānomaksā Pircējam vienreizējs līgumsods </w:t>
      </w:r>
      <w:r>
        <w:t>5</w:t>
      </w:r>
      <w:r w:rsidRPr="00255DFB">
        <w:t xml:space="preserve"> % (</w:t>
      </w:r>
      <w:r>
        <w:t>pieci</w:t>
      </w:r>
      <w:r w:rsidRPr="00255DFB">
        <w:t xml:space="preserve"> procenti) apmērā no Līgumcenas.</w:t>
      </w:r>
    </w:p>
    <w:p w:rsidR="008B22BB" w:rsidRPr="003A37A6" w:rsidRDefault="008B22BB" w:rsidP="008B22BB">
      <w:pPr>
        <w:widowControl w:val="0"/>
        <w:numPr>
          <w:ilvl w:val="1"/>
          <w:numId w:val="26"/>
        </w:numPr>
        <w:tabs>
          <w:tab w:val="left" w:pos="0"/>
        </w:tabs>
        <w:overflowPunct w:val="0"/>
        <w:autoSpaceDE w:val="0"/>
        <w:autoSpaceDN w:val="0"/>
        <w:adjustRightInd w:val="0"/>
        <w:ind w:hanging="792"/>
        <w:jc w:val="both"/>
        <w:rPr>
          <w:b/>
          <w:bCs/>
        </w:rPr>
      </w:pPr>
      <w:r w:rsidRPr="00563A6B">
        <w:t xml:space="preserve">Abpusēji rakstiski vienojoties, Līdzēji ir tiesīgi izbeigt Līgumu </w:t>
      </w:r>
      <w:r>
        <w:t>pirms termiņa cita iemesla dēļ.</w:t>
      </w:r>
    </w:p>
    <w:p w:rsidR="008B22BB" w:rsidRPr="00255DFB" w:rsidRDefault="008B22BB" w:rsidP="008B22BB">
      <w:pPr>
        <w:tabs>
          <w:tab w:val="left" w:pos="360"/>
        </w:tabs>
        <w:ind w:left="720" w:hanging="720"/>
        <w:jc w:val="both"/>
      </w:pPr>
    </w:p>
    <w:p w:rsidR="008B22BB" w:rsidRPr="00255DFB" w:rsidRDefault="008B22BB" w:rsidP="008B22BB">
      <w:pPr>
        <w:tabs>
          <w:tab w:val="left" w:pos="360"/>
        </w:tabs>
        <w:ind w:left="720" w:hanging="720"/>
        <w:jc w:val="both"/>
      </w:pPr>
    </w:p>
    <w:p w:rsidR="008B22BB" w:rsidRPr="00255DFB" w:rsidRDefault="008B22BB" w:rsidP="008B22BB">
      <w:pPr>
        <w:tabs>
          <w:tab w:val="left" w:pos="360"/>
        </w:tabs>
        <w:ind w:left="720" w:hanging="720"/>
        <w:jc w:val="center"/>
        <w:rPr>
          <w:b/>
        </w:rPr>
      </w:pPr>
      <w:r w:rsidRPr="00255DFB">
        <w:rPr>
          <w:b/>
        </w:rPr>
        <w:t>7. STRĪDU RISINĀŠANAS KĀRTĪBA</w:t>
      </w:r>
    </w:p>
    <w:p w:rsidR="008B22BB" w:rsidRPr="00255DFB" w:rsidRDefault="008B22BB" w:rsidP="008B22BB">
      <w:pPr>
        <w:tabs>
          <w:tab w:val="left" w:pos="360"/>
        </w:tabs>
        <w:ind w:left="720" w:firstLine="28"/>
        <w:jc w:val="both"/>
        <w:rPr>
          <w:b/>
          <w:bCs/>
        </w:rPr>
      </w:pPr>
      <w:r w:rsidRPr="00255DFB">
        <w:t>Jebkuras nesaskaņas, domstarpības vai strīdi tiks risināti savstarpēju sarunu ceļā, kas tiks attiecīgi protokolētas. Gadījumā, ja Līdzēji 10 (desmit) dienu laikā nespēs vienoties, strīds risināms Latvijas Republikas spēkā esošo normatīvo aktu noteiktajā kārtībā tiesā.</w:t>
      </w:r>
    </w:p>
    <w:p w:rsidR="008B22BB" w:rsidRPr="00255DFB" w:rsidRDefault="008B22BB" w:rsidP="008B22BB">
      <w:pPr>
        <w:tabs>
          <w:tab w:val="left" w:pos="360"/>
        </w:tabs>
        <w:ind w:left="720" w:hanging="720"/>
        <w:jc w:val="both"/>
      </w:pPr>
    </w:p>
    <w:p w:rsidR="008B22BB" w:rsidRPr="00255DFB" w:rsidRDefault="008B22BB" w:rsidP="008B22BB">
      <w:pPr>
        <w:tabs>
          <w:tab w:val="left" w:pos="360"/>
        </w:tabs>
        <w:jc w:val="center"/>
        <w:rPr>
          <w:b/>
          <w:bCs/>
        </w:rPr>
      </w:pPr>
      <w:r w:rsidRPr="00255DFB">
        <w:rPr>
          <w:b/>
          <w:bCs/>
        </w:rPr>
        <w:t>8. NEPĀRVARAMA VARA</w:t>
      </w:r>
    </w:p>
    <w:p w:rsidR="008B22BB" w:rsidRPr="00255DFB" w:rsidRDefault="008B22BB" w:rsidP="008B22BB">
      <w:pPr>
        <w:tabs>
          <w:tab w:val="left" w:pos="360"/>
        </w:tabs>
        <w:ind w:left="720" w:hanging="720"/>
        <w:jc w:val="both"/>
      </w:pPr>
      <w:r w:rsidRPr="00255DFB">
        <w:t>8.1.</w:t>
      </w:r>
      <w:r w:rsidRPr="00255DFB">
        <w:tab/>
        <w:t xml:space="preserve">Līdzēji tiek atbrīvoti no atbildības par </w:t>
      </w:r>
      <w:r>
        <w:t>l</w:t>
      </w:r>
      <w:r w:rsidRPr="00255DFB">
        <w:t xml:space="preserve">īguma pilnīgu vai daļēju neizpildi, ja šāda neizpilde radusies nepārvaramas varas vai ārkārtēja rakstura apstākļu rezultātā, kuru darbība sākusies pēc </w:t>
      </w:r>
      <w:r>
        <w:t>l</w:t>
      </w:r>
      <w:r w:rsidRPr="00255DFB">
        <w:t xml:space="preserve">īguma noslēgšanas un kurus nevarēja iepriekš ne paredzēt, ne novērst. Pie nepārvaramas varas vai ārkārtēja rakstura apstākļiem pieskaitāmi: stihiskas nelaimes, avārijas, katastrofas, epidēmijas, kara darbība, streiki, iekšējie nemieri, </w:t>
      </w:r>
      <w:r w:rsidRPr="00255DFB">
        <w:lastRenderedPageBreak/>
        <w:t>blokādes, varas un pārvaldes institūciju rīcība, normatīvu aktu, kas būtiski ierobežo un aizskar Līdzēju tiesības un ietekmē uzņemtās saistības, pieņemšana un stāšanās spēkā.</w:t>
      </w:r>
    </w:p>
    <w:p w:rsidR="008B22BB" w:rsidRPr="00255DFB" w:rsidRDefault="008B22BB" w:rsidP="008B22BB">
      <w:pPr>
        <w:tabs>
          <w:tab w:val="left" w:pos="360"/>
        </w:tabs>
        <w:ind w:left="720" w:hanging="720"/>
        <w:jc w:val="both"/>
      </w:pPr>
      <w:r w:rsidRPr="00255DFB">
        <w:t>8.2.</w:t>
      </w:r>
      <w:r w:rsidRPr="00255DFB">
        <w:tab/>
        <w:t xml:space="preserve">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w:t>
      </w:r>
      <w:r>
        <w:t>l</w:t>
      </w:r>
      <w:r w:rsidRPr="00255DFB">
        <w:t>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8B22BB" w:rsidRPr="00255DFB" w:rsidRDefault="008B22BB" w:rsidP="008B22BB">
      <w:pPr>
        <w:widowControl w:val="0"/>
        <w:numPr>
          <w:ilvl w:val="1"/>
          <w:numId w:val="28"/>
        </w:numPr>
        <w:tabs>
          <w:tab w:val="clear" w:pos="360"/>
          <w:tab w:val="num" w:pos="748"/>
        </w:tabs>
        <w:overflowPunct w:val="0"/>
        <w:autoSpaceDE w:val="0"/>
        <w:autoSpaceDN w:val="0"/>
        <w:adjustRightInd w:val="0"/>
        <w:ind w:left="748" w:hanging="748"/>
        <w:jc w:val="both"/>
      </w:pPr>
      <w:r w:rsidRPr="00255DFB">
        <w:t>Nepārvaramas varas vai ārkārtēja rakstura apstākļu iestāšanās gadījumā līguma darbības termiņš tiek pārcelts atbilstoši šādu apstākļu darbības laikam vai arī Līdzēji vienojas par līguma izbeigšanu.</w:t>
      </w:r>
    </w:p>
    <w:p w:rsidR="008B22BB" w:rsidRPr="00255DFB" w:rsidRDefault="008B22BB" w:rsidP="008B22BB">
      <w:pPr>
        <w:jc w:val="both"/>
      </w:pPr>
    </w:p>
    <w:p w:rsidR="008B22BB" w:rsidRPr="00255DFB" w:rsidRDefault="008B22BB" w:rsidP="008B22BB">
      <w:pPr>
        <w:widowControl w:val="0"/>
        <w:tabs>
          <w:tab w:val="left" w:pos="360"/>
        </w:tabs>
        <w:overflowPunct w:val="0"/>
        <w:autoSpaceDE w:val="0"/>
        <w:autoSpaceDN w:val="0"/>
        <w:adjustRightInd w:val="0"/>
        <w:jc w:val="center"/>
        <w:rPr>
          <w:b/>
        </w:rPr>
      </w:pPr>
      <w:r w:rsidRPr="00255DFB">
        <w:rPr>
          <w:b/>
          <w:bCs/>
        </w:rPr>
        <w:t>9. CITI NOTEIKUMI</w:t>
      </w:r>
    </w:p>
    <w:p w:rsidR="008B22BB" w:rsidRPr="00255DFB" w:rsidRDefault="008B22BB" w:rsidP="008B22BB">
      <w:pPr>
        <w:ind w:left="720" w:hanging="720"/>
        <w:jc w:val="both"/>
      </w:pPr>
      <w:r w:rsidRPr="00255DFB">
        <w:t>9.1.</w:t>
      </w:r>
      <w:r w:rsidRPr="00255DFB">
        <w:tab/>
        <w:t>Līgums ir saistošs Līdzējiem, kā arī visām trešajām personām, kas likumīgi pārņem viņu tiesības un pienākumus.</w:t>
      </w:r>
    </w:p>
    <w:p w:rsidR="008B22BB" w:rsidRPr="00255DFB" w:rsidRDefault="008B22BB" w:rsidP="008B22BB">
      <w:pPr>
        <w:tabs>
          <w:tab w:val="left" w:pos="360"/>
        </w:tabs>
        <w:ind w:left="720" w:hanging="720"/>
        <w:jc w:val="both"/>
      </w:pPr>
      <w:r w:rsidRPr="00255DFB">
        <w:t>9.2.</w:t>
      </w:r>
      <w:r w:rsidRPr="00255DFB">
        <w:tab/>
        <w:t>Līgums stājas spēkā no tā parakstīšanas brīža un ir spēkā līdz Līdzēju saistību pilnīgai izpildei.</w:t>
      </w:r>
    </w:p>
    <w:p w:rsidR="008B22BB" w:rsidRPr="00255DFB" w:rsidRDefault="008B22BB" w:rsidP="008B22BB">
      <w:pPr>
        <w:pStyle w:val="BodyText"/>
        <w:ind w:left="720" w:hanging="720"/>
        <w:rPr>
          <w:b w:val="0"/>
        </w:rPr>
      </w:pPr>
      <w:r w:rsidRPr="00255DFB">
        <w:rPr>
          <w:b w:val="0"/>
        </w:rPr>
        <w:t>9.3.</w:t>
      </w:r>
      <w:r w:rsidRPr="00255DFB">
        <w:rPr>
          <w:b w:val="0"/>
        </w:rPr>
        <w:tab/>
        <w:t xml:space="preserve">Visos jautājumos, kas nav noregulēti </w:t>
      </w:r>
      <w:r>
        <w:rPr>
          <w:b w:val="0"/>
        </w:rPr>
        <w:t>l</w:t>
      </w:r>
      <w:r w:rsidRPr="00255DFB">
        <w:rPr>
          <w:b w:val="0"/>
        </w:rPr>
        <w:t>īgumā, Līdzēji vadās no Iepirkuma prasībām, Piedāvājuma un Latvijas Republikā spēkā esošajiem normatīvajiem aktiem.</w:t>
      </w:r>
    </w:p>
    <w:p w:rsidR="008B22BB" w:rsidRPr="00255DFB" w:rsidRDefault="008B22BB" w:rsidP="008B22BB">
      <w:pPr>
        <w:tabs>
          <w:tab w:val="left" w:pos="360"/>
        </w:tabs>
        <w:ind w:left="720" w:hanging="720"/>
        <w:jc w:val="both"/>
      </w:pPr>
      <w:r w:rsidRPr="00255DFB">
        <w:t>9.4.</w:t>
      </w:r>
      <w:r w:rsidRPr="00255DFB">
        <w:tab/>
        <w:t>Līgumā izveidotais noteikumu sadalījums pa sadaļām ar tām piešķirtajiem nosaukumiem ir izmantojams tikai un vienīgi atsaucēm un nekādā gadījumā nevar tikt izmantots vai ietekmēt šā līguma noteikumu tulkošanu.</w:t>
      </w:r>
    </w:p>
    <w:p w:rsidR="008B22BB" w:rsidRPr="00255DFB" w:rsidRDefault="008B22BB" w:rsidP="008B22BB">
      <w:pPr>
        <w:tabs>
          <w:tab w:val="left" w:pos="360"/>
        </w:tabs>
        <w:ind w:left="720" w:hanging="720"/>
        <w:jc w:val="both"/>
      </w:pPr>
      <w:r w:rsidRPr="00255DFB">
        <w:t>9.5.</w:t>
      </w:r>
      <w:r w:rsidRPr="00255DFB">
        <w:tab/>
        <w:t xml:space="preserve">Jebkāda ar </w:t>
      </w:r>
      <w:r>
        <w:t>l</w:t>
      </w:r>
      <w:r w:rsidRPr="00255DFB">
        <w:t xml:space="preserve">īgumu saistīta un jebkurā formā pieejama informācija vai citāda veida dati, tai skaitā </w:t>
      </w:r>
      <w:r>
        <w:t>Pārdevēja</w:t>
      </w:r>
      <w:r w:rsidRPr="00255DFB">
        <w:t xml:space="preserve"> sagatavotie materiāli, pieder Pircējam un ir tā īpašums. Pārdevējam nav tiesību jebkādā veidā ierobežot Pircēja tiesības brīvi un pēc saviem ieskatiem rīkoties ar tiem.</w:t>
      </w:r>
    </w:p>
    <w:p w:rsidR="008B22BB" w:rsidRPr="00255DFB" w:rsidRDefault="008B22BB" w:rsidP="008B22BB">
      <w:pPr>
        <w:tabs>
          <w:tab w:val="left" w:pos="360"/>
        </w:tabs>
        <w:ind w:left="748" w:hanging="748"/>
        <w:jc w:val="both"/>
      </w:pPr>
      <w:r w:rsidRPr="00255DFB">
        <w:t>9.6.</w:t>
      </w:r>
      <w:r w:rsidRPr="00255DFB">
        <w:tab/>
        <w:t xml:space="preserve">Pircējs par pilnvaroto pārstāvi līguma izpildes laikā nozīmē </w:t>
      </w:r>
      <w:r w:rsidRPr="00255DFB">
        <w:rPr>
          <w:i/>
          <w:iCs/>
        </w:rPr>
        <w:t>atbildīgās personas amats, vārds, uzvārds</w:t>
      </w:r>
      <w:r w:rsidRPr="00255DFB">
        <w:t>&gt;, tālrunis &lt;</w:t>
      </w:r>
      <w:r w:rsidRPr="00255DFB">
        <w:rPr>
          <w:i/>
          <w:iCs/>
        </w:rPr>
        <w:t>tālruņa numurs</w:t>
      </w:r>
      <w:r w:rsidRPr="00255DFB">
        <w:t>&gt;, mob.tālrunis &lt;</w:t>
      </w:r>
      <w:r w:rsidRPr="00255DFB">
        <w:rPr>
          <w:i/>
          <w:iCs/>
        </w:rPr>
        <w:t>tālruņa numurs</w:t>
      </w:r>
      <w:r w:rsidRPr="00255DFB">
        <w:t>&gt;, e-pasts &lt;</w:t>
      </w:r>
      <w:r w:rsidRPr="00255DFB">
        <w:rPr>
          <w:i/>
        </w:rPr>
        <w:t>e-pasta adrese</w:t>
      </w:r>
      <w:r w:rsidRPr="00255DFB">
        <w:t>&gt;.</w:t>
      </w:r>
    </w:p>
    <w:p w:rsidR="008B22BB" w:rsidRPr="00255DFB" w:rsidRDefault="008B22BB" w:rsidP="008B22BB">
      <w:pPr>
        <w:tabs>
          <w:tab w:val="left" w:pos="360"/>
        </w:tabs>
        <w:ind w:left="748" w:hanging="748"/>
        <w:jc w:val="both"/>
      </w:pPr>
      <w:r w:rsidRPr="00255DFB">
        <w:t>9.7.</w:t>
      </w:r>
      <w:r w:rsidRPr="00255DFB">
        <w:tab/>
        <w:t xml:space="preserve">Pārdevējs par pilnvaroto pārstāvi </w:t>
      </w:r>
      <w:r>
        <w:t>L</w:t>
      </w:r>
      <w:r w:rsidRPr="00255DFB">
        <w:t>īguma izpildes laikā nozīmē &lt;</w:t>
      </w:r>
      <w:r w:rsidRPr="00255DFB">
        <w:rPr>
          <w:i/>
          <w:iCs/>
        </w:rPr>
        <w:t>atbildīgās personas amats, vārds, uzvārds</w:t>
      </w:r>
      <w:r w:rsidRPr="00255DFB">
        <w:t>&gt;, tālrunis &lt;</w:t>
      </w:r>
      <w:r w:rsidRPr="00255DFB">
        <w:rPr>
          <w:i/>
          <w:iCs/>
        </w:rPr>
        <w:t>tālruņa numurs</w:t>
      </w:r>
      <w:r w:rsidRPr="00255DFB">
        <w:t>&gt;, mob.tālrunis &lt;</w:t>
      </w:r>
      <w:r w:rsidRPr="00255DFB">
        <w:rPr>
          <w:i/>
          <w:iCs/>
        </w:rPr>
        <w:t>tālruņa numurs</w:t>
      </w:r>
      <w:r w:rsidRPr="00255DFB">
        <w:t>&gt;, e-pasts &lt;</w:t>
      </w:r>
      <w:r w:rsidRPr="00255DFB">
        <w:rPr>
          <w:i/>
        </w:rPr>
        <w:t>e-pasta adrese</w:t>
      </w:r>
      <w:r w:rsidRPr="00255DFB">
        <w:t>&gt;.</w:t>
      </w:r>
    </w:p>
    <w:p w:rsidR="008B22BB" w:rsidRPr="00255DFB" w:rsidRDefault="008B22BB" w:rsidP="008B22BB">
      <w:pPr>
        <w:tabs>
          <w:tab w:val="left" w:pos="360"/>
        </w:tabs>
        <w:ind w:left="720" w:hanging="720"/>
        <w:jc w:val="both"/>
      </w:pPr>
      <w:r w:rsidRPr="00255DFB">
        <w:t>9.8.</w:t>
      </w:r>
      <w:r w:rsidRPr="00255DFB">
        <w:tab/>
        <w:t xml:space="preserve">Līdzēju pilnvarotie pārstāvji ir atbildīgi par līguma izpildes uzraudzīšanu, tai skaitā, par Preces pieņemšanas un nodošanas organizēšanu, Preces pieņemšanas – nodošanas akta noformēšanu, iesniegšanu un parakstīšanu atbilstoši šā līguma prasībām, savlaicīgu rēķinu iesniegšanu un pieņemšanu, apstiprināšanu un nodošanu apmaksai, defekta akta parakstīšanu. </w:t>
      </w:r>
    </w:p>
    <w:p w:rsidR="008B22BB" w:rsidRPr="00255DFB" w:rsidRDefault="008B22BB" w:rsidP="008B22BB">
      <w:pPr>
        <w:tabs>
          <w:tab w:val="left" w:pos="360"/>
        </w:tabs>
        <w:ind w:left="720" w:hanging="720"/>
        <w:jc w:val="both"/>
      </w:pPr>
      <w:r w:rsidRPr="00255DFB">
        <w:t>9.9. Pilnvaroto pārstāvju vai rekvizītu maiņas gadījumā Līdzējs apņemas rakstiski par to paziņot otram Līdzējam 5 (piecu) darba dienu laikā no izmaiņu iestāšanās brīža.</w:t>
      </w:r>
    </w:p>
    <w:p w:rsidR="008B22BB" w:rsidRPr="00255DFB" w:rsidRDefault="008B22BB" w:rsidP="008B22BB">
      <w:pPr>
        <w:tabs>
          <w:tab w:val="left" w:pos="360"/>
        </w:tabs>
        <w:ind w:left="720" w:hanging="720"/>
        <w:jc w:val="both"/>
      </w:pPr>
      <w:r w:rsidRPr="00255DFB">
        <w:t>9.10.</w:t>
      </w:r>
      <w:r w:rsidRPr="00255DFB">
        <w:tab/>
        <w:t>Līgums sastādīts 2 (divos) eksemplāros, katrs uz 4 (čet</w:t>
      </w:r>
      <w:r>
        <w:t>rām) lapām, ar vienādu juridisko</w:t>
      </w:r>
      <w:r w:rsidRPr="00255DFB">
        <w:t xml:space="preserve"> spēku, no kuriem viens glabājas pie Pircēja, otrs pie Pārdevēja. </w:t>
      </w:r>
    </w:p>
    <w:p w:rsidR="008B22BB" w:rsidRDefault="008B22BB" w:rsidP="008B22BB">
      <w:pPr>
        <w:tabs>
          <w:tab w:val="left" w:pos="360"/>
        </w:tabs>
        <w:ind w:left="720" w:hanging="720"/>
        <w:jc w:val="both"/>
      </w:pPr>
    </w:p>
    <w:p w:rsidR="008B22BB" w:rsidRPr="00255DFB" w:rsidRDefault="008B22BB" w:rsidP="008B22BB">
      <w:pPr>
        <w:tabs>
          <w:tab w:val="left" w:pos="360"/>
        </w:tabs>
        <w:ind w:left="720" w:hanging="720"/>
        <w:jc w:val="both"/>
      </w:pPr>
      <w:r w:rsidRPr="00255DFB">
        <w:t xml:space="preserve">Pielikumā: </w:t>
      </w:r>
    </w:p>
    <w:p w:rsidR="008B22BB" w:rsidRPr="00255DFB" w:rsidRDefault="008B22BB" w:rsidP="008B22BB">
      <w:pPr>
        <w:widowControl w:val="0"/>
        <w:numPr>
          <w:ilvl w:val="0"/>
          <w:numId w:val="17"/>
        </w:numPr>
        <w:tabs>
          <w:tab w:val="left" w:pos="360"/>
        </w:tabs>
        <w:overflowPunct w:val="0"/>
        <w:autoSpaceDE w:val="0"/>
        <w:autoSpaceDN w:val="0"/>
        <w:adjustRightInd w:val="0"/>
        <w:jc w:val="both"/>
      </w:pPr>
      <w:r w:rsidRPr="00255DFB">
        <w:t>Tehniskā specifikācija uz &lt;</w:t>
      </w:r>
      <w:r w:rsidRPr="00255DFB">
        <w:rPr>
          <w:i/>
        </w:rPr>
        <w:t>lapu skaits</w:t>
      </w:r>
      <w:r w:rsidRPr="00255DFB">
        <w:t>&gt; lapām;</w:t>
      </w:r>
    </w:p>
    <w:p w:rsidR="008B22BB" w:rsidRDefault="008B22BB" w:rsidP="008B22BB">
      <w:pPr>
        <w:widowControl w:val="0"/>
        <w:numPr>
          <w:ilvl w:val="0"/>
          <w:numId w:val="17"/>
        </w:numPr>
        <w:tabs>
          <w:tab w:val="left" w:pos="360"/>
        </w:tabs>
        <w:overflowPunct w:val="0"/>
        <w:autoSpaceDE w:val="0"/>
        <w:autoSpaceDN w:val="0"/>
        <w:adjustRightInd w:val="0"/>
        <w:jc w:val="both"/>
      </w:pPr>
      <w:r>
        <w:t>Tehniskā piedāvājuma kopija</w:t>
      </w:r>
      <w:r w:rsidRPr="00255DFB">
        <w:t xml:space="preserve"> uz &lt;</w:t>
      </w:r>
      <w:r w:rsidRPr="00255DFB">
        <w:rPr>
          <w:i/>
        </w:rPr>
        <w:t>lapu skaits</w:t>
      </w:r>
      <w:r>
        <w:t>&gt; lapām;</w:t>
      </w:r>
    </w:p>
    <w:p w:rsidR="008B22BB" w:rsidRPr="00255DFB" w:rsidRDefault="008B22BB" w:rsidP="008B22BB">
      <w:pPr>
        <w:widowControl w:val="0"/>
        <w:numPr>
          <w:ilvl w:val="0"/>
          <w:numId w:val="17"/>
        </w:numPr>
        <w:tabs>
          <w:tab w:val="left" w:pos="360"/>
        </w:tabs>
        <w:overflowPunct w:val="0"/>
        <w:autoSpaceDE w:val="0"/>
        <w:autoSpaceDN w:val="0"/>
        <w:adjustRightInd w:val="0"/>
        <w:jc w:val="both"/>
      </w:pPr>
      <w:r>
        <w:t>Finanšu piedāvājuma kopija uz &lt;</w:t>
      </w:r>
      <w:r w:rsidRPr="00255DFB">
        <w:rPr>
          <w:i/>
        </w:rPr>
        <w:t>lapu skaits</w:t>
      </w:r>
      <w:r>
        <w:t>&gt; lapām</w:t>
      </w:r>
    </w:p>
    <w:p w:rsidR="008B22BB" w:rsidRPr="00255DFB" w:rsidRDefault="008B22BB" w:rsidP="008B22BB">
      <w:pPr>
        <w:jc w:val="both"/>
      </w:pPr>
    </w:p>
    <w:p w:rsidR="008B22BB" w:rsidRPr="00255DFB" w:rsidRDefault="008B22BB" w:rsidP="008B22BB">
      <w:pPr>
        <w:widowControl w:val="0"/>
        <w:numPr>
          <w:ilvl w:val="0"/>
          <w:numId w:val="27"/>
        </w:numPr>
        <w:tabs>
          <w:tab w:val="left" w:pos="360"/>
        </w:tabs>
        <w:overflowPunct w:val="0"/>
        <w:autoSpaceDE w:val="0"/>
        <w:autoSpaceDN w:val="0"/>
        <w:adjustRightInd w:val="0"/>
        <w:ind w:left="360" w:hanging="360"/>
        <w:jc w:val="center"/>
        <w:rPr>
          <w:b/>
        </w:rPr>
      </w:pPr>
      <w:r w:rsidRPr="00255DFB">
        <w:rPr>
          <w:b/>
          <w:bCs/>
        </w:rPr>
        <w:t>LĪDZĒJU REKVIZĪTI UN PARAKSTI</w:t>
      </w:r>
    </w:p>
    <w:p w:rsidR="008B22BB" w:rsidRPr="00255DFB" w:rsidRDefault="008B22BB" w:rsidP="008B22BB">
      <w:pPr>
        <w:tabs>
          <w:tab w:val="left" w:pos="360"/>
        </w:tabs>
        <w:jc w:val="center"/>
        <w:rPr>
          <w:b/>
          <w:bCs/>
        </w:rPr>
      </w:pPr>
    </w:p>
    <w:tbl>
      <w:tblPr>
        <w:tblW w:w="9326" w:type="dxa"/>
        <w:tblInd w:w="108" w:type="dxa"/>
        <w:tblLayout w:type="fixed"/>
        <w:tblLook w:val="0000" w:firstRow="0" w:lastRow="0" w:firstColumn="0" w:lastColumn="0" w:noHBand="0" w:noVBand="0"/>
      </w:tblPr>
      <w:tblGrid>
        <w:gridCol w:w="1680"/>
        <w:gridCol w:w="3960"/>
        <w:gridCol w:w="3686"/>
      </w:tblGrid>
      <w:tr w:rsidR="008B22BB" w:rsidRPr="00255DFB" w:rsidTr="00586B94">
        <w:tc>
          <w:tcPr>
            <w:tcW w:w="1680" w:type="dxa"/>
            <w:tcBorders>
              <w:bottom w:val="single" w:sz="4" w:space="0" w:color="auto"/>
            </w:tcBorders>
          </w:tcPr>
          <w:p w:rsidR="008B22BB" w:rsidRPr="00255DFB" w:rsidRDefault="008B22BB" w:rsidP="00586B94">
            <w:pPr>
              <w:jc w:val="both"/>
              <w:rPr>
                <w:b/>
              </w:rPr>
            </w:pPr>
          </w:p>
        </w:tc>
        <w:tc>
          <w:tcPr>
            <w:tcW w:w="3960" w:type="dxa"/>
            <w:tcBorders>
              <w:left w:val="nil"/>
              <w:bottom w:val="single" w:sz="4" w:space="0" w:color="auto"/>
            </w:tcBorders>
          </w:tcPr>
          <w:p w:rsidR="008B22BB" w:rsidRPr="00255DFB" w:rsidRDefault="008B22BB" w:rsidP="00586B94">
            <w:pPr>
              <w:rPr>
                <w:b/>
              </w:rPr>
            </w:pPr>
            <w:r w:rsidRPr="00255DFB">
              <w:t xml:space="preserve">Pircējs </w:t>
            </w:r>
          </w:p>
        </w:tc>
        <w:tc>
          <w:tcPr>
            <w:tcW w:w="3686" w:type="dxa"/>
            <w:tcBorders>
              <w:bottom w:val="single" w:sz="4" w:space="0" w:color="auto"/>
            </w:tcBorders>
          </w:tcPr>
          <w:p w:rsidR="008B22BB" w:rsidRPr="00255DFB" w:rsidRDefault="008B22BB" w:rsidP="00586B94">
            <w:r w:rsidRPr="00255DFB">
              <w:t>Pārdevējs</w:t>
            </w: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p>
        </w:tc>
        <w:tc>
          <w:tcPr>
            <w:tcW w:w="396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rPr>
                <w:b/>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b/>
              </w:rPr>
            </w:pPr>
            <w:r w:rsidRPr="00255DFB">
              <w:rPr>
                <w:sz w:val="22"/>
                <w:szCs w:val="22"/>
              </w:rPr>
              <w:lastRenderedPageBreak/>
              <w:t>Reģistrācijas Nr.</w:t>
            </w:r>
          </w:p>
        </w:tc>
        <w:tc>
          <w:tcPr>
            <w:tcW w:w="396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rPr>
                <w:b/>
              </w:rPr>
            </w:pPr>
          </w:p>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r w:rsidRPr="00255DFB">
              <w:rPr>
                <w:sz w:val="22"/>
                <w:szCs w:val="22"/>
              </w:rPr>
              <w:t>Adrese</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r w:rsidRPr="00255DFB">
              <w:rPr>
                <w:sz w:val="22"/>
                <w:szCs w:val="22"/>
              </w:rPr>
              <w:t>Banka</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pStyle w:val="BodyText"/>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r w:rsidRPr="00255DFB">
              <w:rPr>
                <w:sz w:val="22"/>
                <w:szCs w:val="22"/>
              </w:rPr>
              <w:t>Bankas kods</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p>
        </w:tc>
      </w:tr>
      <w:tr w:rsidR="008B22BB" w:rsidRPr="00255DFB" w:rsidTr="00586B94">
        <w:tc>
          <w:tcPr>
            <w:tcW w:w="1680"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r w:rsidRPr="00255DFB">
              <w:rPr>
                <w:sz w:val="22"/>
                <w:szCs w:val="22"/>
              </w:rPr>
              <w:t>Norēķinu konts</w:t>
            </w:r>
          </w:p>
        </w:tc>
        <w:tc>
          <w:tcPr>
            <w:tcW w:w="3960" w:type="dxa"/>
            <w:tcBorders>
              <w:top w:val="single" w:sz="4" w:space="0" w:color="auto"/>
              <w:left w:val="single" w:sz="4" w:space="0" w:color="auto"/>
              <w:bottom w:val="single" w:sz="4" w:space="0" w:color="auto"/>
              <w:right w:val="single" w:sz="4" w:space="0" w:color="auto"/>
            </w:tcBorders>
            <w:vAlign w:val="center"/>
          </w:tcPr>
          <w:p w:rsidR="008B22BB" w:rsidRPr="00255DFB" w:rsidRDefault="008B22BB" w:rsidP="00586B94"/>
        </w:tc>
        <w:tc>
          <w:tcPr>
            <w:tcW w:w="3686" w:type="dxa"/>
            <w:tcBorders>
              <w:top w:val="single" w:sz="4" w:space="0" w:color="auto"/>
              <w:left w:val="single" w:sz="4" w:space="0" w:color="auto"/>
              <w:bottom w:val="single" w:sz="4" w:space="0" w:color="auto"/>
              <w:right w:val="single" w:sz="4" w:space="0" w:color="auto"/>
            </w:tcBorders>
          </w:tcPr>
          <w:p w:rsidR="008B22BB" w:rsidRPr="00255DFB" w:rsidRDefault="008B22BB" w:rsidP="00586B94">
            <w:pPr>
              <w:jc w:val="both"/>
            </w:pPr>
          </w:p>
        </w:tc>
      </w:tr>
    </w:tbl>
    <w:p w:rsidR="008B22BB" w:rsidRDefault="008B22BB" w:rsidP="008B22BB">
      <w:pPr>
        <w:rPr>
          <w:sz w:val="22"/>
          <w:szCs w:val="22"/>
        </w:rPr>
      </w:pPr>
    </w:p>
    <w:p w:rsidR="008B22BB" w:rsidRDefault="008B22BB" w:rsidP="008B22BB">
      <w:pPr>
        <w:jc w:val="center"/>
        <w:rPr>
          <w:b/>
          <w:sz w:val="22"/>
          <w:szCs w:val="22"/>
        </w:rPr>
      </w:pPr>
      <w:r w:rsidRPr="006A51F3">
        <w:rPr>
          <w:b/>
          <w:sz w:val="22"/>
          <w:szCs w:val="22"/>
        </w:rPr>
        <w:t>Līdzēju paraksti:</w:t>
      </w:r>
    </w:p>
    <w:p w:rsidR="008B22BB" w:rsidRPr="006A51F3" w:rsidRDefault="008B22BB" w:rsidP="008B22BB">
      <w:pPr>
        <w:jc w:val="center"/>
        <w:rPr>
          <w:b/>
          <w:sz w:val="22"/>
          <w:szCs w:val="22"/>
        </w:rPr>
      </w:pPr>
    </w:p>
    <w:tbl>
      <w:tblPr>
        <w:tblW w:w="9180" w:type="dxa"/>
        <w:tblInd w:w="108" w:type="dxa"/>
        <w:tblLayout w:type="fixed"/>
        <w:tblLook w:val="0000" w:firstRow="0" w:lastRow="0" w:firstColumn="0" w:lastColumn="0" w:noHBand="0" w:noVBand="0"/>
      </w:tblPr>
      <w:tblGrid>
        <w:gridCol w:w="4545"/>
        <w:gridCol w:w="4635"/>
      </w:tblGrid>
      <w:tr w:rsidR="008B22BB" w:rsidRPr="00255DFB" w:rsidTr="00586B94">
        <w:trPr>
          <w:cantSplit/>
        </w:trPr>
        <w:tc>
          <w:tcPr>
            <w:tcW w:w="4545" w:type="dxa"/>
          </w:tcPr>
          <w:p w:rsidR="008B22BB" w:rsidRPr="00255DFB" w:rsidRDefault="008B22BB" w:rsidP="00586B94">
            <w:pPr>
              <w:jc w:val="both"/>
            </w:pPr>
            <w:r w:rsidRPr="00255DFB">
              <w:rPr>
                <w:sz w:val="22"/>
                <w:szCs w:val="22"/>
              </w:rPr>
              <w:t>Pircējs</w:t>
            </w:r>
          </w:p>
          <w:p w:rsidR="008B22BB" w:rsidRPr="00255DFB" w:rsidRDefault="008B22BB" w:rsidP="00586B94">
            <w:pPr>
              <w:jc w:val="both"/>
            </w:pPr>
          </w:p>
          <w:p w:rsidR="008B22BB" w:rsidRPr="00255DFB" w:rsidRDefault="008B22BB" w:rsidP="00586B94">
            <w:pPr>
              <w:jc w:val="both"/>
            </w:pPr>
          </w:p>
          <w:p w:rsidR="008B22BB" w:rsidRPr="00255DFB" w:rsidRDefault="008B22BB" w:rsidP="00586B94">
            <w:pPr>
              <w:jc w:val="both"/>
            </w:pPr>
            <w:r w:rsidRPr="00255DFB">
              <w:rPr>
                <w:sz w:val="22"/>
                <w:szCs w:val="22"/>
              </w:rPr>
              <w:t xml:space="preserve">_____________________ </w:t>
            </w:r>
          </w:p>
        </w:tc>
        <w:tc>
          <w:tcPr>
            <w:tcW w:w="4635" w:type="dxa"/>
          </w:tcPr>
          <w:p w:rsidR="008B22BB" w:rsidRPr="00255DFB" w:rsidRDefault="008B22BB" w:rsidP="00586B94">
            <w:pPr>
              <w:jc w:val="both"/>
            </w:pPr>
            <w:r w:rsidRPr="00255DFB">
              <w:rPr>
                <w:sz w:val="22"/>
                <w:szCs w:val="22"/>
              </w:rPr>
              <w:t>Pārdevējs</w:t>
            </w:r>
          </w:p>
          <w:p w:rsidR="008B22BB" w:rsidRPr="00255DFB" w:rsidRDefault="008B22BB" w:rsidP="00586B94">
            <w:pPr>
              <w:jc w:val="both"/>
            </w:pPr>
          </w:p>
          <w:p w:rsidR="008B22BB" w:rsidRPr="00255DFB" w:rsidRDefault="008B22BB" w:rsidP="00586B94">
            <w:pPr>
              <w:jc w:val="both"/>
            </w:pPr>
          </w:p>
          <w:p w:rsidR="008B22BB" w:rsidRPr="00255DFB" w:rsidRDefault="008B22BB" w:rsidP="00586B94">
            <w:pPr>
              <w:jc w:val="both"/>
            </w:pPr>
            <w:r w:rsidRPr="00255DFB">
              <w:rPr>
                <w:sz w:val="22"/>
                <w:szCs w:val="22"/>
              </w:rPr>
              <w:t>______________________</w:t>
            </w:r>
          </w:p>
        </w:tc>
      </w:tr>
      <w:tr w:rsidR="008B22BB" w:rsidRPr="00255DFB" w:rsidTr="00586B94">
        <w:trPr>
          <w:cantSplit/>
        </w:trPr>
        <w:tc>
          <w:tcPr>
            <w:tcW w:w="4545" w:type="dxa"/>
          </w:tcPr>
          <w:p w:rsidR="008B22BB" w:rsidRPr="00255DFB" w:rsidRDefault="008B22BB" w:rsidP="00586B94">
            <w:pPr>
              <w:jc w:val="both"/>
              <w:rPr>
                <w:sz w:val="16"/>
                <w:szCs w:val="16"/>
              </w:rPr>
            </w:pPr>
            <w:r w:rsidRPr="00255DFB">
              <w:rPr>
                <w:sz w:val="16"/>
                <w:szCs w:val="16"/>
              </w:rPr>
              <w:t>(amats, paraksts, vārds, uzvārds, zīmogs)</w:t>
            </w:r>
          </w:p>
        </w:tc>
        <w:tc>
          <w:tcPr>
            <w:tcW w:w="4635" w:type="dxa"/>
          </w:tcPr>
          <w:p w:rsidR="008B22BB" w:rsidRPr="00255DFB" w:rsidRDefault="008B22BB" w:rsidP="00586B94">
            <w:pPr>
              <w:jc w:val="both"/>
              <w:rPr>
                <w:sz w:val="16"/>
                <w:szCs w:val="16"/>
              </w:rPr>
            </w:pPr>
            <w:r w:rsidRPr="00255DFB">
              <w:rPr>
                <w:sz w:val="16"/>
                <w:szCs w:val="16"/>
              </w:rPr>
              <w:t>(amats, paraksts, vārds, uzvārds, zīmogs)</w:t>
            </w:r>
          </w:p>
        </w:tc>
      </w:tr>
    </w:tbl>
    <w:p w:rsidR="008B22BB" w:rsidRPr="00255DFB" w:rsidRDefault="008B22BB" w:rsidP="005E4E07"/>
    <w:sectPr w:rsidR="008B22BB" w:rsidRPr="00255DFB" w:rsidSect="00B47D22">
      <w:footerReference w:type="even" r:id="rId9"/>
      <w:footerReference w:type="default" r:id="rId10"/>
      <w:pgSz w:w="11906" w:h="16838" w:code="9"/>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25" w:rsidRDefault="00DC4F25">
      <w:r>
        <w:separator/>
      </w:r>
    </w:p>
  </w:endnote>
  <w:endnote w:type="continuationSeparator" w:id="0">
    <w:p w:rsidR="00DC4F25" w:rsidRDefault="00DC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24" w:rsidRDefault="00E05CDF">
    <w:pPr>
      <w:pStyle w:val="Footer"/>
      <w:framePr w:wrap="around" w:vAnchor="text" w:hAnchor="margin" w:xAlign="right" w:y="1"/>
      <w:rPr>
        <w:rStyle w:val="PageNumber"/>
      </w:rPr>
    </w:pPr>
    <w:r>
      <w:rPr>
        <w:rStyle w:val="PageNumber"/>
      </w:rPr>
      <w:fldChar w:fldCharType="begin"/>
    </w:r>
    <w:r w:rsidR="00997B24">
      <w:rPr>
        <w:rStyle w:val="PageNumber"/>
      </w:rPr>
      <w:instrText xml:space="preserve">PAGE  </w:instrText>
    </w:r>
    <w:r>
      <w:rPr>
        <w:rStyle w:val="PageNumber"/>
      </w:rPr>
      <w:fldChar w:fldCharType="end"/>
    </w:r>
  </w:p>
  <w:p w:rsidR="00997B24" w:rsidRDefault="00997B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24" w:rsidRDefault="00E05CDF">
    <w:pPr>
      <w:pStyle w:val="Footer"/>
      <w:framePr w:wrap="around" w:vAnchor="text" w:hAnchor="margin" w:xAlign="right" w:y="1"/>
      <w:rPr>
        <w:rStyle w:val="PageNumber"/>
      </w:rPr>
    </w:pPr>
    <w:r>
      <w:rPr>
        <w:rStyle w:val="PageNumber"/>
      </w:rPr>
      <w:fldChar w:fldCharType="begin"/>
    </w:r>
    <w:r w:rsidR="00997B24">
      <w:rPr>
        <w:rStyle w:val="PageNumber"/>
      </w:rPr>
      <w:instrText xml:space="preserve">PAGE  </w:instrText>
    </w:r>
    <w:r>
      <w:rPr>
        <w:rStyle w:val="PageNumber"/>
      </w:rPr>
      <w:fldChar w:fldCharType="separate"/>
    </w:r>
    <w:r w:rsidR="00A70A56">
      <w:rPr>
        <w:rStyle w:val="PageNumber"/>
        <w:noProof/>
      </w:rPr>
      <w:t>1</w:t>
    </w:r>
    <w:r>
      <w:rPr>
        <w:rStyle w:val="PageNumber"/>
      </w:rPr>
      <w:fldChar w:fldCharType="end"/>
    </w:r>
  </w:p>
  <w:p w:rsidR="00997B24" w:rsidRDefault="00997B24" w:rsidP="00B47D22">
    <w:pPr>
      <w:pStyle w:val="Footer"/>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25" w:rsidRDefault="00DC4F25">
      <w:r>
        <w:separator/>
      </w:r>
    </w:p>
  </w:footnote>
  <w:footnote w:type="continuationSeparator" w:id="0">
    <w:p w:rsidR="00DC4F25" w:rsidRDefault="00DC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nsid w:val="0E5C1189"/>
    <w:multiLevelType w:val="multilevel"/>
    <w:tmpl w:val="DCDEBD40"/>
    <w:lvl w:ilvl="0">
      <w:start w:val="1"/>
      <w:numFmt w:val="decimal"/>
      <w:pStyle w:val="Punkts"/>
      <w:lvlText w:val="%1."/>
      <w:lvlJc w:val="left"/>
      <w:pPr>
        <w:tabs>
          <w:tab w:val="num" w:pos="851"/>
        </w:tabs>
        <w:ind w:left="851" w:hanging="851"/>
      </w:pPr>
      <w:rPr>
        <w:rFonts w:ascii="Times New Roman" w:hAnsi="Times New Roman" w:cs="Times New Roman" w:hint="default"/>
        <w:b w:val="0"/>
        <w:sz w:val="24"/>
        <w:szCs w:val="24"/>
      </w:rPr>
    </w:lvl>
    <w:lvl w:ilvl="1">
      <w:start w:val="1"/>
      <w:numFmt w:val="decimal"/>
      <w:pStyle w:val="Apakpunkts"/>
      <w:lvlText w:val="%1.%2."/>
      <w:lvlJc w:val="left"/>
      <w:pPr>
        <w:tabs>
          <w:tab w:val="num" w:pos="851"/>
        </w:tabs>
        <w:ind w:left="851" w:hanging="851"/>
      </w:pPr>
      <w:rPr>
        <w:rFonts w:ascii="Times New Roman" w:hAnsi="Times New Roman" w:cs="Times New Roman" w:hint="default"/>
        <w:b w:val="0"/>
        <w:color w:val="auto"/>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C12C65"/>
    <w:multiLevelType w:val="hybridMultilevel"/>
    <w:tmpl w:val="1EF4028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4F6495E"/>
    <w:multiLevelType w:val="multilevel"/>
    <w:tmpl w:val="5A24B47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ED20FC"/>
    <w:multiLevelType w:val="multilevel"/>
    <w:tmpl w:val="D2F0C0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1F9269FA"/>
    <w:multiLevelType w:val="multilevel"/>
    <w:tmpl w:val="FE92DF52"/>
    <w:lvl w:ilvl="0">
      <w:start w:val="11"/>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D461D"/>
    <w:multiLevelType w:val="hybridMultilevel"/>
    <w:tmpl w:val="1EF4028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1601E6C"/>
    <w:multiLevelType w:val="hybridMultilevel"/>
    <w:tmpl w:val="A4E8D7B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nsid w:val="2422708A"/>
    <w:multiLevelType w:val="multilevel"/>
    <w:tmpl w:val="17405B44"/>
    <w:lvl w:ilvl="0">
      <w:start w:val="1"/>
      <w:numFmt w:val="decimal"/>
      <w:lvlText w:val="%1."/>
      <w:lvlJc w:val="left"/>
      <w:pPr>
        <w:ind w:left="720" w:hanging="360"/>
      </w:pPr>
      <w:rPr>
        <w:rFonts w:hint="default"/>
      </w:rPr>
    </w:lvl>
    <w:lvl w:ilvl="1">
      <w:start w:val="3"/>
      <w:numFmt w:val="decimal"/>
      <w:isLgl/>
      <w:lvlText w:val="%1.%2."/>
      <w:lvlJc w:val="left"/>
      <w:pPr>
        <w:ind w:left="150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1">
    <w:nsid w:val="319B4627"/>
    <w:multiLevelType w:val="multilevel"/>
    <w:tmpl w:val="A3DA71D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1.%2.%3."/>
      <w:lvlJc w:val="left"/>
      <w:pPr>
        <w:tabs>
          <w:tab w:val="num" w:pos="1713"/>
        </w:tabs>
        <w:ind w:left="1497"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DB4B4A"/>
    <w:multiLevelType w:val="hybridMultilevel"/>
    <w:tmpl w:val="2EDAE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5A06DDC"/>
    <w:multiLevelType w:val="multilevel"/>
    <w:tmpl w:val="E14A7668"/>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A8B182B"/>
    <w:multiLevelType w:val="multilevel"/>
    <w:tmpl w:val="D458B1EE"/>
    <w:lvl w:ilvl="0">
      <w:start w:val="11"/>
      <w:numFmt w:val="decimal"/>
      <w:lvlText w:val="%1"/>
      <w:lvlJc w:val="left"/>
      <w:pPr>
        <w:ind w:left="540" w:hanging="540"/>
      </w:pPr>
      <w:rPr>
        <w:rFonts w:hint="default"/>
      </w:rPr>
    </w:lvl>
    <w:lvl w:ilvl="1">
      <w:start w:val="10"/>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0182B13"/>
    <w:multiLevelType w:val="multilevel"/>
    <w:tmpl w:val="E3E2F708"/>
    <w:lvl w:ilvl="0">
      <w:start w:val="1"/>
      <w:numFmt w:val="none"/>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suff w:val="space"/>
      <w:lvlText w:val="%1.%2.%3.%4.%5"/>
      <w:lvlJc w:val="left"/>
      <w:pPr>
        <w:ind w:left="964" w:hanging="964"/>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6">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58175B"/>
    <w:multiLevelType w:val="multilevel"/>
    <w:tmpl w:val="17405B44"/>
    <w:lvl w:ilvl="0">
      <w:start w:val="1"/>
      <w:numFmt w:val="decimal"/>
      <w:lvlText w:val="%1."/>
      <w:lvlJc w:val="left"/>
      <w:pPr>
        <w:ind w:left="720" w:hanging="360"/>
      </w:pPr>
      <w:rPr>
        <w:rFonts w:hint="default"/>
      </w:rPr>
    </w:lvl>
    <w:lvl w:ilvl="1">
      <w:start w:val="3"/>
      <w:numFmt w:val="decimal"/>
      <w:isLgl/>
      <w:lvlText w:val="%1.%2."/>
      <w:lvlJc w:val="left"/>
      <w:pPr>
        <w:ind w:left="150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2">
    <w:nsid w:val="53FE105B"/>
    <w:multiLevelType w:val="multilevel"/>
    <w:tmpl w:val="C2AA715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397"/>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4F15B8"/>
    <w:multiLevelType w:val="multilevel"/>
    <w:tmpl w:val="6534F088"/>
    <w:lvl w:ilvl="0">
      <w:start w:val="1"/>
      <w:numFmt w:val="decimal"/>
      <w:pStyle w:val="Heading2"/>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9491A9E"/>
    <w:multiLevelType w:val="hybridMultilevel"/>
    <w:tmpl w:val="1EF4028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622917CF"/>
    <w:multiLevelType w:val="hybridMultilevel"/>
    <w:tmpl w:val="1EF4028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27">
    <w:nsid w:val="6C3F75AD"/>
    <w:multiLevelType w:val="multilevel"/>
    <w:tmpl w:val="0FE4E87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840"/>
        </w:tabs>
        <w:ind w:left="840" w:hanging="720"/>
      </w:pPr>
      <w:rPr>
        <w:rFonts w:cs="Times New Roman" w:hint="default"/>
        <w:b/>
        <w:color w:val="auto"/>
      </w:rPr>
    </w:lvl>
    <w:lvl w:ilvl="2">
      <w:start w:val="4"/>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430"/>
        </w:tabs>
        <w:ind w:left="1430" w:hanging="720"/>
      </w:pPr>
      <w:rPr>
        <w:rFonts w:cs="Times New Roman" w:hint="default"/>
        <w:b/>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8">
    <w:nsid w:val="6E03466D"/>
    <w:multiLevelType w:val="hybridMultilevel"/>
    <w:tmpl w:val="2D1E1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9120BD3"/>
    <w:multiLevelType w:val="hybridMultilevel"/>
    <w:tmpl w:val="0E16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2"/>
  </w:num>
  <w:num w:numId="3">
    <w:abstractNumId w:val="13"/>
  </w:num>
  <w:num w:numId="4">
    <w:abstractNumId w:val="11"/>
  </w:num>
  <w:num w:numId="5">
    <w:abstractNumId w:val="30"/>
  </w:num>
  <w:num w:numId="6">
    <w:abstractNumId w:val="28"/>
  </w:num>
  <w:num w:numId="7">
    <w:abstractNumId w:val="27"/>
  </w:num>
  <w:num w:numId="8">
    <w:abstractNumId w:val="3"/>
  </w:num>
  <w:num w:numId="9">
    <w:abstractNumId w:val="7"/>
  </w:num>
  <w:num w:numId="10">
    <w:abstractNumId w:val="17"/>
  </w:num>
  <w:num w:numId="11">
    <w:abstractNumId w:val="23"/>
  </w:num>
  <w:num w:numId="12">
    <w:abstractNumId w:val="22"/>
  </w:num>
  <w:num w:numId="13">
    <w:abstractNumId w:val="10"/>
  </w:num>
  <w:num w:numId="14">
    <w:abstractNumId w:val="14"/>
  </w:num>
  <w:num w:numId="15">
    <w:abstractNumId w:val="6"/>
  </w:num>
  <w:num w:numId="16">
    <w:abstractNumId w:val="9"/>
  </w:num>
  <w:num w:numId="17">
    <w:abstractNumId w:val="16"/>
  </w:num>
  <w:num w:numId="18">
    <w:abstractNumId w:val="19"/>
  </w:num>
  <w:num w:numId="19">
    <w:abstractNumId w:val="0"/>
  </w:num>
  <w:num w:numId="20">
    <w:abstractNumId w:val="5"/>
  </w:num>
  <w:num w:numId="21">
    <w:abstractNumId w:val="21"/>
  </w:num>
  <w:num w:numId="22">
    <w:abstractNumId w:val="24"/>
  </w:num>
  <w:num w:numId="23">
    <w:abstractNumId w:val="25"/>
  </w:num>
  <w:num w:numId="24">
    <w:abstractNumId w:val="4"/>
  </w:num>
  <w:num w:numId="25">
    <w:abstractNumId w:val="8"/>
  </w:num>
  <w:num w:numId="26">
    <w:abstractNumId w:val="1"/>
  </w:num>
  <w:num w:numId="27">
    <w:abstractNumId w:val="26"/>
  </w:num>
  <w:num w:numId="28">
    <w:abstractNumId w:val="20"/>
  </w:num>
  <w:num w:numId="29">
    <w:abstractNumId w:val="29"/>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55"/>
    <w:rsid w:val="000750CF"/>
    <w:rsid w:val="000911A4"/>
    <w:rsid w:val="000B24E8"/>
    <w:rsid w:val="000B3AA0"/>
    <w:rsid w:val="00186557"/>
    <w:rsid w:val="00187672"/>
    <w:rsid w:val="001C6FCF"/>
    <w:rsid w:val="00216D55"/>
    <w:rsid w:val="00274306"/>
    <w:rsid w:val="002B5156"/>
    <w:rsid w:val="002C1DC8"/>
    <w:rsid w:val="002E540C"/>
    <w:rsid w:val="00306E9C"/>
    <w:rsid w:val="00323635"/>
    <w:rsid w:val="003D50A1"/>
    <w:rsid w:val="004777D5"/>
    <w:rsid w:val="004B73B8"/>
    <w:rsid w:val="004F440E"/>
    <w:rsid w:val="00504977"/>
    <w:rsid w:val="00512A70"/>
    <w:rsid w:val="00523F13"/>
    <w:rsid w:val="005533A2"/>
    <w:rsid w:val="00586B94"/>
    <w:rsid w:val="005E4E07"/>
    <w:rsid w:val="006407AB"/>
    <w:rsid w:val="00676FB1"/>
    <w:rsid w:val="00681572"/>
    <w:rsid w:val="00686121"/>
    <w:rsid w:val="006E3BCF"/>
    <w:rsid w:val="006F397D"/>
    <w:rsid w:val="007140D9"/>
    <w:rsid w:val="007721C7"/>
    <w:rsid w:val="007A1E26"/>
    <w:rsid w:val="00823D4E"/>
    <w:rsid w:val="008A1DC4"/>
    <w:rsid w:val="008B22BB"/>
    <w:rsid w:val="00924E46"/>
    <w:rsid w:val="00952F1C"/>
    <w:rsid w:val="00997B24"/>
    <w:rsid w:val="009C09FB"/>
    <w:rsid w:val="009C0EFA"/>
    <w:rsid w:val="009F6ECF"/>
    <w:rsid w:val="00A70A56"/>
    <w:rsid w:val="00A73763"/>
    <w:rsid w:val="00AD3966"/>
    <w:rsid w:val="00B1291E"/>
    <w:rsid w:val="00B47D22"/>
    <w:rsid w:val="00B53EDD"/>
    <w:rsid w:val="00B8743E"/>
    <w:rsid w:val="00BD1566"/>
    <w:rsid w:val="00C26A05"/>
    <w:rsid w:val="00C948E3"/>
    <w:rsid w:val="00CF0A7F"/>
    <w:rsid w:val="00DC4F25"/>
    <w:rsid w:val="00DE6525"/>
    <w:rsid w:val="00DF0CBE"/>
    <w:rsid w:val="00E05CDF"/>
    <w:rsid w:val="00EC272C"/>
    <w:rsid w:val="00EC57F2"/>
    <w:rsid w:val="00F744E6"/>
    <w:rsid w:val="00FF33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216D55"/>
    <w:pPr>
      <w:keepNext/>
      <w:keepLines/>
      <w:numPr>
        <w:numId w:val="1"/>
      </w:numPr>
      <w:spacing w:before="840" w:after="240"/>
      <w:outlineLvl w:val="0"/>
    </w:pPr>
    <w:rPr>
      <w:bCs/>
      <w:sz w:val="40"/>
    </w:rPr>
  </w:style>
  <w:style w:type="paragraph" w:styleId="Heading2">
    <w:name w:val="heading 2"/>
    <w:aliases w:val="H2,H21"/>
    <w:basedOn w:val="Normal"/>
    <w:next w:val="Heading1"/>
    <w:link w:val="Heading2Char"/>
    <w:autoRedefine/>
    <w:qFormat/>
    <w:rsid w:val="00216D55"/>
    <w:pPr>
      <w:keepNext/>
      <w:numPr>
        <w:numId w:val="11"/>
      </w:numPr>
      <w:tabs>
        <w:tab w:val="clear" w:pos="480"/>
      </w:tabs>
      <w:spacing w:before="240" w:after="120"/>
      <w:ind w:left="0" w:firstLine="0"/>
      <w:jc w:val="both"/>
      <w:outlineLvl w:val="1"/>
    </w:pPr>
    <w:rPr>
      <w:b/>
    </w:rPr>
  </w:style>
  <w:style w:type="paragraph" w:styleId="Heading3">
    <w:name w:val="heading 3"/>
    <w:basedOn w:val="Normal"/>
    <w:next w:val="Normal"/>
    <w:link w:val="Heading3Char"/>
    <w:qFormat/>
    <w:rsid w:val="00216D55"/>
    <w:pPr>
      <w:keepNext/>
      <w:spacing w:before="240" w:after="120"/>
      <w:outlineLvl w:val="2"/>
    </w:pPr>
    <w:rPr>
      <w:sz w:val="32"/>
      <w:szCs w:val="20"/>
      <w:lang/>
    </w:rPr>
  </w:style>
  <w:style w:type="paragraph" w:styleId="Heading4">
    <w:name w:val="heading 4"/>
    <w:basedOn w:val="Normal"/>
    <w:next w:val="Normal"/>
    <w:link w:val="Heading4Char"/>
    <w:qFormat/>
    <w:rsid w:val="00216D55"/>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216D55"/>
    <w:pPr>
      <w:keepNext/>
      <w:numPr>
        <w:ilvl w:val="4"/>
        <w:numId w:val="1"/>
      </w:numPr>
      <w:jc w:val="both"/>
      <w:outlineLvl w:val="4"/>
    </w:pPr>
    <w:rPr>
      <w:b/>
      <w:bCs/>
    </w:rPr>
  </w:style>
  <w:style w:type="paragraph" w:styleId="Heading6">
    <w:name w:val="heading 6"/>
    <w:basedOn w:val="Normal"/>
    <w:next w:val="Normal"/>
    <w:link w:val="Heading6Char"/>
    <w:qFormat/>
    <w:rsid w:val="00216D55"/>
    <w:pPr>
      <w:keepNext/>
      <w:numPr>
        <w:ilvl w:val="5"/>
        <w:numId w:val="1"/>
      </w:numPr>
      <w:jc w:val="both"/>
      <w:outlineLvl w:val="5"/>
    </w:pPr>
    <w:rPr>
      <w:b/>
      <w:bCs/>
      <w:sz w:val="28"/>
    </w:rPr>
  </w:style>
  <w:style w:type="paragraph" w:styleId="Heading7">
    <w:name w:val="heading 7"/>
    <w:basedOn w:val="Normal"/>
    <w:next w:val="Normal"/>
    <w:link w:val="Heading7Char"/>
    <w:qFormat/>
    <w:rsid w:val="00216D55"/>
    <w:pPr>
      <w:numPr>
        <w:ilvl w:val="6"/>
        <w:numId w:val="1"/>
      </w:numPr>
      <w:spacing w:before="240" w:after="60"/>
      <w:jc w:val="both"/>
      <w:outlineLvl w:val="6"/>
    </w:pPr>
  </w:style>
  <w:style w:type="paragraph" w:styleId="Heading8">
    <w:name w:val="heading 8"/>
    <w:basedOn w:val="Normal"/>
    <w:next w:val="Normal"/>
    <w:link w:val="Heading8Char"/>
    <w:qFormat/>
    <w:rsid w:val="00216D55"/>
    <w:pPr>
      <w:numPr>
        <w:ilvl w:val="7"/>
        <w:numId w:val="1"/>
      </w:numPr>
      <w:spacing w:before="240" w:after="60"/>
      <w:jc w:val="both"/>
      <w:outlineLvl w:val="7"/>
    </w:pPr>
    <w:rPr>
      <w:i/>
      <w:iCs/>
    </w:rPr>
  </w:style>
  <w:style w:type="paragraph" w:styleId="Heading9">
    <w:name w:val="heading 9"/>
    <w:basedOn w:val="Normal"/>
    <w:next w:val="Normal"/>
    <w:link w:val="Heading9Char"/>
    <w:qFormat/>
    <w:rsid w:val="00216D55"/>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16D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1 Char"/>
    <w:basedOn w:val="DefaultParagraphFont"/>
    <w:link w:val="Heading2"/>
    <w:rsid w:val="00216D5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216D55"/>
    <w:rPr>
      <w:rFonts w:ascii="Times New Roman" w:eastAsia="Times New Roman" w:hAnsi="Times New Roman" w:cs="Times New Roman"/>
      <w:sz w:val="32"/>
      <w:szCs w:val="20"/>
      <w:lang/>
    </w:rPr>
  </w:style>
  <w:style w:type="character" w:customStyle="1" w:styleId="Heading4Char">
    <w:name w:val="Heading 4 Char"/>
    <w:basedOn w:val="DefaultParagraphFont"/>
    <w:link w:val="Heading4"/>
    <w:rsid w:val="00216D55"/>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216D5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16D5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216D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6D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6D55"/>
    <w:rPr>
      <w:rFonts w:ascii="Arial" w:eastAsia="Times New Roman" w:hAnsi="Arial" w:cs="Arial"/>
    </w:rPr>
  </w:style>
  <w:style w:type="paragraph" w:customStyle="1" w:styleId="naisf">
    <w:name w:val="naisf"/>
    <w:basedOn w:val="Normal"/>
    <w:autoRedefine/>
    <w:rsid w:val="00216D55"/>
    <w:pPr>
      <w:jc w:val="both"/>
    </w:pPr>
  </w:style>
  <w:style w:type="paragraph" w:customStyle="1" w:styleId="Nolikumiem">
    <w:name w:val="Nolikumiem"/>
    <w:basedOn w:val="Normal"/>
    <w:autoRedefine/>
    <w:rsid w:val="00216D55"/>
    <w:pPr>
      <w:tabs>
        <w:tab w:val="num" w:pos="360"/>
      </w:tabs>
      <w:spacing w:before="120"/>
      <w:ind w:left="284" w:firstLine="1396"/>
      <w:jc w:val="both"/>
    </w:pPr>
  </w:style>
  <w:style w:type="paragraph" w:styleId="BodyText">
    <w:name w:val="Body Text"/>
    <w:basedOn w:val="Normal"/>
    <w:link w:val="BodyTextChar"/>
    <w:rsid w:val="00216D55"/>
    <w:pPr>
      <w:jc w:val="both"/>
    </w:pPr>
    <w:rPr>
      <w:b/>
      <w:bCs/>
      <w:lang/>
    </w:rPr>
  </w:style>
  <w:style w:type="character" w:customStyle="1" w:styleId="BodyTextChar">
    <w:name w:val="Body Text Char"/>
    <w:basedOn w:val="DefaultParagraphFont"/>
    <w:link w:val="BodyText"/>
    <w:rsid w:val="00216D55"/>
    <w:rPr>
      <w:rFonts w:ascii="Times New Roman" w:eastAsia="Times New Roman" w:hAnsi="Times New Roman" w:cs="Times New Roman"/>
      <w:b/>
      <w:bCs/>
      <w:sz w:val="24"/>
      <w:szCs w:val="24"/>
      <w:lang/>
    </w:rPr>
  </w:style>
  <w:style w:type="character" w:customStyle="1" w:styleId="CharChar">
    <w:name w:val="Char Char"/>
    <w:rsid w:val="00216D55"/>
    <w:rPr>
      <w:b/>
      <w:bCs/>
      <w:sz w:val="24"/>
      <w:szCs w:val="24"/>
      <w:lang w:val="lv-LV" w:eastAsia="en-US" w:bidi="ar-SA"/>
    </w:rPr>
  </w:style>
  <w:style w:type="paragraph" w:styleId="BodyText2">
    <w:name w:val="Body Text 2"/>
    <w:basedOn w:val="Normal"/>
    <w:link w:val="BodyText2Char"/>
    <w:rsid w:val="00216D55"/>
    <w:pPr>
      <w:jc w:val="both"/>
    </w:pPr>
    <w:rPr>
      <w:i/>
      <w:iCs/>
    </w:rPr>
  </w:style>
  <w:style w:type="character" w:customStyle="1" w:styleId="BodyText2Char">
    <w:name w:val="Body Text 2 Char"/>
    <w:basedOn w:val="DefaultParagraphFont"/>
    <w:link w:val="BodyText2"/>
    <w:rsid w:val="00216D55"/>
    <w:rPr>
      <w:rFonts w:ascii="Times New Roman" w:eastAsia="Times New Roman" w:hAnsi="Times New Roman" w:cs="Times New Roman"/>
      <w:i/>
      <w:iCs/>
      <w:sz w:val="24"/>
      <w:szCs w:val="24"/>
    </w:rPr>
  </w:style>
  <w:style w:type="paragraph" w:styleId="List">
    <w:name w:val="List"/>
    <w:basedOn w:val="Normal"/>
    <w:rsid w:val="00216D55"/>
    <w:pPr>
      <w:tabs>
        <w:tab w:val="num" w:pos="360"/>
      </w:tabs>
      <w:spacing w:before="120"/>
      <w:ind w:left="360" w:hanging="360"/>
      <w:jc w:val="both"/>
    </w:pPr>
    <w:rPr>
      <w:szCs w:val="20"/>
    </w:rPr>
  </w:style>
  <w:style w:type="paragraph" w:styleId="NormalWeb">
    <w:name w:val="Normal (Web)"/>
    <w:basedOn w:val="Normal"/>
    <w:link w:val="NormalWebChar"/>
    <w:rsid w:val="00216D55"/>
    <w:pPr>
      <w:spacing w:before="100" w:beforeAutospacing="1" w:after="100" w:afterAutospacing="1"/>
      <w:jc w:val="both"/>
    </w:pPr>
    <w:rPr>
      <w:lang w:val="en-GB"/>
    </w:rPr>
  </w:style>
  <w:style w:type="paragraph" w:styleId="TOC4">
    <w:name w:val="toc 4"/>
    <w:basedOn w:val="Normal"/>
    <w:next w:val="Normal"/>
    <w:autoRedefine/>
    <w:semiHidden/>
    <w:rsid w:val="00216D55"/>
    <w:pPr>
      <w:ind w:left="720"/>
    </w:pPr>
    <w:rPr>
      <w:sz w:val="18"/>
      <w:szCs w:val="18"/>
    </w:rPr>
  </w:style>
  <w:style w:type="paragraph" w:styleId="TOC7">
    <w:name w:val="toc 7"/>
    <w:basedOn w:val="Normal"/>
    <w:next w:val="Normal"/>
    <w:autoRedefine/>
    <w:semiHidden/>
    <w:rsid w:val="00216D55"/>
    <w:pPr>
      <w:ind w:left="1440"/>
    </w:pPr>
    <w:rPr>
      <w:sz w:val="18"/>
      <w:szCs w:val="18"/>
    </w:rPr>
  </w:style>
  <w:style w:type="character" w:styleId="Hyperlink">
    <w:name w:val="Hyperlink"/>
    <w:rsid w:val="00216D55"/>
    <w:rPr>
      <w:color w:val="0000FF"/>
      <w:u w:val="single"/>
    </w:rPr>
  </w:style>
  <w:style w:type="paragraph" w:styleId="TOC3">
    <w:name w:val="toc 3"/>
    <w:basedOn w:val="Normal"/>
    <w:next w:val="Normal"/>
    <w:autoRedefine/>
    <w:rsid w:val="00216D55"/>
    <w:pPr>
      <w:ind w:left="480"/>
    </w:pPr>
    <w:rPr>
      <w:i/>
      <w:iCs/>
      <w:sz w:val="20"/>
      <w:szCs w:val="20"/>
    </w:rPr>
  </w:style>
  <w:style w:type="paragraph" w:styleId="BodyText3">
    <w:name w:val="Body Text 3"/>
    <w:basedOn w:val="Normal"/>
    <w:link w:val="BodyText3Char"/>
    <w:rsid w:val="00216D55"/>
    <w:pPr>
      <w:jc w:val="center"/>
    </w:pPr>
  </w:style>
  <w:style w:type="character" w:customStyle="1" w:styleId="BodyText3Char">
    <w:name w:val="Body Text 3 Char"/>
    <w:basedOn w:val="DefaultParagraphFont"/>
    <w:link w:val="BodyText3"/>
    <w:rsid w:val="00216D55"/>
    <w:rPr>
      <w:rFonts w:ascii="Times New Roman" w:eastAsia="Times New Roman" w:hAnsi="Times New Roman" w:cs="Times New Roman"/>
      <w:sz w:val="24"/>
      <w:szCs w:val="24"/>
    </w:rPr>
  </w:style>
  <w:style w:type="paragraph" w:styleId="BodyTextIndent3">
    <w:name w:val="Body Text Indent 3"/>
    <w:basedOn w:val="Normal"/>
    <w:link w:val="BodyTextIndent3Char"/>
    <w:rsid w:val="00216D55"/>
    <w:pPr>
      <w:ind w:firstLine="720"/>
      <w:jc w:val="both"/>
    </w:pPr>
  </w:style>
  <w:style w:type="character" w:customStyle="1" w:styleId="BodyTextIndent3Char">
    <w:name w:val="Body Text Indent 3 Char"/>
    <w:basedOn w:val="DefaultParagraphFont"/>
    <w:link w:val="BodyTextIndent3"/>
    <w:rsid w:val="00216D55"/>
    <w:rPr>
      <w:rFonts w:ascii="Times New Roman" w:eastAsia="Times New Roman" w:hAnsi="Times New Roman" w:cs="Times New Roman"/>
      <w:sz w:val="24"/>
      <w:szCs w:val="24"/>
    </w:rPr>
  </w:style>
  <w:style w:type="character" w:styleId="Strong">
    <w:name w:val="Strong"/>
    <w:qFormat/>
    <w:rsid w:val="00216D55"/>
    <w:rPr>
      <w:b/>
      <w:bCs/>
    </w:rPr>
  </w:style>
  <w:style w:type="character" w:styleId="PageNumber">
    <w:name w:val="page number"/>
    <w:basedOn w:val="DefaultParagraphFont"/>
    <w:rsid w:val="00216D55"/>
  </w:style>
  <w:style w:type="paragraph" w:styleId="Footer">
    <w:name w:val="footer"/>
    <w:basedOn w:val="Normal"/>
    <w:link w:val="FooterChar"/>
    <w:uiPriority w:val="99"/>
    <w:rsid w:val="00216D55"/>
    <w:pPr>
      <w:tabs>
        <w:tab w:val="center" w:pos="4320"/>
        <w:tab w:val="right" w:pos="8640"/>
      </w:tabs>
      <w:spacing w:before="120"/>
      <w:jc w:val="both"/>
    </w:pPr>
    <w:rPr>
      <w:szCs w:val="20"/>
      <w:lang/>
    </w:rPr>
  </w:style>
  <w:style w:type="character" w:customStyle="1" w:styleId="FooterChar">
    <w:name w:val="Footer Char"/>
    <w:basedOn w:val="DefaultParagraphFont"/>
    <w:link w:val="Footer"/>
    <w:uiPriority w:val="99"/>
    <w:rsid w:val="00216D55"/>
    <w:rPr>
      <w:rFonts w:ascii="Times New Roman" w:eastAsia="Times New Roman" w:hAnsi="Times New Roman" w:cs="Times New Roman"/>
      <w:sz w:val="24"/>
      <w:szCs w:val="20"/>
      <w:lang/>
    </w:rPr>
  </w:style>
  <w:style w:type="paragraph" w:styleId="Header">
    <w:name w:val="header"/>
    <w:basedOn w:val="Normal"/>
    <w:link w:val="HeaderChar"/>
    <w:rsid w:val="00216D55"/>
    <w:pPr>
      <w:tabs>
        <w:tab w:val="center" w:pos="4153"/>
        <w:tab w:val="right" w:pos="8306"/>
      </w:tabs>
    </w:pPr>
    <w:rPr>
      <w:lang/>
    </w:rPr>
  </w:style>
  <w:style w:type="character" w:customStyle="1" w:styleId="HeaderChar">
    <w:name w:val="Header Char"/>
    <w:basedOn w:val="DefaultParagraphFont"/>
    <w:link w:val="Header"/>
    <w:rsid w:val="00216D55"/>
    <w:rPr>
      <w:rFonts w:ascii="Times New Roman" w:eastAsia="Times New Roman" w:hAnsi="Times New Roman" w:cs="Times New Roman"/>
      <w:sz w:val="24"/>
      <w:szCs w:val="24"/>
      <w:lang/>
    </w:rPr>
  </w:style>
  <w:style w:type="character" w:styleId="Emphasis">
    <w:name w:val="Emphasis"/>
    <w:qFormat/>
    <w:rsid w:val="00216D55"/>
    <w:rPr>
      <w:i/>
      <w:iCs/>
    </w:rPr>
  </w:style>
  <w:style w:type="paragraph" w:styleId="BodyTextIndent2">
    <w:name w:val="Body Text Indent 2"/>
    <w:basedOn w:val="Normal"/>
    <w:link w:val="BodyTextIndent2Char"/>
    <w:rsid w:val="00216D55"/>
    <w:pPr>
      <w:spacing w:after="120" w:line="480" w:lineRule="auto"/>
      <w:ind w:left="283"/>
    </w:pPr>
  </w:style>
  <w:style w:type="character" w:customStyle="1" w:styleId="BodyTextIndent2Char">
    <w:name w:val="Body Text Indent 2 Char"/>
    <w:basedOn w:val="DefaultParagraphFont"/>
    <w:link w:val="BodyTextIndent2"/>
    <w:rsid w:val="00216D55"/>
    <w:rPr>
      <w:rFonts w:ascii="Times New Roman" w:eastAsia="Times New Roman" w:hAnsi="Times New Roman" w:cs="Times New Roman"/>
      <w:sz w:val="24"/>
      <w:szCs w:val="24"/>
    </w:rPr>
  </w:style>
  <w:style w:type="paragraph" w:styleId="TOC2">
    <w:name w:val="toc 2"/>
    <w:basedOn w:val="Normal"/>
    <w:next w:val="Normal"/>
    <w:autoRedefine/>
    <w:rsid w:val="00216D55"/>
    <w:pPr>
      <w:tabs>
        <w:tab w:val="left" w:pos="720"/>
        <w:tab w:val="right" w:leader="dot" w:pos="9061"/>
      </w:tabs>
      <w:ind w:left="240"/>
    </w:pPr>
    <w:rPr>
      <w:smallCaps/>
      <w:sz w:val="20"/>
      <w:szCs w:val="20"/>
    </w:rPr>
  </w:style>
  <w:style w:type="paragraph" w:customStyle="1" w:styleId="Style3">
    <w:name w:val="Style3"/>
    <w:basedOn w:val="Normal"/>
    <w:rsid w:val="00216D55"/>
    <w:pPr>
      <w:spacing w:before="240" w:after="240"/>
      <w:ind w:left="720"/>
    </w:pPr>
    <w:rPr>
      <w:b/>
      <w:sz w:val="28"/>
    </w:rPr>
  </w:style>
  <w:style w:type="paragraph" w:customStyle="1" w:styleId="Style4">
    <w:name w:val="Style4"/>
    <w:basedOn w:val="Normal"/>
    <w:next w:val="Style3"/>
    <w:autoRedefine/>
    <w:rsid w:val="00216D55"/>
    <w:pPr>
      <w:spacing w:before="240" w:after="240"/>
      <w:ind w:left="720"/>
    </w:pPr>
    <w:rPr>
      <w:b/>
      <w:sz w:val="28"/>
    </w:rPr>
  </w:style>
  <w:style w:type="paragraph" w:customStyle="1" w:styleId="Style5">
    <w:name w:val="Style5"/>
    <w:basedOn w:val="Heading3"/>
    <w:next w:val="Normal"/>
    <w:autoRedefine/>
    <w:rsid w:val="00216D55"/>
    <w:pPr>
      <w:spacing w:before="360" w:after="240"/>
      <w:ind w:left="720"/>
    </w:pPr>
    <w:rPr>
      <w:b/>
    </w:rPr>
  </w:style>
  <w:style w:type="character" w:customStyle="1" w:styleId="Heading31">
    <w:name w:val="Heading 31"/>
    <w:rsid w:val="00216D55"/>
    <w:rPr>
      <w:rFonts w:ascii="Times New Roman Bold" w:hAnsi="Times New Roman Bold"/>
      <w:b/>
      <w:bCs/>
      <w:sz w:val="24"/>
    </w:rPr>
  </w:style>
  <w:style w:type="paragraph" w:customStyle="1" w:styleId="Style6">
    <w:name w:val="Style6"/>
    <w:basedOn w:val="Heading3"/>
    <w:rsid w:val="00216D55"/>
    <w:rPr>
      <w:rFonts w:ascii="Times New Roman Bold" w:hAnsi="Times New Roman Bold"/>
      <w:b/>
      <w:sz w:val="24"/>
      <w:szCs w:val="24"/>
    </w:rPr>
  </w:style>
  <w:style w:type="paragraph" w:styleId="TOC1">
    <w:name w:val="toc 1"/>
    <w:basedOn w:val="Normal"/>
    <w:next w:val="Normal"/>
    <w:autoRedefine/>
    <w:rsid w:val="00216D55"/>
    <w:pPr>
      <w:spacing w:before="120" w:after="120"/>
    </w:pPr>
    <w:rPr>
      <w:b/>
      <w:bCs/>
      <w:caps/>
      <w:sz w:val="20"/>
      <w:szCs w:val="20"/>
    </w:rPr>
  </w:style>
  <w:style w:type="paragraph" w:styleId="TOC5">
    <w:name w:val="toc 5"/>
    <w:basedOn w:val="Normal"/>
    <w:next w:val="Normal"/>
    <w:autoRedefine/>
    <w:semiHidden/>
    <w:rsid w:val="00216D55"/>
    <w:pPr>
      <w:ind w:left="960"/>
    </w:pPr>
    <w:rPr>
      <w:sz w:val="18"/>
      <w:szCs w:val="18"/>
    </w:rPr>
  </w:style>
  <w:style w:type="paragraph" w:customStyle="1" w:styleId="Style7">
    <w:name w:val="Style7"/>
    <w:basedOn w:val="Heading3"/>
    <w:next w:val="Style5"/>
    <w:autoRedefine/>
    <w:rsid w:val="00216D55"/>
    <w:rPr>
      <w:b/>
      <w:sz w:val="24"/>
    </w:rPr>
  </w:style>
  <w:style w:type="paragraph" w:customStyle="1" w:styleId="Style8">
    <w:name w:val="Style8"/>
    <w:basedOn w:val="Heading2"/>
    <w:rsid w:val="00216D55"/>
    <w:rPr>
      <w:b w:val="0"/>
    </w:rPr>
  </w:style>
  <w:style w:type="character" w:styleId="CommentReference">
    <w:name w:val="annotation reference"/>
    <w:uiPriority w:val="99"/>
    <w:rsid w:val="00216D55"/>
    <w:rPr>
      <w:sz w:val="16"/>
      <w:szCs w:val="16"/>
    </w:rPr>
  </w:style>
  <w:style w:type="paragraph" w:styleId="BalloonText">
    <w:name w:val="Balloon Text"/>
    <w:basedOn w:val="Normal"/>
    <w:link w:val="BalloonTextChar"/>
    <w:uiPriority w:val="99"/>
    <w:rsid w:val="00216D55"/>
    <w:rPr>
      <w:rFonts w:ascii="Tahoma" w:hAnsi="Tahoma"/>
      <w:sz w:val="16"/>
      <w:szCs w:val="16"/>
      <w:lang/>
    </w:rPr>
  </w:style>
  <w:style w:type="character" w:customStyle="1" w:styleId="BalloonTextChar">
    <w:name w:val="Balloon Text Char"/>
    <w:basedOn w:val="DefaultParagraphFont"/>
    <w:link w:val="BalloonText"/>
    <w:uiPriority w:val="99"/>
    <w:rsid w:val="00216D55"/>
    <w:rPr>
      <w:rFonts w:ascii="Tahoma" w:eastAsia="Times New Roman" w:hAnsi="Tahoma" w:cs="Times New Roman"/>
      <w:sz w:val="16"/>
      <w:szCs w:val="16"/>
      <w:lang/>
    </w:rPr>
  </w:style>
  <w:style w:type="paragraph" w:styleId="FootnoteText">
    <w:name w:val="footnote text"/>
    <w:basedOn w:val="Normal"/>
    <w:link w:val="FootnoteTextChar"/>
    <w:semiHidden/>
    <w:rsid w:val="00216D55"/>
    <w:rPr>
      <w:sz w:val="20"/>
      <w:szCs w:val="20"/>
      <w:lang w:val="en-US"/>
    </w:rPr>
  </w:style>
  <w:style w:type="character" w:customStyle="1" w:styleId="FootnoteTextChar">
    <w:name w:val="Footnote Text Char"/>
    <w:basedOn w:val="DefaultParagraphFont"/>
    <w:link w:val="FootnoteText"/>
    <w:semiHidden/>
    <w:rsid w:val="00216D55"/>
    <w:rPr>
      <w:rFonts w:ascii="Times New Roman" w:eastAsia="Times New Roman" w:hAnsi="Times New Roman" w:cs="Times New Roman"/>
      <w:sz w:val="20"/>
      <w:szCs w:val="20"/>
      <w:lang w:val="en-US"/>
    </w:rPr>
  </w:style>
  <w:style w:type="character" w:styleId="FootnoteReference">
    <w:name w:val="footnote reference"/>
    <w:semiHidden/>
    <w:rsid w:val="00216D55"/>
    <w:rPr>
      <w:vertAlign w:val="superscript"/>
    </w:rPr>
  </w:style>
  <w:style w:type="paragraph" w:customStyle="1" w:styleId="Normalnumbered">
    <w:name w:val="Normal_numbered"/>
    <w:basedOn w:val="Normal"/>
    <w:next w:val="Normal"/>
    <w:autoRedefine/>
    <w:rsid w:val="00216D55"/>
    <w:pPr>
      <w:numPr>
        <w:numId w:val="2"/>
      </w:numPr>
      <w:tabs>
        <w:tab w:val="clear" w:pos="360"/>
        <w:tab w:val="num" w:pos="0"/>
      </w:tabs>
      <w:spacing w:before="120"/>
      <w:ind w:left="1200" w:right="-1" w:firstLine="840"/>
      <w:jc w:val="both"/>
    </w:pPr>
    <w:rPr>
      <w:szCs w:val="20"/>
      <w:lang w:eastAsia="lv-LV"/>
    </w:rPr>
  </w:style>
  <w:style w:type="character" w:styleId="FollowedHyperlink">
    <w:name w:val="FollowedHyperlink"/>
    <w:uiPriority w:val="99"/>
    <w:rsid w:val="00216D55"/>
    <w:rPr>
      <w:color w:val="800080"/>
      <w:u w:val="single"/>
    </w:rPr>
  </w:style>
  <w:style w:type="character" w:customStyle="1" w:styleId="CharChar1">
    <w:name w:val="Char Char1"/>
    <w:rsid w:val="00216D55"/>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216D55"/>
    <w:pPr>
      <w:ind w:left="0" w:firstLine="0"/>
    </w:pPr>
    <w:rPr>
      <w:szCs w:val="20"/>
    </w:rPr>
  </w:style>
  <w:style w:type="paragraph" w:styleId="TOC6">
    <w:name w:val="toc 6"/>
    <w:basedOn w:val="Normal"/>
    <w:next w:val="Normal"/>
    <w:autoRedefine/>
    <w:semiHidden/>
    <w:rsid w:val="00216D55"/>
    <w:pPr>
      <w:ind w:left="1200"/>
    </w:pPr>
    <w:rPr>
      <w:sz w:val="18"/>
      <w:szCs w:val="18"/>
    </w:rPr>
  </w:style>
  <w:style w:type="paragraph" w:styleId="TableofFigures">
    <w:name w:val="table of figures"/>
    <w:basedOn w:val="Normal"/>
    <w:next w:val="Normal"/>
    <w:semiHidden/>
    <w:rsid w:val="00216D55"/>
  </w:style>
  <w:style w:type="paragraph" w:styleId="TOC8">
    <w:name w:val="toc 8"/>
    <w:basedOn w:val="Normal"/>
    <w:next w:val="Normal"/>
    <w:autoRedefine/>
    <w:semiHidden/>
    <w:rsid w:val="00216D55"/>
    <w:pPr>
      <w:ind w:left="1680"/>
    </w:pPr>
    <w:rPr>
      <w:sz w:val="18"/>
      <w:szCs w:val="18"/>
    </w:rPr>
  </w:style>
  <w:style w:type="paragraph" w:styleId="TOC9">
    <w:name w:val="toc 9"/>
    <w:basedOn w:val="Normal"/>
    <w:next w:val="Normal"/>
    <w:autoRedefine/>
    <w:semiHidden/>
    <w:rsid w:val="00216D55"/>
    <w:pPr>
      <w:ind w:left="1920"/>
    </w:pPr>
    <w:rPr>
      <w:sz w:val="18"/>
      <w:szCs w:val="18"/>
    </w:rPr>
  </w:style>
  <w:style w:type="paragraph" w:styleId="BodyTextIndent">
    <w:name w:val="Body Text Indent"/>
    <w:basedOn w:val="Normal"/>
    <w:link w:val="BodyTextIndentChar1"/>
    <w:rsid w:val="00216D55"/>
    <w:pPr>
      <w:spacing w:after="120"/>
      <w:ind w:left="283"/>
    </w:pPr>
    <w:rPr>
      <w:lang/>
    </w:rPr>
  </w:style>
  <w:style w:type="character" w:customStyle="1" w:styleId="BodyTextIndentChar">
    <w:name w:val="Body Text Indent Char"/>
    <w:basedOn w:val="DefaultParagraphFont"/>
    <w:rsid w:val="00216D55"/>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216D55"/>
    <w:rPr>
      <w:sz w:val="20"/>
      <w:szCs w:val="20"/>
      <w:lang/>
    </w:rPr>
  </w:style>
  <w:style w:type="character" w:customStyle="1" w:styleId="CommentTextChar">
    <w:name w:val="Comment Text Char"/>
    <w:basedOn w:val="DefaultParagraphFont"/>
    <w:link w:val="CommentText"/>
    <w:uiPriority w:val="99"/>
    <w:rsid w:val="00216D55"/>
    <w:rPr>
      <w:rFonts w:ascii="Times New Roman" w:eastAsia="Times New Roman" w:hAnsi="Times New Roman" w:cs="Times New Roman"/>
      <w:sz w:val="20"/>
      <w:szCs w:val="20"/>
      <w:lang/>
    </w:rPr>
  </w:style>
  <w:style w:type="paragraph" w:styleId="CommentSubject">
    <w:name w:val="annotation subject"/>
    <w:basedOn w:val="CommentText"/>
    <w:next w:val="CommentText"/>
    <w:link w:val="CommentSubjectChar"/>
    <w:uiPriority w:val="99"/>
    <w:rsid w:val="00216D55"/>
    <w:rPr>
      <w:b/>
      <w:bCs/>
    </w:rPr>
  </w:style>
  <w:style w:type="character" w:customStyle="1" w:styleId="CommentSubjectChar">
    <w:name w:val="Comment Subject Char"/>
    <w:basedOn w:val="CommentTextChar"/>
    <w:link w:val="CommentSubject"/>
    <w:uiPriority w:val="99"/>
    <w:rsid w:val="00216D55"/>
    <w:rPr>
      <w:rFonts w:ascii="Times New Roman" w:eastAsia="Times New Roman" w:hAnsi="Times New Roman" w:cs="Times New Roman"/>
      <w:b/>
      <w:bCs/>
      <w:sz w:val="20"/>
      <w:szCs w:val="20"/>
      <w:lang/>
    </w:rPr>
  </w:style>
  <w:style w:type="table" w:styleId="TableGrid">
    <w:name w:val="Table Grid"/>
    <w:basedOn w:val="TableNormal"/>
    <w:uiPriority w:val="59"/>
    <w:rsid w:val="00216D5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16D55"/>
    <w:pPr>
      <w:jc w:val="center"/>
    </w:pPr>
    <w:rPr>
      <w:szCs w:val="20"/>
      <w:lang/>
    </w:rPr>
  </w:style>
  <w:style w:type="character" w:customStyle="1" w:styleId="SubtitleChar">
    <w:name w:val="Subtitle Char"/>
    <w:basedOn w:val="DefaultParagraphFont"/>
    <w:link w:val="Subtitle"/>
    <w:rsid w:val="00216D55"/>
    <w:rPr>
      <w:rFonts w:ascii="Times New Roman" w:eastAsia="Times New Roman" w:hAnsi="Times New Roman" w:cs="Times New Roman"/>
      <w:sz w:val="24"/>
      <w:szCs w:val="20"/>
      <w:lang/>
    </w:rPr>
  </w:style>
  <w:style w:type="paragraph" w:styleId="Title">
    <w:name w:val="Title"/>
    <w:basedOn w:val="Normal"/>
    <w:link w:val="TitleChar"/>
    <w:qFormat/>
    <w:rsid w:val="00216D55"/>
    <w:pPr>
      <w:jc w:val="center"/>
    </w:pPr>
    <w:rPr>
      <w:b/>
      <w:szCs w:val="20"/>
    </w:rPr>
  </w:style>
  <w:style w:type="character" w:customStyle="1" w:styleId="TitleChar">
    <w:name w:val="Title Char"/>
    <w:basedOn w:val="DefaultParagraphFont"/>
    <w:link w:val="Title"/>
    <w:rsid w:val="00216D55"/>
    <w:rPr>
      <w:rFonts w:ascii="Times New Roman" w:eastAsia="Times New Roman" w:hAnsi="Times New Roman" w:cs="Times New Roman"/>
      <w:b/>
      <w:sz w:val="24"/>
      <w:szCs w:val="20"/>
    </w:rPr>
  </w:style>
  <w:style w:type="character" w:customStyle="1" w:styleId="PamattekstsRakstz">
    <w:name w:val="Pamatteksts Rakstz."/>
    <w:rsid w:val="00216D55"/>
    <w:rPr>
      <w:sz w:val="24"/>
      <w:szCs w:val="24"/>
      <w:lang w:val="lv-LV" w:eastAsia="en-US" w:bidi="ar-SA"/>
    </w:rPr>
  </w:style>
  <w:style w:type="paragraph" w:customStyle="1" w:styleId="RakstzRakstzCharCharRakstzRakstzCharCharRakstzRakstzCharRakstzRakstz1CharCharChar">
    <w:name w:val="Rakstz. Rakstz. Char Char Rakstz. Rakstz. Char Char Rakstz. Rakstz. Char Rakstz. Rakstz.1 Char Char Char"/>
    <w:basedOn w:val="Normal"/>
    <w:rsid w:val="00216D55"/>
    <w:pPr>
      <w:spacing w:before="120" w:after="160" w:line="240" w:lineRule="exact"/>
      <w:ind w:firstLine="720"/>
      <w:jc w:val="both"/>
    </w:pPr>
    <w:rPr>
      <w:rFonts w:ascii="Verdana" w:hAnsi="Verdana"/>
      <w:sz w:val="20"/>
      <w:szCs w:val="20"/>
      <w:lang w:val="en-US"/>
    </w:rPr>
  </w:style>
  <w:style w:type="paragraph" w:customStyle="1" w:styleId="Outline2limenis">
    <w:name w:val="Outline 2 limenis"/>
    <w:basedOn w:val="Normal"/>
    <w:rsid w:val="00216D55"/>
    <w:pPr>
      <w:tabs>
        <w:tab w:val="num" w:pos="720"/>
      </w:tabs>
      <w:spacing w:after="120"/>
      <w:ind w:left="720" w:hanging="720"/>
      <w:jc w:val="both"/>
    </w:pPr>
    <w:rPr>
      <w:color w:val="000000"/>
    </w:rPr>
  </w:style>
  <w:style w:type="character" w:customStyle="1" w:styleId="Outline2limenisChar">
    <w:name w:val="Outline 2 limenis Char"/>
    <w:rsid w:val="00216D55"/>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216D55"/>
    <w:pPr>
      <w:spacing w:before="120" w:after="160" w:line="240" w:lineRule="exact"/>
      <w:ind w:firstLine="720"/>
      <w:jc w:val="both"/>
    </w:pPr>
    <w:rPr>
      <w:rFonts w:ascii="Verdana" w:hAnsi="Verdana"/>
      <w:sz w:val="20"/>
      <w:szCs w:val="20"/>
      <w:lang w:val="en-US"/>
    </w:rPr>
  </w:style>
  <w:style w:type="paragraph" w:customStyle="1" w:styleId="virsraksts">
    <w:name w:val="virsraksts"/>
    <w:basedOn w:val="Heading6"/>
    <w:link w:val="virsrakstsChar"/>
    <w:qFormat/>
    <w:rsid w:val="00216D55"/>
    <w:pPr>
      <w:keepNext w:val="0"/>
      <w:numPr>
        <w:ilvl w:val="0"/>
        <w:numId w:val="3"/>
      </w:numPr>
      <w:jc w:val="center"/>
    </w:pPr>
    <w:rPr>
      <w:rFonts w:ascii="Times New Roman Bold" w:hAnsi="Times New Roman Bold"/>
      <w:caps/>
      <w:sz w:val="24"/>
    </w:rPr>
  </w:style>
  <w:style w:type="character" w:customStyle="1" w:styleId="virsrakstsChar">
    <w:name w:val="virsraksts Char"/>
    <w:basedOn w:val="Heading6Char"/>
    <w:link w:val="virsraksts"/>
    <w:rsid w:val="00216D55"/>
    <w:rPr>
      <w:rFonts w:ascii="Times New Roman Bold" w:eastAsia="Times New Roman" w:hAnsi="Times New Roman Bold" w:cs="Times New Roman"/>
      <w:b/>
      <w:bCs/>
      <w:caps/>
      <w:sz w:val="24"/>
      <w:szCs w:val="24"/>
    </w:rPr>
  </w:style>
  <w:style w:type="paragraph" w:styleId="Index1">
    <w:name w:val="index 1"/>
    <w:basedOn w:val="Normal"/>
    <w:next w:val="Normal"/>
    <w:autoRedefine/>
    <w:rsid w:val="00216D55"/>
    <w:pPr>
      <w:ind w:left="240" w:hanging="240"/>
    </w:pPr>
  </w:style>
  <w:style w:type="character" w:customStyle="1" w:styleId="DocumentMapChar">
    <w:name w:val="Document Map Char"/>
    <w:link w:val="DocumentMap"/>
    <w:rsid w:val="00216D55"/>
    <w:rPr>
      <w:rFonts w:ascii="Tahoma" w:hAnsi="Tahoma" w:cs="Tahoma"/>
      <w:shd w:val="clear" w:color="auto" w:fill="000080"/>
    </w:rPr>
  </w:style>
  <w:style w:type="paragraph" w:styleId="DocumentMap">
    <w:name w:val="Document Map"/>
    <w:basedOn w:val="Normal"/>
    <w:link w:val="DocumentMapChar"/>
    <w:rsid w:val="00216D55"/>
    <w:pPr>
      <w:shd w:val="clear" w:color="auto" w:fill="000080"/>
    </w:pPr>
    <w:rPr>
      <w:rFonts w:ascii="Tahoma" w:eastAsiaTheme="minorHAnsi" w:hAnsi="Tahoma" w:cs="Tahoma"/>
      <w:sz w:val="22"/>
      <w:szCs w:val="22"/>
    </w:rPr>
  </w:style>
  <w:style w:type="character" w:customStyle="1" w:styleId="DocumentMapChar1">
    <w:name w:val="Document Map Char1"/>
    <w:basedOn w:val="DefaultParagraphFont"/>
    <w:uiPriority w:val="99"/>
    <w:semiHidden/>
    <w:rsid w:val="00216D55"/>
    <w:rPr>
      <w:rFonts w:ascii="Tahoma" w:eastAsia="Times New Roman" w:hAnsi="Tahoma" w:cs="Tahoma"/>
      <w:sz w:val="16"/>
      <w:szCs w:val="16"/>
    </w:rPr>
  </w:style>
  <w:style w:type="paragraph" w:customStyle="1" w:styleId="Heading3Gints">
    <w:name w:val="Heading 3 Gints"/>
    <w:basedOn w:val="Heading3"/>
    <w:link w:val="Heading3GintsChar"/>
    <w:autoRedefine/>
    <w:rsid w:val="00216D55"/>
    <w:pPr>
      <w:keepNext w:val="0"/>
      <w:keepLines/>
      <w:spacing w:before="0" w:after="0"/>
      <w:ind w:left="432"/>
      <w:jc w:val="both"/>
    </w:pPr>
    <w:rPr>
      <w:sz w:val="24"/>
      <w:szCs w:val="24"/>
      <w:lang w:val="lv-LV"/>
    </w:rPr>
  </w:style>
  <w:style w:type="paragraph" w:styleId="ListParagraph">
    <w:name w:val="List Paragraph"/>
    <w:basedOn w:val="Normal"/>
    <w:uiPriority w:val="34"/>
    <w:qFormat/>
    <w:rsid w:val="00216D55"/>
    <w:pPr>
      <w:ind w:left="720"/>
    </w:pPr>
    <w:rPr>
      <w:lang w:eastAsia="lv-LV"/>
    </w:rPr>
  </w:style>
  <w:style w:type="paragraph" w:customStyle="1" w:styleId="Virsraksts0">
    <w:name w:val="Virsraksts"/>
    <w:basedOn w:val="Heading1"/>
    <w:rsid w:val="00216D55"/>
    <w:pPr>
      <w:keepLines w:val="0"/>
      <w:widowControl w:val="0"/>
      <w:numPr>
        <w:numId w:val="0"/>
      </w:numPr>
      <w:tabs>
        <w:tab w:val="left" w:pos="0"/>
      </w:tabs>
      <w:suppressAutoHyphens/>
      <w:spacing w:before="240" w:after="60"/>
      <w:jc w:val="right"/>
    </w:pPr>
    <w:rPr>
      <w:b/>
      <w:i/>
      <w:kern w:val="32"/>
      <w:sz w:val="24"/>
      <w:lang w:eastAsia="lv-LV"/>
    </w:rPr>
  </w:style>
  <w:style w:type="character" w:customStyle="1" w:styleId="Heading3GintsChar">
    <w:name w:val="Heading 3 Gints Char"/>
    <w:link w:val="Heading3Gints"/>
    <w:rsid w:val="00216D55"/>
    <w:rPr>
      <w:rFonts w:ascii="Times New Roman" w:eastAsia="Times New Roman" w:hAnsi="Times New Roman" w:cs="Times New Roman"/>
      <w:sz w:val="24"/>
      <w:szCs w:val="24"/>
      <w:lang/>
    </w:rPr>
  </w:style>
  <w:style w:type="paragraph" w:customStyle="1" w:styleId="xl66">
    <w:name w:val="xl66"/>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67">
    <w:name w:val="xl67"/>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lang w:eastAsia="lv-LV"/>
    </w:rPr>
  </w:style>
  <w:style w:type="paragraph" w:customStyle="1" w:styleId="xl68">
    <w:name w:val="xl68"/>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69">
    <w:name w:val="xl69"/>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lv-LV"/>
    </w:rPr>
  </w:style>
  <w:style w:type="paragraph" w:customStyle="1" w:styleId="xl70">
    <w:name w:val="xl70"/>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lv-LV"/>
    </w:rPr>
  </w:style>
  <w:style w:type="paragraph" w:customStyle="1" w:styleId="xl71">
    <w:name w:val="xl71"/>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72">
    <w:name w:val="xl72"/>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lv-LV"/>
    </w:rPr>
  </w:style>
  <w:style w:type="paragraph" w:customStyle="1" w:styleId="xl73">
    <w:name w:val="xl73"/>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4">
    <w:name w:val="xl74"/>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5">
    <w:name w:val="xl75"/>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lv-LV"/>
    </w:rPr>
  </w:style>
  <w:style w:type="paragraph" w:customStyle="1" w:styleId="xl76">
    <w:name w:val="xl76"/>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7">
    <w:name w:val="xl77"/>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78">
    <w:name w:val="xl78"/>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lang w:eastAsia="lv-LV"/>
    </w:rPr>
  </w:style>
  <w:style w:type="paragraph" w:customStyle="1" w:styleId="xl79">
    <w:name w:val="xl79"/>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lang w:eastAsia="lv-LV"/>
    </w:rPr>
  </w:style>
  <w:style w:type="paragraph" w:customStyle="1" w:styleId="xl80">
    <w:name w:val="xl80"/>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lv-LV"/>
    </w:rPr>
  </w:style>
  <w:style w:type="paragraph" w:customStyle="1" w:styleId="xl81">
    <w:name w:val="xl81"/>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lang w:eastAsia="lv-LV"/>
    </w:rPr>
  </w:style>
  <w:style w:type="paragraph" w:customStyle="1" w:styleId="xl82">
    <w:name w:val="xl82"/>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83">
    <w:name w:val="xl83"/>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lv-LV"/>
    </w:rPr>
  </w:style>
  <w:style w:type="paragraph" w:customStyle="1" w:styleId="xl84">
    <w:name w:val="xl84"/>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85">
    <w:name w:val="xl85"/>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6">
    <w:name w:val="xl86"/>
    <w:basedOn w:val="Normal"/>
    <w:rsid w:val="00216D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lv-LV"/>
    </w:rPr>
  </w:style>
  <w:style w:type="character" w:customStyle="1" w:styleId="Heading1Char1">
    <w:name w:val="Heading 1 Char1"/>
    <w:link w:val="Heading1"/>
    <w:rsid w:val="00216D55"/>
    <w:rPr>
      <w:rFonts w:ascii="Times New Roman" w:eastAsia="Times New Roman" w:hAnsi="Times New Roman" w:cs="Times New Roman"/>
      <w:bCs/>
      <w:sz w:val="40"/>
      <w:szCs w:val="24"/>
    </w:rPr>
  </w:style>
  <w:style w:type="character" w:customStyle="1" w:styleId="BodyTextIndentChar1">
    <w:name w:val="Body Text Indent Char1"/>
    <w:link w:val="BodyTextIndent"/>
    <w:rsid w:val="00216D55"/>
    <w:rPr>
      <w:rFonts w:ascii="Times New Roman" w:eastAsia="Times New Roman" w:hAnsi="Times New Roman" w:cs="Times New Roman"/>
      <w:sz w:val="24"/>
      <w:szCs w:val="24"/>
      <w:lang/>
    </w:rPr>
  </w:style>
  <w:style w:type="paragraph" w:customStyle="1" w:styleId="CharCharRakstzRakstzRakstzRakstz">
    <w:name w:val="Char Char Rakstz. Rakstz. Rakstz. Rakstz."/>
    <w:basedOn w:val="Normal"/>
    <w:rsid w:val="00216D55"/>
    <w:pPr>
      <w:spacing w:before="120" w:after="160" w:line="240" w:lineRule="exact"/>
      <w:ind w:firstLine="720"/>
      <w:jc w:val="both"/>
    </w:pPr>
    <w:rPr>
      <w:rFonts w:ascii="Verdana" w:hAnsi="Verdana"/>
      <w:sz w:val="20"/>
      <w:szCs w:val="20"/>
      <w:lang w:val="en-US"/>
    </w:rPr>
  </w:style>
  <w:style w:type="paragraph" w:customStyle="1" w:styleId="Pamatteksts1">
    <w:name w:val="Pamatteksts1"/>
    <w:basedOn w:val="Normal"/>
    <w:link w:val="PamattekstsChar"/>
    <w:autoRedefine/>
    <w:rsid w:val="00216D55"/>
    <w:pPr>
      <w:ind w:firstLine="1080"/>
      <w:jc w:val="both"/>
    </w:pPr>
    <w:rPr>
      <w:spacing w:val="-1"/>
      <w:sz w:val="22"/>
      <w:szCs w:val="22"/>
      <w:lang/>
    </w:rPr>
  </w:style>
  <w:style w:type="character" w:customStyle="1" w:styleId="PamattekstsChar">
    <w:name w:val="Pamatteksts Char"/>
    <w:link w:val="Pamatteksts1"/>
    <w:rsid w:val="00216D55"/>
    <w:rPr>
      <w:rFonts w:ascii="Times New Roman" w:eastAsia="Times New Roman" w:hAnsi="Times New Roman" w:cs="Times New Roman"/>
      <w:spacing w:val="-1"/>
      <w:lang/>
    </w:rPr>
  </w:style>
  <w:style w:type="paragraph" w:customStyle="1" w:styleId="RakstzRakstzCharCharCharCharCharRakstzRakstzCharCharRakstzRakstz">
    <w:name w:val="Rakstz. Rakstz. Char Char Char Char Char Rakstz. Rakstz. Char Char Rakstz. Rakstz."/>
    <w:basedOn w:val="Normal"/>
    <w:rsid w:val="00216D55"/>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
    <w:name w:val="Rakstz. Rakstz. Char Char Rakstz. Rakstz. Char Char1 Char Char Char"/>
    <w:basedOn w:val="Normal"/>
    <w:rsid w:val="00216D55"/>
    <w:pPr>
      <w:spacing w:before="120" w:after="160" w:line="240" w:lineRule="exact"/>
      <w:ind w:firstLine="720"/>
      <w:jc w:val="both"/>
    </w:pPr>
    <w:rPr>
      <w:rFonts w:ascii="Verdana" w:hAnsi="Verdana"/>
      <w:sz w:val="20"/>
      <w:szCs w:val="20"/>
      <w:lang w:val="en-US"/>
    </w:rPr>
  </w:style>
  <w:style w:type="paragraph" w:customStyle="1" w:styleId="Char">
    <w:name w:val="Char"/>
    <w:basedOn w:val="Normal"/>
    <w:rsid w:val="00216D55"/>
    <w:pPr>
      <w:spacing w:before="120" w:after="160" w:line="240" w:lineRule="exact"/>
      <w:ind w:firstLine="720"/>
      <w:jc w:val="both"/>
    </w:pPr>
    <w:rPr>
      <w:rFonts w:ascii="Verdana" w:hAnsi="Verdana"/>
      <w:sz w:val="20"/>
      <w:szCs w:val="20"/>
      <w:lang w:val="en-US"/>
    </w:rPr>
  </w:style>
  <w:style w:type="character" w:customStyle="1" w:styleId="Heading310">
    <w:name w:val="Heading 31"/>
    <w:rsid w:val="00216D55"/>
    <w:rPr>
      <w:rFonts w:ascii="Times New Roman Bold" w:hAnsi="Times New Roman Bold"/>
      <w:b/>
      <w:sz w:val="24"/>
    </w:rPr>
  </w:style>
  <w:style w:type="paragraph" w:customStyle="1" w:styleId="Punkts">
    <w:name w:val="Punkts"/>
    <w:basedOn w:val="Normal"/>
    <w:next w:val="Apakpunkts"/>
    <w:rsid w:val="00216D55"/>
    <w:pPr>
      <w:numPr>
        <w:numId w:val="8"/>
      </w:numPr>
    </w:pPr>
    <w:rPr>
      <w:rFonts w:ascii="Arial" w:hAnsi="Arial"/>
      <w:b/>
      <w:sz w:val="20"/>
      <w:lang w:eastAsia="lv-LV"/>
    </w:rPr>
  </w:style>
  <w:style w:type="paragraph" w:customStyle="1" w:styleId="Apakpunkts">
    <w:name w:val="Apakšpunkts"/>
    <w:basedOn w:val="Normal"/>
    <w:rsid w:val="00216D55"/>
    <w:pPr>
      <w:numPr>
        <w:ilvl w:val="1"/>
        <w:numId w:val="8"/>
      </w:numPr>
    </w:pPr>
    <w:rPr>
      <w:rFonts w:ascii="Arial" w:hAnsi="Arial"/>
      <w:b/>
      <w:sz w:val="20"/>
      <w:lang/>
    </w:rPr>
  </w:style>
  <w:style w:type="paragraph" w:customStyle="1" w:styleId="Paragrfs">
    <w:name w:val="Paragrāfs"/>
    <w:basedOn w:val="Normal"/>
    <w:next w:val="Normal"/>
    <w:rsid w:val="00216D55"/>
    <w:pPr>
      <w:numPr>
        <w:ilvl w:val="2"/>
        <w:numId w:val="8"/>
      </w:numPr>
      <w:jc w:val="both"/>
    </w:pPr>
    <w:rPr>
      <w:rFonts w:ascii="Arial" w:hAnsi="Arial"/>
      <w:sz w:val="20"/>
      <w:lang w:eastAsia="lv-LV"/>
    </w:rPr>
  </w:style>
  <w:style w:type="paragraph" w:customStyle="1" w:styleId="tv2131">
    <w:name w:val="tv2131"/>
    <w:basedOn w:val="Normal"/>
    <w:rsid w:val="00216D55"/>
    <w:pPr>
      <w:spacing w:line="360" w:lineRule="auto"/>
      <w:ind w:firstLine="300"/>
    </w:pPr>
    <w:rPr>
      <w:color w:val="414142"/>
      <w:sz w:val="20"/>
      <w:szCs w:val="20"/>
      <w:lang w:eastAsia="lv-LV"/>
    </w:rPr>
  </w:style>
  <w:style w:type="character" w:customStyle="1" w:styleId="NormalWebChar">
    <w:name w:val="Normal (Web) Char"/>
    <w:link w:val="NormalWeb"/>
    <w:rsid w:val="00216D55"/>
    <w:rPr>
      <w:rFonts w:ascii="Times New Roman" w:eastAsia="Times New Roman" w:hAnsi="Times New Roman" w:cs="Times New Roman"/>
      <w:sz w:val="24"/>
      <w:szCs w:val="24"/>
      <w:lang w:val="en-GB"/>
    </w:rPr>
  </w:style>
  <w:style w:type="paragraph" w:customStyle="1" w:styleId="Default">
    <w:name w:val="Default"/>
    <w:rsid w:val="00216D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216D55"/>
    <w:pPr>
      <w:keepNext/>
      <w:keepLines/>
      <w:numPr>
        <w:numId w:val="1"/>
      </w:numPr>
      <w:spacing w:before="840" w:after="240"/>
      <w:outlineLvl w:val="0"/>
    </w:pPr>
    <w:rPr>
      <w:bCs/>
      <w:sz w:val="40"/>
    </w:rPr>
  </w:style>
  <w:style w:type="paragraph" w:styleId="Heading2">
    <w:name w:val="heading 2"/>
    <w:aliases w:val="H2,H21"/>
    <w:basedOn w:val="Normal"/>
    <w:next w:val="Heading1"/>
    <w:link w:val="Heading2Char"/>
    <w:autoRedefine/>
    <w:qFormat/>
    <w:rsid w:val="00216D55"/>
    <w:pPr>
      <w:keepNext/>
      <w:numPr>
        <w:numId w:val="11"/>
      </w:numPr>
      <w:tabs>
        <w:tab w:val="clear" w:pos="480"/>
      </w:tabs>
      <w:spacing w:before="240" w:after="120"/>
      <w:ind w:left="0" w:firstLine="0"/>
      <w:jc w:val="both"/>
      <w:outlineLvl w:val="1"/>
    </w:pPr>
    <w:rPr>
      <w:b/>
    </w:rPr>
  </w:style>
  <w:style w:type="paragraph" w:styleId="Heading3">
    <w:name w:val="heading 3"/>
    <w:basedOn w:val="Normal"/>
    <w:next w:val="Normal"/>
    <w:link w:val="Heading3Char"/>
    <w:qFormat/>
    <w:rsid w:val="00216D55"/>
    <w:pPr>
      <w:keepNext/>
      <w:spacing w:before="240" w:after="120"/>
      <w:outlineLvl w:val="2"/>
    </w:pPr>
    <w:rPr>
      <w:sz w:val="32"/>
      <w:szCs w:val="20"/>
      <w:lang/>
    </w:rPr>
  </w:style>
  <w:style w:type="paragraph" w:styleId="Heading4">
    <w:name w:val="heading 4"/>
    <w:basedOn w:val="Normal"/>
    <w:next w:val="Normal"/>
    <w:link w:val="Heading4Char"/>
    <w:qFormat/>
    <w:rsid w:val="00216D55"/>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216D55"/>
    <w:pPr>
      <w:keepNext/>
      <w:numPr>
        <w:ilvl w:val="4"/>
        <w:numId w:val="1"/>
      </w:numPr>
      <w:jc w:val="both"/>
      <w:outlineLvl w:val="4"/>
    </w:pPr>
    <w:rPr>
      <w:b/>
      <w:bCs/>
    </w:rPr>
  </w:style>
  <w:style w:type="paragraph" w:styleId="Heading6">
    <w:name w:val="heading 6"/>
    <w:basedOn w:val="Normal"/>
    <w:next w:val="Normal"/>
    <w:link w:val="Heading6Char"/>
    <w:qFormat/>
    <w:rsid w:val="00216D55"/>
    <w:pPr>
      <w:keepNext/>
      <w:numPr>
        <w:ilvl w:val="5"/>
        <w:numId w:val="1"/>
      </w:numPr>
      <w:jc w:val="both"/>
      <w:outlineLvl w:val="5"/>
    </w:pPr>
    <w:rPr>
      <w:b/>
      <w:bCs/>
      <w:sz w:val="28"/>
    </w:rPr>
  </w:style>
  <w:style w:type="paragraph" w:styleId="Heading7">
    <w:name w:val="heading 7"/>
    <w:basedOn w:val="Normal"/>
    <w:next w:val="Normal"/>
    <w:link w:val="Heading7Char"/>
    <w:qFormat/>
    <w:rsid w:val="00216D55"/>
    <w:pPr>
      <w:numPr>
        <w:ilvl w:val="6"/>
        <w:numId w:val="1"/>
      </w:numPr>
      <w:spacing w:before="240" w:after="60"/>
      <w:jc w:val="both"/>
      <w:outlineLvl w:val="6"/>
    </w:pPr>
  </w:style>
  <w:style w:type="paragraph" w:styleId="Heading8">
    <w:name w:val="heading 8"/>
    <w:basedOn w:val="Normal"/>
    <w:next w:val="Normal"/>
    <w:link w:val="Heading8Char"/>
    <w:qFormat/>
    <w:rsid w:val="00216D55"/>
    <w:pPr>
      <w:numPr>
        <w:ilvl w:val="7"/>
        <w:numId w:val="1"/>
      </w:numPr>
      <w:spacing w:before="240" w:after="60"/>
      <w:jc w:val="both"/>
      <w:outlineLvl w:val="7"/>
    </w:pPr>
    <w:rPr>
      <w:i/>
      <w:iCs/>
    </w:rPr>
  </w:style>
  <w:style w:type="paragraph" w:styleId="Heading9">
    <w:name w:val="heading 9"/>
    <w:basedOn w:val="Normal"/>
    <w:next w:val="Normal"/>
    <w:link w:val="Heading9Char"/>
    <w:qFormat/>
    <w:rsid w:val="00216D55"/>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16D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1 Char"/>
    <w:basedOn w:val="DefaultParagraphFont"/>
    <w:link w:val="Heading2"/>
    <w:rsid w:val="00216D5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216D55"/>
    <w:rPr>
      <w:rFonts w:ascii="Times New Roman" w:eastAsia="Times New Roman" w:hAnsi="Times New Roman" w:cs="Times New Roman"/>
      <w:sz w:val="32"/>
      <w:szCs w:val="20"/>
      <w:lang/>
    </w:rPr>
  </w:style>
  <w:style w:type="character" w:customStyle="1" w:styleId="Heading4Char">
    <w:name w:val="Heading 4 Char"/>
    <w:basedOn w:val="DefaultParagraphFont"/>
    <w:link w:val="Heading4"/>
    <w:rsid w:val="00216D55"/>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216D5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16D5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216D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16D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16D55"/>
    <w:rPr>
      <w:rFonts w:ascii="Arial" w:eastAsia="Times New Roman" w:hAnsi="Arial" w:cs="Arial"/>
    </w:rPr>
  </w:style>
  <w:style w:type="paragraph" w:customStyle="1" w:styleId="naisf">
    <w:name w:val="naisf"/>
    <w:basedOn w:val="Normal"/>
    <w:autoRedefine/>
    <w:rsid w:val="00216D55"/>
    <w:pPr>
      <w:jc w:val="both"/>
    </w:pPr>
  </w:style>
  <w:style w:type="paragraph" w:customStyle="1" w:styleId="Nolikumiem">
    <w:name w:val="Nolikumiem"/>
    <w:basedOn w:val="Normal"/>
    <w:autoRedefine/>
    <w:rsid w:val="00216D55"/>
    <w:pPr>
      <w:tabs>
        <w:tab w:val="num" w:pos="360"/>
      </w:tabs>
      <w:spacing w:before="120"/>
      <w:ind w:left="284" w:firstLine="1396"/>
      <w:jc w:val="both"/>
    </w:pPr>
  </w:style>
  <w:style w:type="paragraph" w:styleId="BodyText">
    <w:name w:val="Body Text"/>
    <w:basedOn w:val="Normal"/>
    <w:link w:val="BodyTextChar"/>
    <w:rsid w:val="00216D55"/>
    <w:pPr>
      <w:jc w:val="both"/>
    </w:pPr>
    <w:rPr>
      <w:b/>
      <w:bCs/>
      <w:lang/>
    </w:rPr>
  </w:style>
  <w:style w:type="character" w:customStyle="1" w:styleId="BodyTextChar">
    <w:name w:val="Body Text Char"/>
    <w:basedOn w:val="DefaultParagraphFont"/>
    <w:link w:val="BodyText"/>
    <w:rsid w:val="00216D55"/>
    <w:rPr>
      <w:rFonts w:ascii="Times New Roman" w:eastAsia="Times New Roman" w:hAnsi="Times New Roman" w:cs="Times New Roman"/>
      <w:b/>
      <w:bCs/>
      <w:sz w:val="24"/>
      <w:szCs w:val="24"/>
      <w:lang/>
    </w:rPr>
  </w:style>
  <w:style w:type="character" w:customStyle="1" w:styleId="CharChar">
    <w:name w:val="Char Char"/>
    <w:rsid w:val="00216D55"/>
    <w:rPr>
      <w:b/>
      <w:bCs/>
      <w:sz w:val="24"/>
      <w:szCs w:val="24"/>
      <w:lang w:val="lv-LV" w:eastAsia="en-US" w:bidi="ar-SA"/>
    </w:rPr>
  </w:style>
  <w:style w:type="paragraph" w:styleId="BodyText2">
    <w:name w:val="Body Text 2"/>
    <w:basedOn w:val="Normal"/>
    <w:link w:val="BodyText2Char"/>
    <w:rsid w:val="00216D55"/>
    <w:pPr>
      <w:jc w:val="both"/>
    </w:pPr>
    <w:rPr>
      <w:i/>
      <w:iCs/>
    </w:rPr>
  </w:style>
  <w:style w:type="character" w:customStyle="1" w:styleId="BodyText2Char">
    <w:name w:val="Body Text 2 Char"/>
    <w:basedOn w:val="DefaultParagraphFont"/>
    <w:link w:val="BodyText2"/>
    <w:rsid w:val="00216D55"/>
    <w:rPr>
      <w:rFonts w:ascii="Times New Roman" w:eastAsia="Times New Roman" w:hAnsi="Times New Roman" w:cs="Times New Roman"/>
      <w:i/>
      <w:iCs/>
      <w:sz w:val="24"/>
      <w:szCs w:val="24"/>
    </w:rPr>
  </w:style>
  <w:style w:type="paragraph" w:styleId="List">
    <w:name w:val="List"/>
    <w:basedOn w:val="Normal"/>
    <w:rsid w:val="00216D55"/>
    <w:pPr>
      <w:tabs>
        <w:tab w:val="num" w:pos="360"/>
      </w:tabs>
      <w:spacing w:before="120"/>
      <w:ind w:left="360" w:hanging="360"/>
      <w:jc w:val="both"/>
    </w:pPr>
    <w:rPr>
      <w:szCs w:val="20"/>
    </w:rPr>
  </w:style>
  <w:style w:type="paragraph" w:styleId="NormalWeb">
    <w:name w:val="Normal (Web)"/>
    <w:basedOn w:val="Normal"/>
    <w:link w:val="NormalWebChar"/>
    <w:rsid w:val="00216D55"/>
    <w:pPr>
      <w:spacing w:before="100" w:beforeAutospacing="1" w:after="100" w:afterAutospacing="1"/>
      <w:jc w:val="both"/>
    </w:pPr>
    <w:rPr>
      <w:lang w:val="en-GB"/>
    </w:rPr>
  </w:style>
  <w:style w:type="paragraph" w:styleId="TOC4">
    <w:name w:val="toc 4"/>
    <w:basedOn w:val="Normal"/>
    <w:next w:val="Normal"/>
    <w:autoRedefine/>
    <w:semiHidden/>
    <w:rsid w:val="00216D55"/>
    <w:pPr>
      <w:ind w:left="720"/>
    </w:pPr>
    <w:rPr>
      <w:sz w:val="18"/>
      <w:szCs w:val="18"/>
    </w:rPr>
  </w:style>
  <w:style w:type="paragraph" w:styleId="TOC7">
    <w:name w:val="toc 7"/>
    <w:basedOn w:val="Normal"/>
    <w:next w:val="Normal"/>
    <w:autoRedefine/>
    <w:semiHidden/>
    <w:rsid w:val="00216D55"/>
    <w:pPr>
      <w:ind w:left="1440"/>
    </w:pPr>
    <w:rPr>
      <w:sz w:val="18"/>
      <w:szCs w:val="18"/>
    </w:rPr>
  </w:style>
  <w:style w:type="character" w:styleId="Hyperlink">
    <w:name w:val="Hyperlink"/>
    <w:rsid w:val="00216D55"/>
    <w:rPr>
      <w:color w:val="0000FF"/>
      <w:u w:val="single"/>
    </w:rPr>
  </w:style>
  <w:style w:type="paragraph" w:styleId="TOC3">
    <w:name w:val="toc 3"/>
    <w:basedOn w:val="Normal"/>
    <w:next w:val="Normal"/>
    <w:autoRedefine/>
    <w:rsid w:val="00216D55"/>
    <w:pPr>
      <w:ind w:left="480"/>
    </w:pPr>
    <w:rPr>
      <w:i/>
      <w:iCs/>
      <w:sz w:val="20"/>
      <w:szCs w:val="20"/>
    </w:rPr>
  </w:style>
  <w:style w:type="paragraph" w:styleId="BodyText3">
    <w:name w:val="Body Text 3"/>
    <w:basedOn w:val="Normal"/>
    <w:link w:val="BodyText3Char"/>
    <w:rsid w:val="00216D55"/>
    <w:pPr>
      <w:jc w:val="center"/>
    </w:pPr>
  </w:style>
  <w:style w:type="character" w:customStyle="1" w:styleId="BodyText3Char">
    <w:name w:val="Body Text 3 Char"/>
    <w:basedOn w:val="DefaultParagraphFont"/>
    <w:link w:val="BodyText3"/>
    <w:rsid w:val="00216D55"/>
    <w:rPr>
      <w:rFonts w:ascii="Times New Roman" w:eastAsia="Times New Roman" w:hAnsi="Times New Roman" w:cs="Times New Roman"/>
      <w:sz w:val="24"/>
      <w:szCs w:val="24"/>
    </w:rPr>
  </w:style>
  <w:style w:type="paragraph" w:styleId="BodyTextIndent3">
    <w:name w:val="Body Text Indent 3"/>
    <w:basedOn w:val="Normal"/>
    <w:link w:val="BodyTextIndent3Char"/>
    <w:rsid w:val="00216D55"/>
    <w:pPr>
      <w:ind w:firstLine="720"/>
      <w:jc w:val="both"/>
    </w:pPr>
  </w:style>
  <w:style w:type="character" w:customStyle="1" w:styleId="BodyTextIndent3Char">
    <w:name w:val="Body Text Indent 3 Char"/>
    <w:basedOn w:val="DefaultParagraphFont"/>
    <w:link w:val="BodyTextIndent3"/>
    <w:rsid w:val="00216D55"/>
    <w:rPr>
      <w:rFonts w:ascii="Times New Roman" w:eastAsia="Times New Roman" w:hAnsi="Times New Roman" w:cs="Times New Roman"/>
      <w:sz w:val="24"/>
      <w:szCs w:val="24"/>
    </w:rPr>
  </w:style>
  <w:style w:type="character" w:styleId="Strong">
    <w:name w:val="Strong"/>
    <w:qFormat/>
    <w:rsid w:val="00216D55"/>
    <w:rPr>
      <w:b/>
      <w:bCs/>
    </w:rPr>
  </w:style>
  <w:style w:type="character" w:styleId="PageNumber">
    <w:name w:val="page number"/>
    <w:basedOn w:val="DefaultParagraphFont"/>
    <w:rsid w:val="00216D55"/>
  </w:style>
  <w:style w:type="paragraph" w:styleId="Footer">
    <w:name w:val="footer"/>
    <w:basedOn w:val="Normal"/>
    <w:link w:val="FooterChar"/>
    <w:uiPriority w:val="99"/>
    <w:rsid w:val="00216D55"/>
    <w:pPr>
      <w:tabs>
        <w:tab w:val="center" w:pos="4320"/>
        <w:tab w:val="right" w:pos="8640"/>
      </w:tabs>
      <w:spacing w:before="120"/>
      <w:jc w:val="both"/>
    </w:pPr>
    <w:rPr>
      <w:szCs w:val="20"/>
      <w:lang/>
    </w:rPr>
  </w:style>
  <w:style w:type="character" w:customStyle="1" w:styleId="FooterChar">
    <w:name w:val="Footer Char"/>
    <w:basedOn w:val="DefaultParagraphFont"/>
    <w:link w:val="Footer"/>
    <w:uiPriority w:val="99"/>
    <w:rsid w:val="00216D55"/>
    <w:rPr>
      <w:rFonts w:ascii="Times New Roman" w:eastAsia="Times New Roman" w:hAnsi="Times New Roman" w:cs="Times New Roman"/>
      <w:sz w:val="24"/>
      <w:szCs w:val="20"/>
      <w:lang/>
    </w:rPr>
  </w:style>
  <w:style w:type="paragraph" w:styleId="Header">
    <w:name w:val="header"/>
    <w:basedOn w:val="Normal"/>
    <w:link w:val="HeaderChar"/>
    <w:rsid w:val="00216D55"/>
    <w:pPr>
      <w:tabs>
        <w:tab w:val="center" w:pos="4153"/>
        <w:tab w:val="right" w:pos="8306"/>
      </w:tabs>
    </w:pPr>
    <w:rPr>
      <w:lang/>
    </w:rPr>
  </w:style>
  <w:style w:type="character" w:customStyle="1" w:styleId="HeaderChar">
    <w:name w:val="Header Char"/>
    <w:basedOn w:val="DefaultParagraphFont"/>
    <w:link w:val="Header"/>
    <w:rsid w:val="00216D55"/>
    <w:rPr>
      <w:rFonts w:ascii="Times New Roman" w:eastAsia="Times New Roman" w:hAnsi="Times New Roman" w:cs="Times New Roman"/>
      <w:sz w:val="24"/>
      <w:szCs w:val="24"/>
      <w:lang/>
    </w:rPr>
  </w:style>
  <w:style w:type="character" w:styleId="Emphasis">
    <w:name w:val="Emphasis"/>
    <w:qFormat/>
    <w:rsid w:val="00216D55"/>
    <w:rPr>
      <w:i/>
      <w:iCs/>
    </w:rPr>
  </w:style>
  <w:style w:type="paragraph" w:styleId="BodyTextIndent2">
    <w:name w:val="Body Text Indent 2"/>
    <w:basedOn w:val="Normal"/>
    <w:link w:val="BodyTextIndent2Char"/>
    <w:rsid w:val="00216D55"/>
    <w:pPr>
      <w:spacing w:after="120" w:line="480" w:lineRule="auto"/>
      <w:ind w:left="283"/>
    </w:pPr>
  </w:style>
  <w:style w:type="character" w:customStyle="1" w:styleId="BodyTextIndent2Char">
    <w:name w:val="Body Text Indent 2 Char"/>
    <w:basedOn w:val="DefaultParagraphFont"/>
    <w:link w:val="BodyTextIndent2"/>
    <w:rsid w:val="00216D55"/>
    <w:rPr>
      <w:rFonts w:ascii="Times New Roman" w:eastAsia="Times New Roman" w:hAnsi="Times New Roman" w:cs="Times New Roman"/>
      <w:sz w:val="24"/>
      <w:szCs w:val="24"/>
    </w:rPr>
  </w:style>
  <w:style w:type="paragraph" w:styleId="TOC2">
    <w:name w:val="toc 2"/>
    <w:basedOn w:val="Normal"/>
    <w:next w:val="Normal"/>
    <w:autoRedefine/>
    <w:rsid w:val="00216D55"/>
    <w:pPr>
      <w:tabs>
        <w:tab w:val="left" w:pos="720"/>
        <w:tab w:val="right" w:leader="dot" w:pos="9061"/>
      </w:tabs>
      <w:ind w:left="240"/>
    </w:pPr>
    <w:rPr>
      <w:smallCaps/>
      <w:sz w:val="20"/>
      <w:szCs w:val="20"/>
    </w:rPr>
  </w:style>
  <w:style w:type="paragraph" w:customStyle="1" w:styleId="Style3">
    <w:name w:val="Style3"/>
    <w:basedOn w:val="Normal"/>
    <w:rsid w:val="00216D55"/>
    <w:pPr>
      <w:spacing w:before="240" w:after="240"/>
      <w:ind w:left="720"/>
    </w:pPr>
    <w:rPr>
      <w:b/>
      <w:sz w:val="28"/>
    </w:rPr>
  </w:style>
  <w:style w:type="paragraph" w:customStyle="1" w:styleId="Style4">
    <w:name w:val="Style4"/>
    <w:basedOn w:val="Normal"/>
    <w:next w:val="Style3"/>
    <w:autoRedefine/>
    <w:rsid w:val="00216D55"/>
    <w:pPr>
      <w:spacing w:before="240" w:after="240"/>
      <w:ind w:left="720"/>
    </w:pPr>
    <w:rPr>
      <w:b/>
      <w:sz w:val="28"/>
    </w:rPr>
  </w:style>
  <w:style w:type="paragraph" w:customStyle="1" w:styleId="Style5">
    <w:name w:val="Style5"/>
    <w:basedOn w:val="Heading3"/>
    <w:next w:val="Normal"/>
    <w:autoRedefine/>
    <w:rsid w:val="00216D55"/>
    <w:pPr>
      <w:spacing w:before="360" w:after="240"/>
      <w:ind w:left="720"/>
    </w:pPr>
    <w:rPr>
      <w:b/>
    </w:rPr>
  </w:style>
  <w:style w:type="character" w:customStyle="1" w:styleId="Heading31">
    <w:name w:val="Heading 31"/>
    <w:rsid w:val="00216D55"/>
    <w:rPr>
      <w:rFonts w:ascii="Times New Roman Bold" w:hAnsi="Times New Roman Bold"/>
      <w:b/>
      <w:bCs/>
      <w:sz w:val="24"/>
    </w:rPr>
  </w:style>
  <w:style w:type="paragraph" w:customStyle="1" w:styleId="Style6">
    <w:name w:val="Style6"/>
    <w:basedOn w:val="Heading3"/>
    <w:rsid w:val="00216D55"/>
    <w:rPr>
      <w:rFonts w:ascii="Times New Roman Bold" w:hAnsi="Times New Roman Bold"/>
      <w:b/>
      <w:sz w:val="24"/>
      <w:szCs w:val="24"/>
    </w:rPr>
  </w:style>
  <w:style w:type="paragraph" w:styleId="TOC1">
    <w:name w:val="toc 1"/>
    <w:basedOn w:val="Normal"/>
    <w:next w:val="Normal"/>
    <w:autoRedefine/>
    <w:rsid w:val="00216D55"/>
    <w:pPr>
      <w:spacing w:before="120" w:after="120"/>
    </w:pPr>
    <w:rPr>
      <w:b/>
      <w:bCs/>
      <w:caps/>
      <w:sz w:val="20"/>
      <w:szCs w:val="20"/>
    </w:rPr>
  </w:style>
  <w:style w:type="paragraph" w:styleId="TOC5">
    <w:name w:val="toc 5"/>
    <w:basedOn w:val="Normal"/>
    <w:next w:val="Normal"/>
    <w:autoRedefine/>
    <w:semiHidden/>
    <w:rsid w:val="00216D55"/>
    <w:pPr>
      <w:ind w:left="960"/>
    </w:pPr>
    <w:rPr>
      <w:sz w:val="18"/>
      <w:szCs w:val="18"/>
    </w:rPr>
  </w:style>
  <w:style w:type="paragraph" w:customStyle="1" w:styleId="Style7">
    <w:name w:val="Style7"/>
    <w:basedOn w:val="Heading3"/>
    <w:next w:val="Style5"/>
    <w:autoRedefine/>
    <w:rsid w:val="00216D55"/>
    <w:rPr>
      <w:b/>
      <w:sz w:val="24"/>
    </w:rPr>
  </w:style>
  <w:style w:type="paragraph" w:customStyle="1" w:styleId="Style8">
    <w:name w:val="Style8"/>
    <w:basedOn w:val="Heading2"/>
    <w:rsid w:val="00216D55"/>
    <w:rPr>
      <w:b w:val="0"/>
    </w:rPr>
  </w:style>
  <w:style w:type="character" w:styleId="CommentReference">
    <w:name w:val="annotation reference"/>
    <w:uiPriority w:val="99"/>
    <w:rsid w:val="00216D55"/>
    <w:rPr>
      <w:sz w:val="16"/>
      <w:szCs w:val="16"/>
    </w:rPr>
  </w:style>
  <w:style w:type="paragraph" w:styleId="BalloonText">
    <w:name w:val="Balloon Text"/>
    <w:basedOn w:val="Normal"/>
    <w:link w:val="BalloonTextChar"/>
    <w:uiPriority w:val="99"/>
    <w:rsid w:val="00216D55"/>
    <w:rPr>
      <w:rFonts w:ascii="Tahoma" w:hAnsi="Tahoma"/>
      <w:sz w:val="16"/>
      <w:szCs w:val="16"/>
      <w:lang/>
    </w:rPr>
  </w:style>
  <w:style w:type="character" w:customStyle="1" w:styleId="BalloonTextChar">
    <w:name w:val="Balloon Text Char"/>
    <w:basedOn w:val="DefaultParagraphFont"/>
    <w:link w:val="BalloonText"/>
    <w:uiPriority w:val="99"/>
    <w:rsid w:val="00216D55"/>
    <w:rPr>
      <w:rFonts w:ascii="Tahoma" w:eastAsia="Times New Roman" w:hAnsi="Tahoma" w:cs="Times New Roman"/>
      <w:sz w:val="16"/>
      <w:szCs w:val="16"/>
      <w:lang/>
    </w:rPr>
  </w:style>
  <w:style w:type="paragraph" w:styleId="FootnoteText">
    <w:name w:val="footnote text"/>
    <w:basedOn w:val="Normal"/>
    <w:link w:val="FootnoteTextChar"/>
    <w:semiHidden/>
    <w:rsid w:val="00216D55"/>
    <w:rPr>
      <w:sz w:val="20"/>
      <w:szCs w:val="20"/>
      <w:lang w:val="en-US"/>
    </w:rPr>
  </w:style>
  <w:style w:type="character" w:customStyle="1" w:styleId="FootnoteTextChar">
    <w:name w:val="Footnote Text Char"/>
    <w:basedOn w:val="DefaultParagraphFont"/>
    <w:link w:val="FootnoteText"/>
    <w:semiHidden/>
    <w:rsid w:val="00216D55"/>
    <w:rPr>
      <w:rFonts w:ascii="Times New Roman" w:eastAsia="Times New Roman" w:hAnsi="Times New Roman" w:cs="Times New Roman"/>
      <w:sz w:val="20"/>
      <w:szCs w:val="20"/>
      <w:lang w:val="en-US"/>
    </w:rPr>
  </w:style>
  <w:style w:type="character" w:styleId="FootnoteReference">
    <w:name w:val="footnote reference"/>
    <w:semiHidden/>
    <w:rsid w:val="00216D55"/>
    <w:rPr>
      <w:vertAlign w:val="superscript"/>
    </w:rPr>
  </w:style>
  <w:style w:type="paragraph" w:customStyle="1" w:styleId="Normalnumbered">
    <w:name w:val="Normal_numbered"/>
    <w:basedOn w:val="Normal"/>
    <w:next w:val="Normal"/>
    <w:autoRedefine/>
    <w:rsid w:val="00216D55"/>
    <w:pPr>
      <w:numPr>
        <w:numId w:val="2"/>
      </w:numPr>
      <w:tabs>
        <w:tab w:val="clear" w:pos="360"/>
        <w:tab w:val="num" w:pos="0"/>
      </w:tabs>
      <w:spacing w:before="120"/>
      <w:ind w:left="1200" w:right="-1" w:firstLine="840"/>
      <w:jc w:val="both"/>
    </w:pPr>
    <w:rPr>
      <w:szCs w:val="20"/>
      <w:lang w:eastAsia="lv-LV"/>
    </w:rPr>
  </w:style>
  <w:style w:type="character" w:styleId="FollowedHyperlink">
    <w:name w:val="FollowedHyperlink"/>
    <w:uiPriority w:val="99"/>
    <w:rsid w:val="00216D55"/>
    <w:rPr>
      <w:color w:val="800080"/>
      <w:u w:val="single"/>
    </w:rPr>
  </w:style>
  <w:style w:type="character" w:customStyle="1" w:styleId="CharChar1">
    <w:name w:val="Char Char1"/>
    <w:rsid w:val="00216D55"/>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216D55"/>
    <w:pPr>
      <w:ind w:left="0" w:firstLine="0"/>
    </w:pPr>
    <w:rPr>
      <w:szCs w:val="20"/>
    </w:rPr>
  </w:style>
  <w:style w:type="paragraph" w:styleId="TOC6">
    <w:name w:val="toc 6"/>
    <w:basedOn w:val="Normal"/>
    <w:next w:val="Normal"/>
    <w:autoRedefine/>
    <w:semiHidden/>
    <w:rsid w:val="00216D55"/>
    <w:pPr>
      <w:ind w:left="1200"/>
    </w:pPr>
    <w:rPr>
      <w:sz w:val="18"/>
      <w:szCs w:val="18"/>
    </w:rPr>
  </w:style>
  <w:style w:type="paragraph" w:styleId="TableofFigures">
    <w:name w:val="table of figures"/>
    <w:basedOn w:val="Normal"/>
    <w:next w:val="Normal"/>
    <w:semiHidden/>
    <w:rsid w:val="00216D55"/>
  </w:style>
  <w:style w:type="paragraph" w:styleId="TOC8">
    <w:name w:val="toc 8"/>
    <w:basedOn w:val="Normal"/>
    <w:next w:val="Normal"/>
    <w:autoRedefine/>
    <w:semiHidden/>
    <w:rsid w:val="00216D55"/>
    <w:pPr>
      <w:ind w:left="1680"/>
    </w:pPr>
    <w:rPr>
      <w:sz w:val="18"/>
      <w:szCs w:val="18"/>
    </w:rPr>
  </w:style>
  <w:style w:type="paragraph" w:styleId="TOC9">
    <w:name w:val="toc 9"/>
    <w:basedOn w:val="Normal"/>
    <w:next w:val="Normal"/>
    <w:autoRedefine/>
    <w:semiHidden/>
    <w:rsid w:val="00216D55"/>
    <w:pPr>
      <w:ind w:left="1920"/>
    </w:pPr>
    <w:rPr>
      <w:sz w:val="18"/>
      <w:szCs w:val="18"/>
    </w:rPr>
  </w:style>
  <w:style w:type="paragraph" w:styleId="BodyTextIndent">
    <w:name w:val="Body Text Indent"/>
    <w:basedOn w:val="Normal"/>
    <w:link w:val="BodyTextIndentChar1"/>
    <w:rsid w:val="00216D55"/>
    <w:pPr>
      <w:spacing w:after="120"/>
      <w:ind w:left="283"/>
    </w:pPr>
    <w:rPr>
      <w:lang/>
    </w:rPr>
  </w:style>
  <w:style w:type="character" w:customStyle="1" w:styleId="BodyTextIndentChar">
    <w:name w:val="Body Text Indent Char"/>
    <w:basedOn w:val="DefaultParagraphFont"/>
    <w:rsid w:val="00216D55"/>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216D55"/>
    <w:rPr>
      <w:sz w:val="20"/>
      <w:szCs w:val="20"/>
      <w:lang/>
    </w:rPr>
  </w:style>
  <w:style w:type="character" w:customStyle="1" w:styleId="CommentTextChar">
    <w:name w:val="Comment Text Char"/>
    <w:basedOn w:val="DefaultParagraphFont"/>
    <w:link w:val="CommentText"/>
    <w:uiPriority w:val="99"/>
    <w:rsid w:val="00216D55"/>
    <w:rPr>
      <w:rFonts w:ascii="Times New Roman" w:eastAsia="Times New Roman" w:hAnsi="Times New Roman" w:cs="Times New Roman"/>
      <w:sz w:val="20"/>
      <w:szCs w:val="20"/>
      <w:lang/>
    </w:rPr>
  </w:style>
  <w:style w:type="paragraph" w:styleId="CommentSubject">
    <w:name w:val="annotation subject"/>
    <w:basedOn w:val="CommentText"/>
    <w:next w:val="CommentText"/>
    <w:link w:val="CommentSubjectChar"/>
    <w:uiPriority w:val="99"/>
    <w:rsid w:val="00216D55"/>
    <w:rPr>
      <w:b/>
      <w:bCs/>
    </w:rPr>
  </w:style>
  <w:style w:type="character" w:customStyle="1" w:styleId="CommentSubjectChar">
    <w:name w:val="Comment Subject Char"/>
    <w:basedOn w:val="CommentTextChar"/>
    <w:link w:val="CommentSubject"/>
    <w:uiPriority w:val="99"/>
    <w:rsid w:val="00216D55"/>
    <w:rPr>
      <w:rFonts w:ascii="Times New Roman" w:eastAsia="Times New Roman" w:hAnsi="Times New Roman" w:cs="Times New Roman"/>
      <w:b/>
      <w:bCs/>
      <w:sz w:val="20"/>
      <w:szCs w:val="20"/>
      <w:lang/>
    </w:rPr>
  </w:style>
  <w:style w:type="table" w:styleId="TableGrid">
    <w:name w:val="Table Grid"/>
    <w:basedOn w:val="TableNormal"/>
    <w:uiPriority w:val="59"/>
    <w:rsid w:val="00216D5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16D55"/>
    <w:pPr>
      <w:jc w:val="center"/>
    </w:pPr>
    <w:rPr>
      <w:szCs w:val="20"/>
      <w:lang/>
    </w:rPr>
  </w:style>
  <w:style w:type="character" w:customStyle="1" w:styleId="SubtitleChar">
    <w:name w:val="Subtitle Char"/>
    <w:basedOn w:val="DefaultParagraphFont"/>
    <w:link w:val="Subtitle"/>
    <w:rsid w:val="00216D55"/>
    <w:rPr>
      <w:rFonts w:ascii="Times New Roman" w:eastAsia="Times New Roman" w:hAnsi="Times New Roman" w:cs="Times New Roman"/>
      <w:sz w:val="24"/>
      <w:szCs w:val="20"/>
      <w:lang/>
    </w:rPr>
  </w:style>
  <w:style w:type="paragraph" w:styleId="Title">
    <w:name w:val="Title"/>
    <w:basedOn w:val="Normal"/>
    <w:link w:val="TitleChar"/>
    <w:qFormat/>
    <w:rsid w:val="00216D55"/>
    <w:pPr>
      <w:jc w:val="center"/>
    </w:pPr>
    <w:rPr>
      <w:b/>
      <w:szCs w:val="20"/>
    </w:rPr>
  </w:style>
  <w:style w:type="character" w:customStyle="1" w:styleId="TitleChar">
    <w:name w:val="Title Char"/>
    <w:basedOn w:val="DefaultParagraphFont"/>
    <w:link w:val="Title"/>
    <w:rsid w:val="00216D55"/>
    <w:rPr>
      <w:rFonts w:ascii="Times New Roman" w:eastAsia="Times New Roman" w:hAnsi="Times New Roman" w:cs="Times New Roman"/>
      <w:b/>
      <w:sz w:val="24"/>
      <w:szCs w:val="20"/>
    </w:rPr>
  </w:style>
  <w:style w:type="character" w:customStyle="1" w:styleId="PamattekstsRakstz">
    <w:name w:val="Pamatteksts Rakstz."/>
    <w:rsid w:val="00216D55"/>
    <w:rPr>
      <w:sz w:val="24"/>
      <w:szCs w:val="24"/>
      <w:lang w:val="lv-LV" w:eastAsia="en-US" w:bidi="ar-SA"/>
    </w:rPr>
  </w:style>
  <w:style w:type="paragraph" w:customStyle="1" w:styleId="RakstzRakstzCharCharRakstzRakstzCharCharRakstzRakstzCharRakstzRakstz1CharCharChar">
    <w:name w:val="Rakstz. Rakstz. Char Char Rakstz. Rakstz. Char Char Rakstz. Rakstz. Char Rakstz. Rakstz.1 Char Char Char"/>
    <w:basedOn w:val="Normal"/>
    <w:rsid w:val="00216D55"/>
    <w:pPr>
      <w:spacing w:before="120" w:after="160" w:line="240" w:lineRule="exact"/>
      <w:ind w:firstLine="720"/>
      <w:jc w:val="both"/>
    </w:pPr>
    <w:rPr>
      <w:rFonts w:ascii="Verdana" w:hAnsi="Verdana"/>
      <w:sz w:val="20"/>
      <w:szCs w:val="20"/>
      <w:lang w:val="en-US"/>
    </w:rPr>
  </w:style>
  <w:style w:type="paragraph" w:customStyle="1" w:styleId="Outline2limenis">
    <w:name w:val="Outline 2 limenis"/>
    <w:basedOn w:val="Normal"/>
    <w:rsid w:val="00216D55"/>
    <w:pPr>
      <w:tabs>
        <w:tab w:val="num" w:pos="720"/>
      </w:tabs>
      <w:spacing w:after="120"/>
      <w:ind w:left="720" w:hanging="720"/>
      <w:jc w:val="both"/>
    </w:pPr>
    <w:rPr>
      <w:color w:val="000000"/>
    </w:rPr>
  </w:style>
  <w:style w:type="character" w:customStyle="1" w:styleId="Outline2limenisChar">
    <w:name w:val="Outline 2 limenis Char"/>
    <w:rsid w:val="00216D55"/>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216D55"/>
    <w:pPr>
      <w:spacing w:before="120" w:after="160" w:line="240" w:lineRule="exact"/>
      <w:ind w:firstLine="720"/>
      <w:jc w:val="both"/>
    </w:pPr>
    <w:rPr>
      <w:rFonts w:ascii="Verdana" w:hAnsi="Verdana"/>
      <w:sz w:val="20"/>
      <w:szCs w:val="20"/>
      <w:lang w:val="en-US"/>
    </w:rPr>
  </w:style>
  <w:style w:type="paragraph" w:customStyle="1" w:styleId="virsraksts">
    <w:name w:val="virsraksts"/>
    <w:basedOn w:val="Heading6"/>
    <w:link w:val="virsrakstsChar"/>
    <w:qFormat/>
    <w:rsid w:val="00216D55"/>
    <w:pPr>
      <w:keepNext w:val="0"/>
      <w:numPr>
        <w:ilvl w:val="0"/>
        <w:numId w:val="3"/>
      </w:numPr>
      <w:jc w:val="center"/>
    </w:pPr>
    <w:rPr>
      <w:rFonts w:ascii="Times New Roman Bold" w:hAnsi="Times New Roman Bold"/>
      <w:caps/>
      <w:sz w:val="24"/>
    </w:rPr>
  </w:style>
  <w:style w:type="character" w:customStyle="1" w:styleId="virsrakstsChar">
    <w:name w:val="virsraksts Char"/>
    <w:basedOn w:val="Heading6Char"/>
    <w:link w:val="virsraksts"/>
    <w:rsid w:val="00216D55"/>
    <w:rPr>
      <w:rFonts w:ascii="Times New Roman Bold" w:eastAsia="Times New Roman" w:hAnsi="Times New Roman Bold" w:cs="Times New Roman"/>
      <w:b/>
      <w:bCs/>
      <w:caps/>
      <w:sz w:val="24"/>
      <w:szCs w:val="24"/>
    </w:rPr>
  </w:style>
  <w:style w:type="paragraph" w:styleId="Index1">
    <w:name w:val="index 1"/>
    <w:basedOn w:val="Normal"/>
    <w:next w:val="Normal"/>
    <w:autoRedefine/>
    <w:rsid w:val="00216D55"/>
    <w:pPr>
      <w:ind w:left="240" w:hanging="240"/>
    </w:pPr>
  </w:style>
  <w:style w:type="character" w:customStyle="1" w:styleId="DocumentMapChar">
    <w:name w:val="Document Map Char"/>
    <w:link w:val="DocumentMap"/>
    <w:rsid w:val="00216D55"/>
    <w:rPr>
      <w:rFonts w:ascii="Tahoma" w:hAnsi="Tahoma" w:cs="Tahoma"/>
      <w:shd w:val="clear" w:color="auto" w:fill="000080"/>
    </w:rPr>
  </w:style>
  <w:style w:type="paragraph" w:styleId="DocumentMap">
    <w:name w:val="Document Map"/>
    <w:basedOn w:val="Normal"/>
    <w:link w:val="DocumentMapChar"/>
    <w:rsid w:val="00216D55"/>
    <w:pPr>
      <w:shd w:val="clear" w:color="auto" w:fill="000080"/>
    </w:pPr>
    <w:rPr>
      <w:rFonts w:ascii="Tahoma" w:eastAsiaTheme="minorHAnsi" w:hAnsi="Tahoma" w:cs="Tahoma"/>
      <w:sz w:val="22"/>
      <w:szCs w:val="22"/>
    </w:rPr>
  </w:style>
  <w:style w:type="character" w:customStyle="1" w:styleId="DocumentMapChar1">
    <w:name w:val="Document Map Char1"/>
    <w:basedOn w:val="DefaultParagraphFont"/>
    <w:uiPriority w:val="99"/>
    <w:semiHidden/>
    <w:rsid w:val="00216D55"/>
    <w:rPr>
      <w:rFonts w:ascii="Tahoma" w:eastAsia="Times New Roman" w:hAnsi="Tahoma" w:cs="Tahoma"/>
      <w:sz w:val="16"/>
      <w:szCs w:val="16"/>
    </w:rPr>
  </w:style>
  <w:style w:type="paragraph" w:customStyle="1" w:styleId="Heading3Gints">
    <w:name w:val="Heading 3 Gints"/>
    <w:basedOn w:val="Heading3"/>
    <w:link w:val="Heading3GintsChar"/>
    <w:autoRedefine/>
    <w:rsid w:val="00216D55"/>
    <w:pPr>
      <w:keepNext w:val="0"/>
      <w:keepLines/>
      <w:spacing w:before="0" w:after="0"/>
      <w:ind w:left="432"/>
      <w:jc w:val="both"/>
    </w:pPr>
    <w:rPr>
      <w:sz w:val="24"/>
      <w:szCs w:val="24"/>
      <w:lang w:val="lv-LV"/>
    </w:rPr>
  </w:style>
  <w:style w:type="paragraph" w:styleId="ListParagraph">
    <w:name w:val="List Paragraph"/>
    <w:basedOn w:val="Normal"/>
    <w:uiPriority w:val="34"/>
    <w:qFormat/>
    <w:rsid w:val="00216D55"/>
    <w:pPr>
      <w:ind w:left="720"/>
    </w:pPr>
    <w:rPr>
      <w:lang w:eastAsia="lv-LV"/>
    </w:rPr>
  </w:style>
  <w:style w:type="paragraph" w:customStyle="1" w:styleId="Virsraksts0">
    <w:name w:val="Virsraksts"/>
    <w:basedOn w:val="Heading1"/>
    <w:rsid w:val="00216D55"/>
    <w:pPr>
      <w:keepLines w:val="0"/>
      <w:widowControl w:val="0"/>
      <w:numPr>
        <w:numId w:val="0"/>
      </w:numPr>
      <w:tabs>
        <w:tab w:val="left" w:pos="0"/>
      </w:tabs>
      <w:suppressAutoHyphens/>
      <w:spacing w:before="240" w:after="60"/>
      <w:jc w:val="right"/>
    </w:pPr>
    <w:rPr>
      <w:b/>
      <w:i/>
      <w:kern w:val="32"/>
      <w:sz w:val="24"/>
      <w:lang w:eastAsia="lv-LV"/>
    </w:rPr>
  </w:style>
  <w:style w:type="character" w:customStyle="1" w:styleId="Heading3GintsChar">
    <w:name w:val="Heading 3 Gints Char"/>
    <w:link w:val="Heading3Gints"/>
    <w:rsid w:val="00216D55"/>
    <w:rPr>
      <w:rFonts w:ascii="Times New Roman" w:eastAsia="Times New Roman" w:hAnsi="Times New Roman" w:cs="Times New Roman"/>
      <w:sz w:val="24"/>
      <w:szCs w:val="24"/>
      <w:lang/>
    </w:rPr>
  </w:style>
  <w:style w:type="paragraph" w:customStyle="1" w:styleId="xl66">
    <w:name w:val="xl66"/>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67">
    <w:name w:val="xl67"/>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lang w:eastAsia="lv-LV"/>
    </w:rPr>
  </w:style>
  <w:style w:type="paragraph" w:customStyle="1" w:styleId="xl68">
    <w:name w:val="xl68"/>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69">
    <w:name w:val="xl69"/>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lv-LV"/>
    </w:rPr>
  </w:style>
  <w:style w:type="paragraph" w:customStyle="1" w:styleId="xl70">
    <w:name w:val="xl70"/>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lv-LV"/>
    </w:rPr>
  </w:style>
  <w:style w:type="paragraph" w:customStyle="1" w:styleId="xl71">
    <w:name w:val="xl71"/>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72">
    <w:name w:val="xl72"/>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lv-LV"/>
    </w:rPr>
  </w:style>
  <w:style w:type="paragraph" w:customStyle="1" w:styleId="xl73">
    <w:name w:val="xl73"/>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4">
    <w:name w:val="xl74"/>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5">
    <w:name w:val="xl75"/>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lv-LV"/>
    </w:rPr>
  </w:style>
  <w:style w:type="paragraph" w:customStyle="1" w:styleId="xl76">
    <w:name w:val="xl76"/>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7">
    <w:name w:val="xl77"/>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78">
    <w:name w:val="xl78"/>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lang w:eastAsia="lv-LV"/>
    </w:rPr>
  </w:style>
  <w:style w:type="paragraph" w:customStyle="1" w:styleId="xl79">
    <w:name w:val="xl79"/>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lang w:eastAsia="lv-LV"/>
    </w:rPr>
  </w:style>
  <w:style w:type="paragraph" w:customStyle="1" w:styleId="xl80">
    <w:name w:val="xl80"/>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lv-LV"/>
    </w:rPr>
  </w:style>
  <w:style w:type="paragraph" w:customStyle="1" w:styleId="xl81">
    <w:name w:val="xl81"/>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lang w:eastAsia="lv-LV"/>
    </w:rPr>
  </w:style>
  <w:style w:type="paragraph" w:customStyle="1" w:styleId="xl82">
    <w:name w:val="xl82"/>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83">
    <w:name w:val="xl83"/>
    <w:basedOn w:val="Normal"/>
    <w:rsid w:val="00216D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lv-LV"/>
    </w:rPr>
  </w:style>
  <w:style w:type="paragraph" w:customStyle="1" w:styleId="xl84">
    <w:name w:val="xl84"/>
    <w:basedOn w:val="Normal"/>
    <w:rsid w:val="00216D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lang w:eastAsia="lv-LV"/>
    </w:rPr>
  </w:style>
  <w:style w:type="paragraph" w:customStyle="1" w:styleId="xl85">
    <w:name w:val="xl85"/>
    <w:basedOn w:val="Normal"/>
    <w:rsid w:val="00216D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6">
    <w:name w:val="xl86"/>
    <w:basedOn w:val="Normal"/>
    <w:rsid w:val="00216D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lv-LV"/>
    </w:rPr>
  </w:style>
  <w:style w:type="character" w:customStyle="1" w:styleId="Heading1Char1">
    <w:name w:val="Heading 1 Char1"/>
    <w:link w:val="Heading1"/>
    <w:rsid w:val="00216D55"/>
    <w:rPr>
      <w:rFonts w:ascii="Times New Roman" w:eastAsia="Times New Roman" w:hAnsi="Times New Roman" w:cs="Times New Roman"/>
      <w:bCs/>
      <w:sz w:val="40"/>
      <w:szCs w:val="24"/>
    </w:rPr>
  </w:style>
  <w:style w:type="character" w:customStyle="1" w:styleId="BodyTextIndentChar1">
    <w:name w:val="Body Text Indent Char1"/>
    <w:link w:val="BodyTextIndent"/>
    <w:rsid w:val="00216D55"/>
    <w:rPr>
      <w:rFonts w:ascii="Times New Roman" w:eastAsia="Times New Roman" w:hAnsi="Times New Roman" w:cs="Times New Roman"/>
      <w:sz w:val="24"/>
      <w:szCs w:val="24"/>
      <w:lang/>
    </w:rPr>
  </w:style>
  <w:style w:type="paragraph" w:customStyle="1" w:styleId="CharCharRakstzRakstzRakstzRakstz">
    <w:name w:val="Char Char Rakstz. Rakstz. Rakstz. Rakstz."/>
    <w:basedOn w:val="Normal"/>
    <w:rsid w:val="00216D55"/>
    <w:pPr>
      <w:spacing w:before="120" w:after="160" w:line="240" w:lineRule="exact"/>
      <w:ind w:firstLine="720"/>
      <w:jc w:val="both"/>
    </w:pPr>
    <w:rPr>
      <w:rFonts w:ascii="Verdana" w:hAnsi="Verdana"/>
      <w:sz w:val="20"/>
      <w:szCs w:val="20"/>
      <w:lang w:val="en-US"/>
    </w:rPr>
  </w:style>
  <w:style w:type="paragraph" w:customStyle="1" w:styleId="Pamatteksts1">
    <w:name w:val="Pamatteksts1"/>
    <w:basedOn w:val="Normal"/>
    <w:link w:val="PamattekstsChar"/>
    <w:autoRedefine/>
    <w:rsid w:val="00216D55"/>
    <w:pPr>
      <w:ind w:firstLine="1080"/>
      <w:jc w:val="both"/>
    </w:pPr>
    <w:rPr>
      <w:spacing w:val="-1"/>
      <w:sz w:val="22"/>
      <w:szCs w:val="22"/>
      <w:lang/>
    </w:rPr>
  </w:style>
  <w:style w:type="character" w:customStyle="1" w:styleId="PamattekstsChar">
    <w:name w:val="Pamatteksts Char"/>
    <w:link w:val="Pamatteksts1"/>
    <w:rsid w:val="00216D55"/>
    <w:rPr>
      <w:rFonts w:ascii="Times New Roman" w:eastAsia="Times New Roman" w:hAnsi="Times New Roman" w:cs="Times New Roman"/>
      <w:spacing w:val="-1"/>
      <w:lang/>
    </w:rPr>
  </w:style>
  <w:style w:type="paragraph" w:customStyle="1" w:styleId="RakstzRakstzCharCharCharCharCharRakstzRakstzCharCharRakstzRakstz">
    <w:name w:val="Rakstz. Rakstz. Char Char Char Char Char Rakstz. Rakstz. Char Char Rakstz. Rakstz."/>
    <w:basedOn w:val="Normal"/>
    <w:rsid w:val="00216D55"/>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
    <w:name w:val="Rakstz. Rakstz. Char Char Rakstz. Rakstz. Char Char1 Char Char Char"/>
    <w:basedOn w:val="Normal"/>
    <w:rsid w:val="00216D55"/>
    <w:pPr>
      <w:spacing w:before="120" w:after="160" w:line="240" w:lineRule="exact"/>
      <w:ind w:firstLine="720"/>
      <w:jc w:val="both"/>
    </w:pPr>
    <w:rPr>
      <w:rFonts w:ascii="Verdana" w:hAnsi="Verdana"/>
      <w:sz w:val="20"/>
      <w:szCs w:val="20"/>
      <w:lang w:val="en-US"/>
    </w:rPr>
  </w:style>
  <w:style w:type="paragraph" w:customStyle="1" w:styleId="Char">
    <w:name w:val="Char"/>
    <w:basedOn w:val="Normal"/>
    <w:rsid w:val="00216D55"/>
    <w:pPr>
      <w:spacing w:before="120" w:after="160" w:line="240" w:lineRule="exact"/>
      <w:ind w:firstLine="720"/>
      <w:jc w:val="both"/>
    </w:pPr>
    <w:rPr>
      <w:rFonts w:ascii="Verdana" w:hAnsi="Verdana"/>
      <w:sz w:val="20"/>
      <w:szCs w:val="20"/>
      <w:lang w:val="en-US"/>
    </w:rPr>
  </w:style>
  <w:style w:type="character" w:customStyle="1" w:styleId="Heading310">
    <w:name w:val="Heading 31"/>
    <w:rsid w:val="00216D55"/>
    <w:rPr>
      <w:rFonts w:ascii="Times New Roman Bold" w:hAnsi="Times New Roman Bold"/>
      <w:b/>
      <w:sz w:val="24"/>
    </w:rPr>
  </w:style>
  <w:style w:type="paragraph" w:customStyle="1" w:styleId="Punkts">
    <w:name w:val="Punkts"/>
    <w:basedOn w:val="Normal"/>
    <w:next w:val="Apakpunkts"/>
    <w:rsid w:val="00216D55"/>
    <w:pPr>
      <w:numPr>
        <w:numId w:val="8"/>
      </w:numPr>
    </w:pPr>
    <w:rPr>
      <w:rFonts w:ascii="Arial" w:hAnsi="Arial"/>
      <w:b/>
      <w:sz w:val="20"/>
      <w:lang w:eastAsia="lv-LV"/>
    </w:rPr>
  </w:style>
  <w:style w:type="paragraph" w:customStyle="1" w:styleId="Apakpunkts">
    <w:name w:val="Apakšpunkts"/>
    <w:basedOn w:val="Normal"/>
    <w:rsid w:val="00216D55"/>
    <w:pPr>
      <w:numPr>
        <w:ilvl w:val="1"/>
        <w:numId w:val="8"/>
      </w:numPr>
    </w:pPr>
    <w:rPr>
      <w:rFonts w:ascii="Arial" w:hAnsi="Arial"/>
      <w:b/>
      <w:sz w:val="20"/>
      <w:lang/>
    </w:rPr>
  </w:style>
  <w:style w:type="paragraph" w:customStyle="1" w:styleId="Paragrfs">
    <w:name w:val="Paragrāfs"/>
    <w:basedOn w:val="Normal"/>
    <w:next w:val="Normal"/>
    <w:rsid w:val="00216D55"/>
    <w:pPr>
      <w:numPr>
        <w:ilvl w:val="2"/>
        <w:numId w:val="8"/>
      </w:numPr>
      <w:jc w:val="both"/>
    </w:pPr>
    <w:rPr>
      <w:rFonts w:ascii="Arial" w:hAnsi="Arial"/>
      <w:sz w:val="20"/>
      <w:lang w:eastAsia="lv-LV"/>
    </w:rPr>
  </w:style>
  <w:style w:type="paragraph" w:customStyle="1" w:styleId="tv2131">
    <w:name w:val="tv2131"/>
    <w:basedOn w:val="Normal"/>
    <w:rsid w:val="00216D55"/>
    <w:pPr>
      <w:spacing w:line="360" w:lineRule="auto"/>
      <w:ind w:firstLine="300"/>
    </w:pPr>
    <w:rPr>
      <w:color w:val="414142"/>
      <w:sz w:val="20"/>
      <w:szCs w:val="20"/>
      <w:lang w:eastAsia="lv-LV"/>
    </w:rPr>
  </w:style>
  <w:style w:type="character" w:customStyle="1" w:styleId="NormalWebChar">
    <w:name w:val="Normal (Web) Char"/>
    <w:link w:val="NormalWeb"/>
    <w:rsid w:val="00216D55"/>
    <w:rPr>
      <w:rFonts w:ascii="Times New Roman" w:eastAsia="Times New Roman" w:hAnsi="Times New Roman" w:cs="Times New Roman"/>
      <w:sz w:val="24"/>
      <w:szCs w:val="24"/>
      <w:lang w:val="en-GB"/>
    </w:rPr>
  </w:style>
  <w:style w:type="paragraph" w:customStyle="1" w:styleId="Default">
    <w:name w:val="Default"/>
    <w:rsid w:val="00216D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09031">
      <w:bodyDiv w:val="1"/>
      <w:marLeft w:val="0"/>
      <w:marRight w:val="0"/>
      <w:marTop w:val="0"/>
      <w:marBottom w:val="0"/>
      <w:divBdr>
        <w:top w:val="none" w:sz="0" w:space="0" w:color="auto"/>
        <w:left w:val="none" w:sz="0" w:space="0" w:color="auto"/>
        <w:bottom w:val="none" w:sz="0" w:space="0" w:color="auto"/>
        <w:right w:val="none" w:sz="0" w:space="0" w:color="auto"/>
      </w:divBdr>
      <w:divsChild>
        <w:div w:id="533078617">
          <w:marLeft w:val="0"/>
          <w:marRight w:val="0"/>
          <w:marTop w:val="300"/>
          <w:marBottom w:val="0"/>
          <w:divBdr>
            <w:top w:val="none" w:sz="0" w:space="0" w:color="auto"/>
            <w:left w:val="single" w:sz="6" w:space="0" w:color="E5E5E5"/>
            <w:bottom w:val="none" w:sz="0" w:space="0" w:color="auto"/>
            <w:right w:val="single" w:sz="6" w:space="0" w:color="E5E5E5"/>
          </w:divBdr>
          <w:divsChild>
            <w:div w:id="242305353">
              <w:marLeft w:val="0"/>
              <w:marRight w:val="0"/>
              <w:marTop w:val="0"/>
              <w:marBottom w:val="0"/>
              <w:divBdr>
                <w:top w:val="none" w:sz="0" w:space="0" w:color="auto"/>
                <w:left w:val="none" w:sz="0" w:space="0" w:color="auto"/>
                <w:bottom w:val="none" w:sz="0" w:space="0" w:color="auto"/>
                <w:right w:val="none" w:sz="0" w:space="0" w:color="auto"/>
              </w:divBdr>
              <w:divsChild>
                <w:div w:id="1953433557">
                  <w:marLeft w:val="0"/>
                  <w:marRight w:val="0"/>
                  <w:marTop w:val="0"/>
                  <w:marBottom w:val="0"/>
                  <w:divBdr>
                    <w:top w:val="none" w:sz="0" w:space="0" w:color="auto"/>
                    <w:left w:val="none" w:sz="0" w:space="0" w:color="auto"/>
                    <w:bottom w:val="none" w:sz="0" w:space="0" w:color="auto"/>
                    <w:right w:val="none" w:sz="0" w:space="0" w:color="auto"/>
                  </w:divBdr>
                  <w:divsChild>
                    <w:div w:id="2107537019">
                      <w:marLeft w:val="0"/>
                      <w:marRight w:val="0"/>
                      <w:marTop w:val="0"/>
                      <w:marBottom w:val="0"/>
                      <w:divBdr>
                        <w:top w:val="none" w:sz="0" w:space="0" w:color="auto"/>
                        <w:left w:val="none" w:sz="0" w:space="0" w:color="auto"/>
                        <w:bottom w:val="none" w:sz="0" w:space="0" w:color="auto"/>
                        <w:right w:val="none" w:sz="0" w:space="0" w:color="auto"/>
                      </w:divBdr>
                      <w:divsChild>
                        <w:div w:id="14670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331947">
      <w:bodyDiv w:val="1"/>
      <w:marLeft w:val="0"/>
      <w:marRight w:val="0"/>
      <w:marTop w:val="0"/>
      <w:marBottom w:val="0"/>
      <w:divBdr>
        <w:top w:val="none" w:sz="0" w:space="0" w:color="auto"/>
        <w:left w:val="none" w:sz="0" w:space="0" w:color="auto"/>
        <w:bottom w:val="none" w:sz="0" w:space="0" w:color="auto"/>
        <w:right w:val="none" w:sz="0" w:space="0" w:color="auto"/>
      </w:divBdr>
      <w:divsChild>
        <w:div w:id="2100982431">
          <w:marLeft w:val="0"/>
          <w:marRight w:val="0"/>
          <w:marTop w:val="300"/>
          <w:marBottom w:val="0"/>
          <w:divBdr>
            <w:top w:val="none" w:sz="0" w:space="0" w:color="auto"/>
            <w:left w:val="single" w:sz="6" w:space="0" w:color="E5E5E5"/>
            <w:bottom w:val="none" w:sz="0" w:space="0" w:color="auto"/>
            <w:right w:val="single" w:sz="6" w:space="0" w:color="E5E5E5"/>
          </w:divBdr>
          <w:divsChild>
            <w:div w:id="593363081">
              <w:marLeft w:val="0"/>
              <w:marRight w:val="0"/>
              <w:marTop w:val="0"/>
              <w:marBottom w:val="0"/>
              <w:divBdr>
                <w:top w:val="none" w:sz="0" w:space="0" w:color="auto"/>
                <w:left w:val="none" w:sz="0" w:space="0" w:color="auto"/>
                <w:bottom w:val="none" w:sz="0" w:space="0" w:color="auto"/>
                <w:right w:val="none" w:sz="0" w:space="0" w:color="auto"/>
              </w:divBdr>
              <w:divsChild>
                <w:div w:id="442306642">
                  <w:marLeft w:val="0"/>
                  <w:marRight w:val="0"/>
                  <w:marTop w:val="0"/>
                  <w:marBottom w:val="0"/>
                  <w:divBdr>
                    <w:top w:val="none" w:sz="0" w:space="0" w:color="auto"/>
                    <w:left w:val="none" w:sz="0" w:space="0" w:color="auto"/>
                    <w:bottom w:val="none" w:sz="0" w:space="0" w:color="auto"/>
                    <w:right w:val="none" w:sz="0" w:space="0" w:color="auto"/>
                  </w:divBdr>
                  <w:divsChild>
                    <w:div w:id="203062375">
                      <w:marLeft w:val="0"/>
                      <w:marRight w:val="0"/>
                      <w:marTop w:val="0"/>
                      <w:marBottom w:val="0"/>
                      <w:divBdr>
                        <w:top w:val="none" w:sz="0" w:space="0" w:color="auto"/>
                        <w:left w:val="none" w:sz="0" w:space="0" w:color="auto"/>
                        <w:bottom w:val="none" w:sz="0" w:space="0" w:color="auto"/>
                        <w:right w:val="none" w:sz="0" w:space="0" w:color="auto"/>
                      </w:divBdr>
                      <w:divsChild>
                        <w:div w:id="7534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67635">
      <w:bodyDiv w:val="1"/>
      <w:marLeft w:val="0"/>
      <w:marRight w:val="0"/>
      <w:marTop w:val="0"/>
      <w:marBottom w:val="0"/>
      <w:divBdr>
        <w:top w:val="none" w:sz="0" w:space="0" w:color="auto"/>
        <w:left w:val="none" w:sz="0" w:space="0" w:color="auto"/>
        <w:bottom w:val="none" w:sz="0" w:space="0" w:color="auto"/>
        <w:right w:val="none" w:sz="0" w:space="0" w:color="auto"/>
      </w:divBdr>
      <w:divsChild>
        <w:div w:id="2095777936">
          <w:marLeft w:val="0"/>
          <w:marRight w:val="0"/>
          <w:marTop w:val="300"/>
          <w:marBottom w:val="0"/>
          <w:divBdr>
            <w:top w:val="none" w:sz="0" w:space="0" w:color="auto"/>
            <w:left w:val="single" w:sz="6" w:space="0" w:color="E5E5E5"/>
            <w:bottom w:val="none" w:sz="0" w:space="0" w:color="auto"/>
            <w:right w:val="single" w:sz="6" w:space="0" w:color="E5E5E5"/>
          </w:divBdr>
          <w:divsChild>
            <w:div w:id="1754931732">
              <w:marLeft w:val="0"/>
              <w:marRight w:val="0"/>
              <w:marTop w:val="0"/>
              <w:marBottom w:val="0"/>
              <w:divBdr>
                <w:top w:val="none" w:sz="0" w:space="0" w:color="auto"/>
                <w:left w:val="none" w:sz="0" w:space="0" w:color="auto"/>
                <w:bottom w:val="none" w:sz="0" w:space="0" w:color="auto"/>
                <w:right w:val="none" w:sz="0" w:space="0" w:color="auto"/>
              </w:divBdr>
              <w:divsChild>
                <w:div w:id="849032328">
                  <w:marLeft w:val="0"/>
                  <w:marRight w:val="0"/>
                  <w:marTop w:val="0"/>
                  <w:marBottom w:val="0"/>
                  <w:divBdr>
                    <w:top w:val="none" w:sz="0" w:space="0" w:color="auto"/>
                    <w:left w:val="none" w:sz="0" w:space="0" w:color="auto"/>
                    <w:bottom w:val="none" w:sz="0" w:space="0" w:color="auto"/>
                    <w:right w:val="none" w:sz="0" w:space="0" w:color="auto"/>
                  </w:divBdr>
                  <w:divsChild>
                    <w:div w:id="1992250225">
                      <w:marLeft w:val="0"/>
                      <w:marRight w:val="0"/>
                      <w:marTop w:val="0"/>
                      <w:marBottom w:val="0"/>
                      <w:divBdr>
                        <w:top w:val="none" w:sz="0" w:space="0" w:color="auto"/>
                        <w:left w:val="none" w:sz="0" w:space="0" w:color="auto"/>
                        <w:bottom w:val="none" w:sz="0" w:space="0" w:color="auto"/>
                        <w:right w:val="none" w:sz="0" w:space="0" w:color="auto"/>
                      </w:divBdr>
                      <w:divsChild>
                        <w:div w:id="4348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96E4-E9F9-4DD5-89CA-7E3E6A16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8410</Words>
  <Characters>4795</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SANDIS</cp:lastModifiedBy>
  <cp:revision>2</cp:revision>
  <cp:lastPrinted>2014-03-13T11:24:00Z</cp:lastPrinted>
  <dcterms:created xsi:type="dcterms:W3CDTF">2014-05-22T16:32:00Z</dcterms:created>
  <dcterms:modified xsi:type="dcterms:W3CDTF">2014-05-22T16:32:00Z</dcterms:modified>
</cp:coreProperties>
</file>