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91CDD" w14:textId="77777777" w:rsidR="00B27B10" w:rsidRPr="00EA25EA" w:rsidRDefault="00B27B10" w:rsidP="00B27B10">
      <w:pPr>
        <w:pStyle w:val="BodyTextIndent3"/>
        <w:ind w:left="540" w:hanging="540"/>
        <w:jc w:val="right"/>
        <w:rPr>
          <w:i/>
        </w:rPr>
      </w:pPr>
      <w:r w:rsidRPr="00EA25EA">
        <w:rPr>
          <w:i/>
        </w:rPr>
        <w:t>1.pielikums</w:t>
      </w:r>
    </w:p>
    <w:p w14:paraId="3925107E" w14:textId="77777777" w:rsidR="00944E7D" w:rsidRPr="00EA25EA" w:rsidRDefault="00944E7D" w:rsidP="00B27B10">
      <w:pPr>
        <w:jc w:val="center"/>
        <w:rPr>
          <w:b/>
          <w:bCs/>
          <w:sz w:val="28"/>
        </w:rPr>
      </w:pPr>
    </w:p>
    <w:p w14:paraId="5DF6932E" w14:textId="77777777" w:rsidR="00B27B10" w:rsidRPr="00EA25EA" w:rsidRDefault="00B27B10" w:rsidP="00B27B10">
      <w:pPr>
        <w:jc w:val="center"/>
        <w:rPr>
          <w:b/>
          <w:bCs/>
          <w:sz w:val="28"/>
        </w:rPr>
      </w:pPr>
      <w:r w:rsidRPr="00EA25EA">
        <w:rPr>
          <w:b/>
          <w:bCs/>
          <w:sz w:val="28"/>
        </w:rPr>
        <w:t>IEPIRKUM</w:t>
      </w:r>
      <w:r w:rsidR="00C82FB1" w:rsidRPr="00EA25EA">
        <w:rPr>
          <w:b/>
          <w:bCs/>
          <w:sz w:val="28"/>
        </w:rPr>
        <w:t>S</w:t>
      </w:r>
    </w:p>
    <w:p w14:paraId="5132F9B9" w14:textId="77777777" w:rsidR="007940F7" w:rsidRPr="00765295" w:rsidRDefault="007940F7" w:rsidP="007940F7">
      <w:pPr>
        <w:jc w:val="center"/>
        <w:rPr>
          <w:b/>
          <w:sz w:val="28"/>
          <w:szCs w:val="28"/>
        </w:rPr>
      </w:pPr>
      <w:bookmarkStart w:id="0" w:name="_Toc58053992"/>
      <w:bookmarkStart w:id="1" w:name="_Toc211739520"/>
      <w:r w:rsidRPr="00765295">
        <w:rPr>
          <w:b/>
          <w:sz w:val="28"/>
          <w:szCs w:val="28"/>
        </w:rPr>
        <w:t xml:space="preserve">“Transportlīdzekļu piegāde Jelgavas pilsētas pašvaldības iestādes </w:t>
      </w:r>
    </w:p>
    <w:p w14:paraId="2BA3159C" w14:textId="77777777" w:rsidR="007940F7" w:rsidRPr="00765295" w:rsidRDefault="007940F7" w:rsidP="007940F7">
      <w:pPr>
        <w:jc w:val="center"/>
        <w:rPr>
          <w:b/>
          <w:iCs/>
          <w:sz w:val="28"/>
          <w:szCs w:val="28"/>
          <w:shd w:val="clear" w:color="auto" w:fill="FFFFFF"/>
        </w:rPr>
      </w:pPr>
      <w:r w:rsidRPr="00765295">
        <w:rPr>
          <w:b/>
          <w:sz w:val="28"/>
          <w:szCs w:val="28"/>
        </w:rPr>
        <w:t>”Jelgavas pilsētas pašvaldības policija” vajadzībām”</w:t>
      </w:r>
    </w:p>
    <w:p w14:paraId="2A80CEA0" w14:textId="77777777" w:rsidR="007940F7" w:rsidRPr="00765295" w:rsidRDefault="007940F7" w:rsidP="007940F7">
      <w:pPr>
        <w:jc w:val="center"/>
        <w:rPr>
          <w:b/>
          <w:sz w:val="28"/>
          <w:szCs w:val="28"/>
        </w:rPr>
      </w:pPr>
      <w:r w:rsidRPr="00765295">
        <w:rPr>
          <w:b/>
          <w:sz w:val="28"/>
          <w:szCs w:val="28"/>
        </w:rPr>
        <w:t>identifikācijas Nr.JPD2017/</w:t>
      </w:r>
      <w:r>
        <w:rPr>
          <w:b/>
          <w:sz w:val="28"/>
          <w:szCs w:val="28"/>
        </w:rPr>
        <w:t>68</w:t>
      </w:r>
      <w:r w:rsidRPr="00765295">
        <w:rPr>
          <w:b/>
          <w:sz w:val="28"/>
          <w:szCs w:val="28"/>
        </w:rPr>
        <w:t>/MI</w:t>
      </w:r>
    </w:p>
    <w:p w14:paraId="04934226" w14:textId="77777777" w:rsidR="00076343" w:rsidRPr="00EA25EA" w:rsidRDefault="00076343" w:rsidP="00076343">
      <w:pPr>
        <w:keepNext/>
        <w:spacing w:before="240" w:after="60"/>
        <w:jc w:val="center"/>
        <w:outlineLvl w:val="2"/>
        <w:rPr>
          <w:b/>
          <w:bCs/>
          <w:sz w:val="28"/>
          <w:szCs w:val="28"/>
        </w:rPr>
      </w:pPr>
      <w:r w:rsidRPr="00EA25EA">
        <w:rPr>
          <w:b/>
          <w:bCs/>
          <w:sz w:val="28"/>
          <w:szCs w:val="28"/>
        </w:rPr>
        <w:t>FINANŠU PIEDĀVĀJUM</w:t>
      </w:r>
      <w:bookmarkEnd w:id="0"/>
      <w:bookmarkEnd w:id="1"/>
      <w:r w:rsidRPr="00EA25EA">
        <w:rPr>
          <w:b/>
          <w:bCs/>
          <w:sz w:val="28"/>
          <w:szCs w:val="28"/>
        </w:rPr>
        <w:t>S</w:t>
      </w:r>
    </w:p>
    <w:p w14:paraId="205D6D25" w14:textId="77777777" w:rsidR="00B464A8" w:rsidRPr="00EA25EA" w:rsidRDefault="00B464A8" w:rsidP="00B464A8">
      <w:pPr>
        <w:spacing w:before="120" w:after="120"/>
        <w:jc w:val="center"/>
        <w:rPr>
          <w:b/>
          <w:lang w:eastAsia="x-none"/>
        </w:rPr>
      </w:pPr>
      <w:r w:rsidRPr="00EA25EA">
        <w:rPr>
          <w:b/>
          <w:lang w:eastAsia="x-none"/>
        </w:rPr>
        <w:t>Iepirkuma 1.daļa</w:t>
      </w:r>
    </w:p>
    <w:p w14:paraId="3B30E6E7" w14:textId="3CA21F31" w:rsidR="00B464A8" w:rsidRPr="00EA25EA" w:rsidRDefault="00206150" w:rsidP="00B464A8">
      <w:pPr>
        <w:spacing w:before="120" w:after="120"/>
        <w:jc w:val="center"/>
        <w:rPr>
          <w:b/>
        </w:rPr>
      </w:pPr>
      <w:r w:rsidRPr="00EA25EA">
        <w:rPr>
          <w:b/>
        </w:rPr>
        <w:t>1</w:t>
      </w:r>
      <w:r w:rsidR="00793819">
        <w:rPr>
          <w:b/>
        </w:rPr>
        <w:t xml:space="preserve"> </w:t>
      </w:r>
      <w:r w:rsidRPr="00EA25EA">
        <w:rPr>
          <w:b/>
        </w:rPr>
        <w:t>(viena) j</w:t>
      </w:r>
      <w:r w:rsidR="00B464A8" w:rsidRPr="00EA25EA">
        <w:rPr>
          <w:b/>
        </w:rPr>
        <w:t xml:space="preserve">auna izolatora tipa pārbūvēta un </w:t>
      </w:r>
      <w:proofErr w:type="spellStart"/>
      <w:r w:rsidR="00B464A8" w:rsidRPr="00EA25EA">
        <w:rPr>
          <w:b/>
        </w:rPr>
        <w:t>trafarēta</w:t>
      </w:r>
      <w:proofErr w:type="spellEnd"/>
      <w:r w:rsidR="00B464A8" w:rsidRPr="00EA25EA">
        <w:rPr>
          <w:b/>
        </w:rPr>
        <w:t xml:space="preserve"> mikroautobusa </w:t>
      </w:r>
      <w:r w:rsidR="006D0071" w:rsidRPr="00EA25EA">
        <w:rPr>
          <w:b/>
        </w:rPr>
        <w:t xml:space="preserve">aizturēto pārvadāšanai </w:t>
      </w:r>
      <w:r w:rsidRPr="00EA25EA">
        <w:rPr>
          <w:b/>
        </w:rPr>
        <w:t>p</w:t>
      </w:r>
      <w:r w:rsidR="00B464A8" w:rsidRPr="00EA25EA">
        <w:rPr>
          <w:b/>
        </w:rPr>
        <w:t>iegāde</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5031"/>
      </w:tblGrid>
      <w:tr w:rsidR="00EA25EA" w:rsidRPr="00EA25EA" w14:paraId="3520B3BF" w14:textId="77777777" w:rsidTr="00D34F4E">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E170A2D" w14:textId="77777777" w:rsidR="00970581" w:rsidRPr="00EA25EA" w:rsidRDefault="00970581" w:rsidP="00D34F4E">
            <w:r w:rsidRPr="00EA25EA">
              <w:t>Pretendenta nosaukums:</w:t>
            </w:r>
          </w:p>
        </w:tc>
        <w:tc>
          <w:tcPr>
            <w:tcW w:w="2568" w:type="pct"/>
            <w:tcBorders>
              <w:top w:val="single" w:sz="4" w:space="0" w:color="auto"/>
              <w:left w:val="single" w:sz="4" w:space="0" w:color="auto"/>
              <w:bottom w:val="single" w:sz="4" w:space="0" w:color="auto"/>
              <w:right w:val="single" w:sz="4" w:space="0" w:color="auto"/>
            </w:tcBorders>
          </w:tcPr>
          <w:p w14:paraId="34EE4D85" w14:textId="77777777" w:rsidR="00970581" w:rsidRPr="00EA25EA" w:rsidRDefault="00970581" w:rsidP="00D34F4E"/>
        </w:tc>
      </w:tr>
      <w:tr w:rsidR="00EA25EA" w:rsidRPr="00EA25EA" w14:paraId="0452814F" w14:textId="77777777" w:rsidTr="00D34F4E">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29C645A" w14:textId="77777777" w:rsidR="00970581" w:rsidRPr="00EA25EA" w:rsidRDefault="00970581" w:rsidP="00D34F4E">
            <w:r w:rsidRPr="00EA25EA">
              <w:t xml:space="preserve">Vienotais reģistrācijas Nr. </w:t>
            </w:r>
          </w:p>
          <w:p w14:paraId="04C2B2DB" w14:textId="77777777" w:rsidR="00970581" w:rsidRPr="00EA25EA" w:rsidRDefault="00970581" w:rsidP="00D34F4E">
            <w:r w:rsidRPr="00EA25EA">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14:paraId="3C542D16" w14:textId="77777777" w:rsidR="00970581" w:rsidRPr="00EA25EA" w:rsidRDefault="00970581" w:rsidP="00D34F4E"/>
        </w:tc>
      </w:tr>
      <w:tr w:rsidR="00EA25EA" w:rsidRPr="00EA25EA" w14:paraId="5145749A" w14:textId="77777777" w:rsidTr="00D34F4E">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C375EC8" w14:textId="77777777" w:rsidR="00970581" w:rsidRPr="00EA25EA" w:rsidRDefault="00970581" w:rsidP="00D34F4E">
            <w:r w:rsidRPr="00EA25EA">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233C0982" w14:textId="77777777" w:rsidR="00970581" w:rsidRPr="00EA25EA" w:rsidRDefault="00970581" w:rsidP="00D34F4E"/>
        </w:tc>
      </w:tr>
      <w:tr w:rsidR="00EA25EA" w:rsidRPr="00EA25EA" w14:paraId="6BA22906" w14:textId="77777777" w:rsidTr="00D34F4E">
        <w:trPr>
          <w:trHeight w:val="715"/>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0971082" w14:textId="77777777" w:rsidR="00970581" w:rsidRPr="00EA25EA" w:rsidRDefault="00970581" w:rsidP="00D34F4E">
            <w:r w:rsidRPr="00EA25EA">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hideMark/>
          </w:tcPr>
          <w:p w14:paraId="6E613FE3" w14:textId="77777777" w:rsidR="00970581" w:rsidRPr="00EA25EA" w:rsidRDefault="00970581" w:rsidP="00D34F4E">
            <w:pPr>
              <w:rPr>
                <w:b/>
              </w:rPr>
            </w:pPr>
            <w:r w:rsidRPr="00EA25EA">
              <w:rPr>
                <w:noProof/>
                <w:lang w:val="en-US" w:eastAsia="en-US"/>
              </w:rPr>
              <mc:AlternateContent>
                <mc:Choice Requires="wps">
                  <w:drawing>
                    <wp:anchor distT="0" distB="0" distL="114300" distR="114300" simplePos="0" relativeHeight="251660288" behindDoc="0" locked="0" layoutInCell="1" allowOverlap="1" wp14:anchorId="3B5BD283" wp14:editId="4CA7C43B">
                      <wp:simplePos x="0" y="0"/>
                      <wp:positionH relativeFrom="column">
                        <wp:posOffset>-12065</wp:posOffset>
                      </wp:positionH>
                      <wp:positionV relativeFrom="paragraph">
                        <wp:posOffset>240030</wp:posOffset>
                      </wp:positionV>
                      <wp:extent cx="156845" cy="142875"/>
                      <wp:effectExtent l="0" t="0" r="14605" b="28575"/>
                      <wp:wrapNone/>
                      <wp:docPr id="4" name="Rectangle 4"/>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60BCAC" id="Rectangle 4" o:spid="_x0000_s1026" style="position:absolute;margin-left:-.95pt;margin-top:18.9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" fillcolor="white [3201]" strokecolor="black [3200]" strokeweight=".5pt"/>
                  </w:pict>
                </mc:Fallback>
              </mc:AlternateContent>
            </w:r>
            <w:r w:rsidRPr="00EA25EA">
              <w:rPr>
                <w:noProof/>
                <w:lang w:val="en-US" w:eastAsia="en-US"/>
              </w:rPr>
              <mc:AlternateContent>
                <mc:Choice Requires="wps">
                  <w:drawing>
                    <wp:anchor distT="0" distB="0" distL="114300" distR="114300" simplePos="0" relativeHeight="251659264" behindDoc="0" locked="0" layoutInCell="1" allowOverlap="1" wp14:anchorId="5B1FE0B3" wp14:editId="70FC27FD">
                      <wp:simplePos x="0" y="0"/>
                      <wp:positionH relativeFrom="column">
                        <wp:posOffset>-13970</wp:posOffset>
                      </wp:positionH>
                      <wp:positionV relativeFrom="paragraph">
                        <wp:posOffset>26670</wp:posOffset>
                      </wp:positionV>
                      <wp:extent cx="156845" cy="142875"/>
                      <wp:effectExtent l="0" t="0" r="14605" b="28575"/>
                      <wp:wrapNone/>
                      <wp:docPr id="2" name="Rectangle 2"/>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988E8E" id="Rectangle 2" o:spid="_x0000_s1026" style="position:absolute;margin-left:-1.1pt;margin-top:2.1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" fillcolor="white [3201]" strokecolor="black [3200]" strokeweight=".5pt"/>
                  </w:pict>
                </mc:Fallback>
              </mc:AlternateContent>
            </w:r>
            <w:r w:rsidRPr="00EA25EA">
              <w:t xml:space="preserve">        </w:t>
            </w:r>
            <w:r w:rsidRPr="00EA25EA">
              <w:rPr>
                <w:b/>
              </w:rPr>
              <w:t>mazais uzņēmums</w:t>
            </w:r>
            <w:r w:rsidRPr="00EA25EA">
              <w:rPr>
                <w:rStyle w:val="FootnoteReference"/>
                <w:b/>
              </w:rPr>
              <w:footnoteReference w:id="1"/>
            </w:r>
          </w:p>
          <w:p w14:paraId="23DCE0A0" w14:textId="77777777" w:rsidR="00970581" w:rsidRPr="00EA25EA" w:rsidRDefault="00970581" w:rsidP="00D34F4E">
            <w:pPr>
              <w:rPr>
                <w:b/>
              </w:rPr>
            </w:pPr>
            <w:r w:rsidRPr="00EA25EA">
              <w:t xml:space="preserve">        </w:t>
            </w:r>
            <w:r w:rsidRPr="00EA25EA">
              <w:rPr>
                <w:b/>
              </w:rPr>
              <w:t>vidējais uzņēmums</w:t>
            </w:r>
            <w:r w:rsidRPr="00EA25EA">
              <w:rPr>
                <w:rStyle w:val="FootnoteReference"/>
                <w:b/>
              </w:rPr>
              <w:footnoteReference w:id="2"/>
            </w:r>
          </w:p>
        </w:tc>
      </w:tr>
    </w:tbl>
    <w:p w14:paraId="470CAF49" w14:textId="77777777" w:rsidR="00B27B10" w:rsidRPr="00EA25EA" w:rsidRDefault="00B27B10" w:rsidP="00970581">
      <w:pPr>
        <w:pStyle w:val="BodyTextIndent"/>
        <w:spacing w:before="120"/>
        <w:ind w:left="0"/>
        <w:jc w:val="both"/>
        <w:rPr>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260"/>
      </w:tblGrid>
      <w:tr w:rsidR="005E2B06" w:rsidRPr="00EA25EA" w14:paraId="5F3F4C55" w14:textId="77777777" w:rsidTr="00B464A8">
        <w:trPr>
          <w:trHeight w:val="496"/>
        </w:trPr>
        <w:tc>
          <w:tcPr>
            <w:tcW w:w="6487" w:type="dxa"/>
            <w:tcBorders>
              <w:top w:val="single" w:sz="4" w:space="0" w:color="auto"/>
              <w:left w:val="single" w:sz="4" w:space="0" w:color="auto"/>
              <w:bottom w:val="single" w:sz="4" w:space="0" w:color="auto"/>
              <w:right w:val="single" w:sz="4" w:space="0" w:color="auto"/>
            </w:tcBorders>
            <w:vAlign w:val="center"/>
            <w:hideMark/>
          </w:tcPr>
          <w:p w14:paraId="4CAD50C5" w14:textId="77777777" w:rsidR="005E2B06" w:rsidRPr="00EA25EA" w:rsidRDefault="005E2B06" w:rsidP="005E2B06">
            <w:pPr>
              <w:spacing w:line="276" w:lineRule="auto"/>
              <w:jc w:val="center"/>
              <w:rPr>
                <w:b/>
                <w:i/>
                <w:lang w:eastAsia="en-US"/>
              </w:rPr>
            </w:pPr>
            <w:r w:rsidRPr="00EA25EA">
              <w:rPr>
                <w:b/>
                <w:i/>
                <w:lang w:eastAsia="en-US"/>
              </w:rPr>
              <w:t>Iepirkuma priekšmets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0079D2" w14:textId="77777777" w:rsidR="005E2B06" w:rsidRPr="00EA25EA" w:rsidRDefault="005E2B06" w:rsidP="005E2B06">
            <w:pPr>
              <w:spacing w:line="276" w:lineRule="auto"/>
              <w:jc w:val="center"/>
              <w:rPr>
                <w:b/>
                <w:i/>
                <w:lang w:eastAsia="en-US"/>
              </w:rPr>
            </w:pPr>
            <w:r w:rsidRPr="00EA25EA">
              <w:rPr>
                <w:b/>
                <w:lang w:eastAsia="en-US"/>
              </w:rPr>
              <w:t>Piedāvātā cena</w:t>
            </w:r>
            <w:r w:rsidRPr="00EA25EA">
              <w:rPr>
                <w:b/>
                <w:i/>
                <w:lang w:eastAsia="en-US"/>
              </w:rPr>
              <w:t xml:space="preserve"> </w:t>
            </w:r>
            <w:proofErr w:type="spellStart"/>
            <w:r w:rsidRPr="00EA25EA">
              <w:rPr>
                <w:b/>
                <w:i/>
                <w:lang w:eastAsia="en-US"/>
              </w:rPr>
              <w:t>euro</w:t>
            </w:r>
            <w:proofErr w:type="spellEnd"/>
            <w:r w:rsidRPr="00EA25EA">
              <w:rPr>
                <w:b/>
                <w:i/>
                <w:lang w:eastAsia="en-US"/>
              </w:rPr>
              <w:t xml:space="preserve"> </w:t>
            </w:r>
          </w:p>
          <w:p w14:paraId="1D4E487B" w14:textId="77777777" w:rsidR="005E2B06" w:rsidRPr="00EA25EA" w:rsidRDefault="005E2B06" w:rsidP="005E2B06">
            <w:pPr>
              <w:spacing w:line="276" w:lineRule="auto"/>
              <w:jc w:val="center"/>
              <w:rPr>
                <w:i/>
                <w:lang w:eastAsia="en-US"/>
              </w:rPr>
            </w:pPr>
            <w:r w:rsidRPr="00EA25EA">
              <w:rPr>
                <w:b/>
                <w:i/>
                <w:lang w:eastAsia="en-US"/>
              </w:rPr>
              <w:t>(bez PVN)</w:t>
            </w:r>
            <w:r w:rsidRPr="00EA25EA">
              <w:rPr>
                <w:i/>
                <w:lang w:eastAsia="en-US"/>
              </w:rPr>
              <w:t xml:space="preserve"> </w:t>
            </w:r>
          </w:p>
        </w:tc>
      </w:tr>
      <w:tr w:rsidR="005E2B06" w:rsidRPr="00EA25EA" w14:paraId="0FC9CC49" w14:textId="77777777" w:rsidTr="00B464A8">
        <w:trPr>
          <w:trHeight w:val="321"/>
        </w:trPr>
        <w:tc>
          <w:tcPr>
            <w:tcW w:w="6487" w:type="dxa"/>
            <w:tcBorders>
              <w:top w:val="single" w:sz="4" w:space="0" w:color="auto"/>
              <w:left w:val="single" w:sz="4" w:space="0" w:color="auto"/>
              <w:bottom w:val="single" w:sz="4" w:space="0" w:color="auto"/>
              <w:right w:val="single" w:sz="4" w:space="0" w:color="auto"/>
            </w:tcBorders>
            <w:vAlign w:val="center"/>
          </w:tcPr>
          <w:p w14:paraId="1A6034D2" w14:textId="32936488" w:rsidR="005E2B06" w:rsidRPr="00EA25EA" w:rsidRDefault="00206150" w:rsidP="00970581">
            <w:pPr>
              <w:spacing w:before="120" w:after="120"/>
              <w:jc w:val="center"/>
              <w:rPr>
                <w:b/>
              </w:rPr>
            </w:pPr>
            <w:r w:rsidRPr="00EA25EA">
              <w:rPr>
                <w:b/>
              </w:rPr>
              <w:t>1</w:t>
            </w:r>
            <w:r w:rsidR="00793819">
              <w:rPr>
                <w:b/>
              </w:rPr>
              <w:t xml:space="preserve"> </w:t>
            </w:r>
            <w:r w:rsidRPr="00EA25EA">
              <w:rPr>
                <w:b/>
              </w:rPr>
              <w:t xml:space="preserve">(viena) jauna izolatora tipa pārbūvēta un </w:t>
            </w:r>
            <w:proofErr w:type="spellStart"/>
            <w:r w:rsidRPr="00EA25EA">
              <w:rPr>
                <w:b/>
              </w:rPr>
              <w:t>trafarēta</w:t>
            </w:r>
            <w:proofErr w:type="spellEnd"/>
            <w:r w:rsidRPr="00EA25EA">
              <w:rPr>
                <w:b/>
              </w:rPr>
              <w:t xml:space="preserve"> mikroautobusa </w:t>
            </w:r>
            <w:r w:rsidR="00970581" w:rsidRPr="00EA25EA">
              <w:rPr>
                <w:b/>
              </w:rPr>
              <w:t xml:space="preserve">aizturēto pārvadāšanai </w:t>
            </w:r>
            <w:r w:rsidRPr="00EA25EA">
              <w:rPr>
                <w:b/>
              </w:rPr>
              <w:t>piegāde</w:t>
            </w:r>
          </w:p>
        </w:tc>
        <w:tc>
          <w:tcPr>
            <w:tcW w:w="3260" w:type="dxa"/>
            <w:tcBorders>
              <w:top w:val="single" w:sz="4" w:space="0" w:color="auto"/>
              <w:left w:val="single" w:sz="4" w:space="0" w:color="auto"/>
              <w:bottom w:val="single" w:sz="4" w:space="0" w:color="auto"/>
              <w:right w:val="single" w:sz="4" w:space="0" w:color="auto"/>
            </w:tcBorders>
            <w:vAlign w:val="center"/>
          </w:tcPr>
          <w:p w14:paraId="77D70AE4" w14:textId="77777777" w:rsidR="005E2B06" w:rsidRPr="00EA25EA" w:rsidRDefault="005E2B06" w:rsidP="005E2B06">
            <w:pPr>
              <w:spacing w:line="276" w:lineRule="auto"/>
              <w:jc w:val="center"/>
              <w:rPr>
                <w:b/>
                <w:lang w:eastAsia="en-US"/>
              </w:rPr>
            </w:pPr>
          </w:p>
        </w:tc>
      </w:tr>
      <w:tr w:rsidR="005E2B06" w:rsidRPr="00EA25EA" w14:paraId="782FC49E" w14:textId="77777777" w:rsidTr="00B464A8">
        <w:trPr>
          <w:trHeight w:val="714"/>
        </w:trPr>
        <w:tc>
          <w:tcPr>
            <w:tcW w:w="6487" w:type="dxa"/>
            <w:tcBorders>
              <w:top w:val="single" w:sz="4" w:space="0" w:color="auto"/>
              <w:left w:val="single" w:sz="4" w:space="0" w:color="auto"/>
              <w:bottom w:val="single" w:sz="4" w:space="0" w:color="auto"/>
              <w:right w:val="single" w:sz="4" w:space="0" w:color="auto"/>
            </w:tcBorders>
            <w:vAlign w:val="center"/>
          </w:tcPr>
          <w:p w14:paraId="4BAEBEF2" w14:textId="77777777" w:rsidR="005E2B06" w:rsidRPr="00EA25EA" w:rsidRDefault="005E2B06" w:rsidP="005E2B06">
            <w:pPr>
              <w:spacing w:line="276" w:lineRule="auto"/>
              <w:jc w:val="right"/>
              <w:rPr>
                <w:b/>
                <w:lang w:eastAsia="x-none"/>
              </w:rPr>
            </w:pPr>
            <w:r w:rsidRPr="00EA25EA">
              <w:rPr>
                <w:b/>
                <w:lang w:eastAsia="x-none"/>
              </w:rPr>
              <w:t>KOPĀ:</w:t>
            </w:r>
          </w:p>
        </w:tc>
        <w:tc>
          <w:tcPr>
            <w:tcW w:w="3260" w:type="dxa"/>
            <w:tcBorders>
              <w:top w:val="single" w:sz="4" w:space="0" w:color="auto"/>
              <w:left w:val="single" w:sz="4" w:space="0" w:color="auto"/>
              <w:bottom w:val="single" w:sz="4" w:space="0" w:color="auto"/>
              <w:right w:val="single" w:sz="4" w:space="0" w:color="auto"/>
            </w:tcBorders>
          </w:tcPr>
          <w:p w14:paraId="09E02D1F" w14:textId="77777777" w:rsidR="005E2B06" w:rsidRPr="00EA25EA" w:rsidRDefault="005E2B06" w:rsidP="00970581">
            <w:pPr>
              <w:spacing w:line="276" w:lineRule="auto"/>
              <w:rPr>
                <w:b/>
                <w:lang w:eastAsia="en-US"/>
              </w:rPr>
            </w:pPr>
          </w:p>
        </w:tc>
      </w:tr>
    </w:tbl>
    <w:p w14:paraId="5B96D0BE" w14:textId="77777777" w:rsidR="00A11EBA" w:rsidRPr="00EA25EA" w:rsidRDefault="00A11EBA" w:rsidP="00B27B10">
      <w:pPr>
        <w:jc w:val="both"/>
      </w:pPr>
    </w:p>
    <w:p w14:paraId="43D2DFDE" w14:textId="77777777" w:rsidR="005E2B06" w:rsidRPr="00EA25EA" w:rsidRDefault="005E2B06" w:rsidP="005E2B06">
      <w:pPr>
        <w:rPr>
          <w:lang w:eastAsia="en-US"/>
        </w:rPr>
      </w:pPr>
      <w:r w:rsidRPr="00EA25EA">
        <w:rPr>
          <w:lang w:eastAsia="en-US"/>
        </w:rPr>
        <w:t>_____________________________________________________________________</w:t>
      </w:r>
    </w:p>
    <w:p w14:paraId="0BE30F22" w14:textId="77777777" w:rsidR="005E2B06" w:rsidRPr="00EA25EA" w:rsidRDefault="005E2B06" w:rsidP="005E2B06">
      <w:pPr>
        <w:ind w:firstLine="720"/>
        <w:jc w:val="both"/>
        <w:rPr>
          <w:b/>
          <w:lang w:eastAsia="en-US"/>
        </w:rPr>
      </w:pPr>
      <w:r w:rsidRPr="00EA25EA">
        <w:rPr>
          <w:b/>
          <w:lang w:eastAsia="en-US"/>
        </w:rPr>
        <w:t xml:space="preserve">              Kopējā piedāvātā cena bez PVN norādīta </w:t>
      </w:r>
      <w:proofErr w:type="spellStart"/>
      <w:r w:rsidRPr="00EA25EA">
        <w:rPr>
          <w:b/>
          <w:i/>
          <w:lang w:eastAsia="en-US"/>
        </w:rPr>
        <w:t>euro</w:t>
      </w:r>
      <w:proofErr w:type="spellEnd"/>
      <w:r w:rsidRPr="00EA25EA">
        <w:rPr>
          <w:b/>
          <w:lang w:eastAsia="en-US"/>
        </w:rPr>
        <w:t xml:space="preserve"> (vārdiem)</w:t>
      </w:r>
    </w:p>
    <w:p w14:paraId="20C849C5" w14:textId="77777777" w:rsidR="005E2B06" w:rsidRPr="00EA25EA" w:rsidRDefault="005E2B06" w:rsidP="005E2B06">
      <w:pPr>
        <w:jc w:val="both"/>
        <w:rPr>
          <w:sz w:val="22"/>
          <w:szCs w:val="22"/>
          <w:lang w:eastAsia="x-none"/>
        </w:rPr>
      </w:pPr>
    </w:p>
    <w:p w14:paraId="3EC2C9CE" w14:textId="77777777" w:rsidR="005E2B06" w:rsidRPr="00EA25EA" w:rsidRDefault="005E2B06" w:rsidP="00743036">
      <w:pPr>
        <w:numPr>
          <w:ilvl w:val="0"/>
          <w:numId w:val="6"/>
        </w:numPr>
        <w:ind w:left="284" w:hanging="284"/>
        <w:jc w:val="both"/>
        <w:rPr>
          <w:lang w:eastAsia="en-US"/>
        </w:rPr>
      </w:pPr>
      <w:r w:rsidRPr="00EA25EA">
        <w:rPr>
          <w:lang w:eastAsia="en-US"/>
        </w:rPr>
        <w:t>Piekrītam visām iepirkuma Instrukcijā un tās pielikumos izvirzītajām prasībām.</w:t>
      </w:r>
    </w:p>
    <w:p w14:paraId="51C4C95D" w14:textId="77777777" w:rsidR="005E2B06" w:rsidRPr="00EA25EA" w:rsidRDefault="005E2B06" w:rsidP="00743036">
      <w:pPr>
        <w:numPr>
          <w:ilvl w:val="0"/>
          <w:numId w:val="6"/>
        </w:numPr>
        <w:ind w:left="284" w:hanging="284"/>
        <w:jc w:val="both"/>
      </w:pPr>
      <w:r w:rsidRPr="00EA25EA">
        <w:t>Visas piedāvājumā sniegtās ziņas ir patiesas.</w:t>
      </w:r>
    </w:p>
    <w:p w14:paraId="056DD359" w14:textId="77777777" w:rsidR="005E2B06" w:rsidRPr="00EA25EA" w:rsidRDefault="005E2B06" w:rsidP="00743036">
      <w:pPr>
        <w:numPr>
          <w:ilvl w:val="0"/>
          <w:numId w:val="6"/>
        </w:numPr>
        <w:ind w:left="284" w:hanging="284"/>
        <w:jc w:val="both"/>
      </w:pPr>
      <w:r w:rsidRPr="00EA25EA">
        <w:t>Apstiprinām, ka Finanšu piedāvājuma cenā ir iekļautas visas izmaksas, kas saistītas ar attiecīgā pakalpojuma pilnīgu un kvalitatīvu izpildi.</w:t>
      </w:r>
    </w:p>
    <w:p w14:paraId="6151B9A6" w14:textId="77777777" w:rsidR="005E2B06" w:rsidRPr="00EA25EA" w:rsidRDefault="005E2B06" w:rsidP="00743036">
      <w:pPr>
        <w:numPr>
          <w:ilvl w:val="0"/>
          <w:numId w:val="6"/>
        </w:numPr>
        <w:ind w:left="284" w:hanging="284"/>
        <w:jc w:val="both"/>
      </w:pPr>
      <w:r w:rsidRPr="00EA25EA">
        <w:t>Apņemamies līguma slēgšanas tiesību piešķiršanas gadījumā pildīt visus Instrukcijā izklāstītos nosacījumus un strādāt pie līguma izpildes. Mūsu rīcībā ir pietiekami resursi, lai nodrošinātu kvalitatīvu un iepirkuma prasībām atbilstošu piegādes izpildi.</w:t>
      </w:r>
    </w:p>
    <w:p w14:paraId="174BF79D" w14:textId="77777777" w:rsidR="005E2B06" w:rsidRPr="00EA25EA" w:rsidRDefault="005E2B06" w:rsidP="005E2B06">
      <w:pPr>
        <w:rPr>
          <w:sz w:val="22"/>
          <w:szCs w:val="22"/>
          <w:lang w:eastAsia="en-US"/>
        </w:rPr>
      </w:pPr>
    </w:p>
    <w:p w14:paraId="58670180" w14:textId="77777777" w:rsidR="005E2B06" w:rsidRPr="00EA25EA" w:rsidRDefault="005E2B06" w:rsidP="005E2B06">
      <w:pPr>
        <w:ind w:hanging="360"/>
        <w:jc w:val="center"/>
        <w:rPr>
          <w:sz w:val="22"/>
          <w:szCs w:val="22"/>
          <w:lang w:eastAsia="en-US"/>
        </w:rPr>
      </w:pPr>
      <w:r w:rsidRPr="00EA25EA">
        <w:rPr>
          <w:sz w:val="22"/>
          <w:szCs w:val="22"/>
          <w:lang w:eastAsia="en-US"/>
        </w:rPr>
        <w:t>_____________________________________________________</w:t>
      </w:r>
    </w:p>
    <w:p w14:paraId="02B15F93" w14:textId="77777777" w:rsidR="005E2B06" w:rsidRPr="00EA25EA" w:rsidRDefault="005E2B06" w:rsidP="005E2B06">
      <w:pPr>
        <w:ind w:hanging="360"/>
        <w:jc w:val="center"/>
        <w:outlineLvl w:val="0"/>
        <w:rPr>
          <w:sz w:val="22"/>
          <w:szCs w:val="22"/>
          <w:lang w:eastAsia="en-US"/>
        </w:rPr>
      </w:pPr>
      <w:bookmarkStart w:id="2" w:name="_Toc211739521"/>
      <w:r w:rsidRPr="00EA25EA">
        <w:rPr>
          <w:sz w:val="22"/>
          <w:szCs w:val="22"/>
          <w:lang w:eastAsia="en-US"/>
        </w:rPr>
        <w:t>Paraksts</w:t>
      </w:r>
      <w:bookmarkEnd w:id="2"/>
    </w:p>
    <w:p w14:paraId="69AC363C" w14:textId="67C78A2A" w:rsidR="005E2B06" w:rsidRPr="00EA25EA" w:rsidRDefault="005E2B06" w:rsidP="005E2B06">
      <w:pPr>
        <w:ind w:hanging="360"/>
        <w:jc w:val="center"/>
        <w:rPr>
          <w:sz w:val="22"/>
          <w:szCs w:val="22"/>
          <w:lang w:eastAsia="en-US"/>
        </w:rPr>
      </w:pPr>
      <w:r w:rsidRPr="00EA25EA">
        <w:rPr>
          <w:sz w:val="22"/>
          <w:szCs w:val="22"/>
          <w:lang w:eastAsia="en-US"/>
        </w:rPr>
        <w:t>______________________________________________________________________</w:t>
      </w:r>
    </w:p>
    <w:p w14:paraId="0EA97F9B" w14:textId="2FFBBE7D" w:rsidR="005E2B06" w:rsidRPr="00EA25EA" w:rsidRDefault="005E2B06" w:rsidP="005E2B06">
      <w:pPr>
        <w:ind w:hanging="360"/>
        <w:jc w:val="center"/>
        <w:outlineLvl w:val="0"/>
        <w:rPr>
          <w:sz w:val="22"/>
          <w:szCs w:val="22"/>
          <w:lang w:eastAsia="en-US"/>
        </w:rPr>
      </w:pPr>
      <w:bookmarkStart w:id="3" w:name="_Toc211739522"/>
      <w:r w:rsidRPr="00EA25EA">
        <w:rPr>
          <w:sz w:val="22"/>
          <w:szCs w:val="22"/>
          <w:lang w:eastAsia="en-US"/>
        </w:rPr>
        <w:t>Vārds, uzvārds</w:t>
      </w:r>
      <w:bookmarkEnd w:id="3"/>
    </w:p>
    <w:p w14:paraId="179125B1" w14:textId="77777777" w:rsidR="005E2B06" w:rsidRPr="00EA25EA" w:rsidRDefault="005E2B06" w:rsidP="005E2B06">
      <w:pPr>
        <w:ind w:hanging="360"/>
        <w:jc w:val="center"/>
        <w:rPr>
          <w:sz w:val="22"/>
          <w:szCs w:val="22"/>
          <w:lang w:eastAsia="en-US"/>
        </w:rPr>
      </w:pPr>
      <w:r w:rsidRPr="00EA25EA">
        <w:rPr>
          <w:sz w:val="22"/>
          <w:szCs w:val="22"/>
          <w:lang w:eastAsia="en-US"/>
        </w:rPr>
        <w:t>_________________________________________ ______________________________</w:t>
      </w:r>
    </w:p>
    <w:p w14:paraId="365FBC9C" w14:textId="77777777" w:rsidR="005E2B06" w:rsidRPr="00EA25EA" w:rsidRDefault="005E2B06" w:rsidP="00970581">
      <w:pPr>
        <w:ind w:hanging="360"/>
        <w:jc w:val="center"/>
        <w:outlineLvl w:val="0"/>
        <w:rPr>
          <w:sz w:val="22"/>
          <w:szCs w:val="22"/>
          <w:lang w:eastAsia="en-US"/>
        </w:rPr>
      </w:pPr>
      <w:bookmarkStart w:id="4" w:name="_Toc211739523"/>
      <w:r w:rsidRPr="00EA25EA">
        <w:rPr>
          <w:sz w:val="22"/>
          <w:szCs w:val="22"/>
          <w:lang w:eastAsia="en-US"/>
        </w:rPr>
        <w:t>Amats, pilnvarojums</w:t>
      </w:r>
      <w:bookmarkEnd w:id="4"/>
    </w:p>
    <w:p w14:paraId="11D38730" w14:textId="77777777" w:rsidR="00B27B10" w:rsidRPr="00EA25EA" w:rsidRDefault="005E2B06" w:rsidP="00206150">
      <w:pPr>
        <w:ind w:hanging="360"/>
        <w:rPr>
          <w:sz w:val="22"/>
          <w:szCs w:val="22"/>
          <w:lang w:eastAsia="en-US"/>
        </w:rPr>
        <w:sectPr w:rsidR="00B27B10" w:rsidRPr="00EA25EA" w:rsidSect="007355CD">
          <w:headerReference w:type="default" r:id="rId9"/>
          <w:footerReference w:type="default" r:id="rId10"/>
          <w:pgSz w:w="11906" w:h="16838"/>
          <w:pgMar w:top="568" w:right="851" w:bottom="851" w:left="1418" w:header="709" w:footer="0" w:gutter="0"/>
          <w:pgNumType w:start="6"/>
          <w:cols w:space="708"/>
          <w:docGrid w:linePitch="360"/>
        </w:sectPr>
      </w:pPr>
      <w:r w:rsidRPr="00EA25EA">
        <w:rPr>
          <w:sz w:val="22"/>
          <w:szCs w:val="22"/>
          <w:lang w:eastAsia="en-US"/>
        </w:rPr>
        <w:tab/>
        <w:t>Piedāvājums sastādīts un parakstīts 201</w:t>
      </w:r>
      <w:r w:rsidR="00206150" w:rsidRPr="00EA25EA">
        <w:rPr>
          <w:sz w:val="22"/>
          <w:szCs w:val="22"/>
          <w:lang w:eastAsia="en-US"/>
        </w:rPr>
        <w:t>7.gada “___”.____________</w:t>
      </w:r>
    </w:p>
    <w:p w14:paraId="7AF60018" w14:textId="77777777" w:rsidR="00B464A8" w:rsidRPr="00EA25EA" w:rsidRDefault="00B464A8" w:rsidP="00B464A8">
      <w:pPr>
        <w:pStyle w:val="BodyTextIndent3"/>
        <w:ind w:left="540" w:hanging="540"/>
        <w:jc w:val="right"/>
        <w:rPr>
          <w:i/>
        </w:rPr>
      </w:pPr>
      <w:r w:rsidRPr="00EA25EA">
        <w:rPr>
          <w:i/>
        </w:rPr>
        <w:lastRenderedPageBreak/>
        <w:t>2.pielikums</w:t>
      </w:r>
    </w:p>
    <w:p w14:paraId="516CE276" w14:textId="77777777" w:rsidR="000F3145" w:rsidRPr="00EA25EA" w:rsidRDefault="000F3145" w:rsidP="000F3145">
      <w:pPr>
        <w:jc w:val="center"/>
        <w:rPr>
          <w:b/>
          <w:bCs/>
          <w:sz w:val="28"/>
        </w:rPr>
      </w:pPr>
      <w:r w:rsidRPr="00EA25EA">
        <w:rPr>
          <w:b/>
          <w:bCs/>
          <w:sz w:val="28"/>
        </w:rPr>
        <w:t>IEPIRKUMS</w:t>
      </w:r>
    </w:p>
    <w:p w14:paraId="5938AB3F" w14:textId="77777777" w:rsidR="000F3145" w:rsidRPr="00765295" w:rsidRDefault="000F3145" w:rsidP="000F3145">
      <w:pPr>
        <w:jc w:val="center"/>
        <w:rPr>
          <w:b/>
          <w:sz w:val="28"/>
          <w:szCs w:val="28"/>
        </w:rPr>
      </w:pPr>
      <w:r w:rsidRPr="00765295">
        <w:rPr>
          <w:b/>
          <w:sz w:val="28"/>
          <w:szCs w:val="28"/>
        </w:rPr>
        <w:t xml:space="preserve">“Transportlīdzekļu piegāde Jelgavas pilsētas pašvaldības iestādes </w:t>
      </w:r>
    </w:p>
    <w:p w14:paraId="6E0E7CAE" w14:textId="77777777" w:rsidR="000F3145" w:rsidRPr="00765295" w:rsidRDefault="000F3145" w:rsidP="000F3145">
      <w:pPr>
        <w:jc w:val="center"/>
        <w:rPr>
          <w:b/>
          <w:iCs/>
          <w:sz w:val="28"/>
          <w:szCs w:val="28"/>
          <w:shd w:val="clear" w:color="auto" w:fill="FFFFFF"/>
        </w:rPr>
      </w:pPr>
      <w:r w:rsidRPr="00765295">
        <w:rPr>
          <w:b/>
          <w:sz w:val="28"/>
          <w:szCs w:val="28"/>
        </w:rPr>
        <w:t>”Jelgavas pilsētas pašvaldības policija” vajadzībām”</w:t>
      </w:r>
    </w:p>
    <w:p w14:paraId="3CD21586" w14:textId="77777777" w:rsidR="000F3145" w:rsidRPr="00765295" w:rsidRDefault="000F3145" w:rsidP="000F3145">
      <w:pPr>
        <w:jc w:val="center"/>
        <w:rPr>
          <w:b/>
          <w:sz w:val="28"/>
          <w:szCs w:val="28"/>
        </w:rPr>
      </w:pPr>
      <w:r w:rsidRPr="00765295">
        <w:rPr>
          <w:b/>
          <w:sz w:val="28"/>
          <w:szCs w:val="28"/>
        </w:rPr>
        <w:t>identifikācijas Nr.JPD2017/</w:t>
      </w:r>
      <w:r>
        <w:rPr>
          <w:b/>
          <w:sz w:val="28"/>
          <w:szCs w:val="28"/>
        </w:rPr>
        <w:t>68</w:t>
      </w:r>
      <w:r w:rsidRPr="00765295">
        <w:rPr>
          <w:b/>
          <w:sz w:val="28"/>
          <w:szCs w:val="28"/>
        </w:rPr>
        <w:t>/MI</w:t>
      </w:r>
    </w:p>
    <w:p w14:paraId="5EB126B5" w14:textId="77777777" w:rsidR="00292D25" w:rsidRPr="00EA25EA" w:rsidRDefault="00292D25" w:rsidP="00292D25">
      <w:pPr>
        <w:keepNext/>
        <w:spacing w:before="240" w:after="60"/>
        <w:jc w:val="center"/>
        <w:outlineLvl w:val="2"/>
        <w:rPr>
          <w:b/>
          <w:bCs/>
          <w:sz w:val="28"/>
          <w:szCs w:val="28"/>
        </w:rPr>
      </w:pPr>
      <w:r w:rsidRPr="00EA25EA">
        <w:rPr>
          <w:b/>
          <w:bCs/>
          <w:sz w:val="28"/>
          <w:szCs w:val="28"/>
        </w:rPr>
        <w:t>FINANŠU PIEDĀVĀJUMS</w:t>
      </w:r>
    </w:p>
    <w:p w14:paraId="4D26DE39" w14:textId="77777777" w:rsidR="0001206B" w:rsidRPr="00EA25EA" w:rsidRDefault="0001206B" w:rsidP="00206150">
      <w:pPr>
        <w:jc w:val="center"/>
        <w:rPr>
          <w:b/>
          <w:sz w:val="28"/>
          <w:szCs w:val="28"/>
        </w:rPr>
      </w:pPr>
      <w:r w:rsidRPr="00EA25EA">
        <w:rPr>
          <w:b/>
          <w:sz w:val="28"/>
          <w:szCs w:val="28"/>
        </w:rPr>
        <w:t>Iepirkuma 2.daļa</w:t>
      </w:r>
    </w:p>
    <w:p w14:paraId="6727FCD5" w14:textId="77777777" w:rsidR="00206150" w:rsidRPr="00EA25EA" w:rsidRDefault="00B71F1B" w:rsidP="00206150">
      <w:pPr>
        <w:spacing w:before="120" w:after="120"/>
        <w:jc w:val="center"/>
        <w:rPr>
          <w:b/>
        </w:rPr>
      </w:pPr>
      <w:r w:rsidRPr="00EA25EA">
        <w:rPr>
          <w:b/>
        </w:rPr>
        <w:t>1(viena</w:t>
      </w:r>
      <w:r w:rsidR="00206150" w:rsidRPr="00EA25EA">
        <w:rPr>
          <w:b/>
        </w:rPr>
        <w:t xml:space="preserve">) jaunas vieglās pārbūvētas un </w:t>
      </w:r>
      <w:proofErr w:type="spellStart"/>
      <w:r w:rsidR="00206150" w:rsidRPr="00EA25EA">
        <w:rPr>
          <w:b/>
        </w:rPr>
        <w:t>trafarētas</w:t>
      </w:r>
      <w:proofErr w:type="spellEnd"/>
      <w:r w:rsidR="00206150" w:rsidRPr="00EA25EA">
        <w:rPr>
          <w:b/>
        </w:rPr>
        <w:t xml:space="preserve"> automašīnas ar 5 sēdvietām, ar palielinātu </w:t>
      </w:r>
      <w:r w:rsidRPr="00EA25EA">
        <w:rPr>
          <w:b/>
        </w:rPr>
        <w:t xml:space="preserve">izolatora tipa </w:t>
      </w:r>
      <w:r w:rsidR="00206150" w:rsidRPr="00EA25EA">
        <w:rPr>
          <w:b/>
        </w:rPr>
        <w:t xml:space="preserve">kravas nodalījumu </w:t>
      </w:r>
      <w:r w:rsidRPr="00EA25EA">
        <w:rPr>
          <w:b/>
        </w:rPr>
        <w:t>aizturēto pārvadāšanai piegāde</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5031"/>
      </w:tblGrid>
      <w:tr w:rsidR="00EA25EA" w:rsidRPr="00EA25EA" w14:paraId="08097B3B" w14:textId="77777777" w:rsidTr="00D34F4E">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41B6634" w14:textId="77777777" w:rsidR="00970581" w:rsidRPr="00EA25EA" w:rsidRDefault="00970581" w:rsidP="00D34F4E">
            <w:r w:rsidRPr="00EA25EA">
              <w:t>Pretendenta nosaukums:</w:t>
            </w:r>
          </w:p>
        </w:tc>
        <w:tc>
          <w:tcPr>
            <w:tcW w:w="2568" w:type="pct"/>
            <w:tcBorders>
              <w:top w:val="single" w:sz="4" w:space="0" w:color="auto"/>
              <w:left w:val="single" w:sz="4" w:space="0" w:color="auto"/>
              <w:bottom w:val="single" w:sz="4" w:space="0" w:color="auto"/>
              <w:right w:val="single" w:sz="4" w:space="0" w:color="auto"/>
            </w:tcBorders>
          </w:tcPr>
          <w:p w14:paraId="2A2C7ECE" w14:textId="77777777" w:rsidR="00970581" w:rsidRPr="00EA25EA" w:rsidRDefault="00970581" w:rsidP="00D34F4E"/>
        </w:tc>
      </w:tr>
      <w:tr w:rsidR="00EA25EA" w:rsidRPr="00EA25EA" w14:paraId="354881D5" w14:textId="77777777" w:rsidTr="00D34F4E">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EC94A77" w14:textId="77777777" w:rsidR="00970581" w:rsidRPr="00EA25EA" w:rsidRDefault="00970581" w:rsidP="00D34F4E">
            <w:r w:rsidRPr="00EA25EA">
              <w:t xml:space="preserve">Vienotais reģistrācijas Nr. </w:t>
            </w:r>
          </w:p>
          <w:p w14:paraId="3B3AB4BC" w14:textId="77777777" w:rsidR="00970581" w:rsidRPr="00EA25EA" w:rsidRDefault="00970581" w:rsidP="00D34F4E">
            <w:r w:rsidRPr="00EA25EA">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14:paraId="563473BA" w14:textId="77777777" w:rsidR="00970581" w:rsidRPr="00EA25EA" w:rsidRDefault="00970581" w:rsidP="00D34F4E"/>
        </w:tc>
      </w:tr>
      <w:tr w:rsidR="00EA25EA" w:rsidRPr="00EA25EA" w14:paraId="061EB982" w14:textId="77777777" w:rsidTr="00D34F4E">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9A9AB5C" w14:textId="77777777" w:rsidR="00970581" w:rsidRPr="00EA25EA" w:rsidRDefault="00970581" w:rsidP="00D34F4E">
            <w:r w:rsidRPr="00EA25EA">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3D1FC03D" w14:textId="77777777" w:rsidR="00970581" w:rsidRPr="00EA25EA" w:rsidRDefault="00970581" w:rsidP="00D34F4E"/>
        </w:tc>
      </w:tr>
      <w:tr w:rsidR="00EA25EA" w:rsidRPr="00EA25EA" w14:paraId="302CF28F" w14:textId="77777777" w:rsidTr="00D34F4E">
        <w:trPr>
          <w:trHeight w:val="715"/>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3BF5F6E" w14:textId="77777777" w:rsidR="00970581" w:rsidRPr="00EA25EA" w:rsidRDefault="00970581" w:rsidP="00D34F4E">
            <w:r w:rsidRPr="00EA25EA">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hideMark/>
          </w:tcPr>
          <w:p w14:paraId="3FBCE96F" w14:textId="77777777" w:rsidR="00970581" w:rsidRPr="00EA25EA" w:rsidRDefault="00970581" w:rsidP="00D34F4E">
            <w:pPr>
              <w:rPr>
                <w:b/>
              </w:rPr>
            </w:pPr>
            <w:r w:rsidRPr="00EA25EA">
              <w:rPr>
                <w:noProof/>
                <w:lang w:val="en-US" w:eastAsia="en-US"/>
              </w:rPr>
              <mc:AlternateContent>
                <mc:Choice Requires="wps">
                  <w:drawing>
                    <wp:anchor distT="0" distB="0" distL="114300" distR="114300" simplePos="0" relativeHeight="251663360" behindDoc="0" locked="0" layoutInCell="1" allowOverlap="1" wp14:anchorId="14970382" wp14:editId="006E499A">
                      <wp:simplePos x="0" y="0"/>
                      <wp:positionH relativeFrom="column">
                        <wp:posOffset>-12065</wp:posOffset>
                      </wp:positionH>
                      <wp:positionV relativeFrom="paragraph">
                        <wp:posOffset>240030</wp:posOffset>
                      </wp:positionV>
                      <wp:extent cx="156845" cy="142875"/>
                      <wp:effectExtent l="0" t="0" r="14605" b="28575"/>
                      <wp:wrapNone/>
                      <wp:docPr id="6" name="Rectangle 6"/>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9170F3" id="Rectangle 6" o:spid="_x0000_s1026" style="position:absolute;margin-left:-.95pt;margin-top:18.9pt;width:12.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" fillcolor="white [3201]" strokecolor="black [3200]" strokeweight=".5pt"/>
                  </w:pict>
                </mc:Fallback>
              </mc:AlternateContent>
            </w:r>
            <w:r w:rsidRPr="00EA25EA">
              <w:rPr>
                <w:noProof/>
                <w:lang w:val="en-US" w:eastAsia="en-US"/>
              </w:rPr>
              <mc:AlternateContent>
                <mc:Choice Requires="wps">
                  <w:drawing>
                    <wp:anchor distT="0" distB="0" distL="114300" distR="114300" simplePos="0" relativeHeight="251662336" behindDoc="0" locked="0" layoutInCell="1" allowOverlap="1" wp14:anchorId="220A5557" wp14:editId="0178AD86">
                      <wp:simplePos x="0" y="0"/>
                      <wp:positionH relativeFrom="column">
                        <wp:posOffset>-13970</wp:posOffset>
                      </wp:positionH>
                      <wp:positionV relativeFrom="paragraph">
                        <wp:posOffset>26670</wp:posOffset>
                      </wp:positionV>
                      <wp:extent cx="156845" cy="142875"/>
                      <wp:effectExtent l="0" t="0" r="14605" b="28575"/>
                      <wp:wrapNone/>
                      <wp:docPr id="5" name="Rectangle 5"/>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FB3D94" id="Rectangle 5" o:spid="_x0000_s1026" style="position:absolute;margin-left:-1.1pt;margin-top:2.1pt;width:12.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" fillcolor="white [3201]" strokecolor="black [3200]" strokeweight=".5pt"/>
                  </w:pict>
                </mc:Fallback>
              </mc:AlternateContent>
            </w:r>
            <w:r w:rsidRPr="00EA25EA">
              <w:t xml:space="preserve">        </w:t>
            </w:r>
            <w:r w:rsidRPr="00EA25EA">
              <w:rPr>
                <w:b/>
              </w:rPr>
              <w:t>mazais uzņēmums</w:t>
            </w:r>
            <w:r w:rsidRPr="00EA25EA">
              <w:rPr>
                <w:rStyle w:val="FootnoteReference"/>
                <w:b/>
              </w:rPr>
              <w:footnoteReference w:id="3"/>
            </w:r>
          </w:p>
          <w:p w14:paraId="4D54256F" w14:textId="77777777" w:rsidR="00970581" w:rsidRPr="00EA25EA" w:rsidRDefault="00970581" w:rsidP="00D34F4E">
            <w:pPr>
              <w:rPr>
                <w:b/>
              </w:rPr>
            </w:pPr>
            <w:r w:rsidRPr="00EA25EA">
              <w:t xml:space="preserve">        </w:t>
            </w:r>
            <w:r w:rsidRPr="00EA25EA">
              <w:rPr>
                <w:b/>
              </w:rPr>
              <w:t>vidējais uzņēmums</w:t>
            </w:r>
            <w:r w:rsidRPr="00EA25EA">
              <w:rPr>
                <w:rStyle w:val="FootnoteReference"/>
                <w:b/>
              </w:rPr>
              <w:footnoteReference w:id="4"/>
            </w:r>
          </w:p>
        </w:tc>
      </w:tr>
    </w:tbl>
    <w:p w14:paraId="47622C9E" w14:textId="77777777" w:rsidR="00206150" w:rsidRPr="00EA25EA" w:rsidRDefault="00206150" w:rsidP="00970581">
      <w:pPr>
        <w:pStyle w:val="BodyTextIndent"/>
        <w:spacing w:before="120"/>
        <w:ind w:left="0"/>
        <w:jc w:val="both"/>
        <w:rPr>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260"/>
      </w:tblGrid>
      <w:tr w:rsidR="00206150" w:rsidRPr="00EA25EA" w14:paraId="2E6D2E27" w14:textId="77777777" w:rsidTr="00206150">
        <w:trPr>
          <w:trHeight w:val="496"/>
        </w:trPr>
        <w:tc>
          <w:tcPr>
            <w:tcW w:w="6487" w:type="dxa"/>
            <w:tcBorders>
              <w:top w:val="single" w:sz="4" w:space="0" w:color="auto"/>
              <w:left w:val="single" w:sz="4" w:space="0" w:color="auto"/>
              <w:bottom w:val="single" w:sz="4" w:space="0" w:color="auto"/>
              <w:right w:val="single" w:sz="4" w:space="0" w:color="auto"/>
            </w:tcBorders>
            <w:vAlign w:val="center"/>
            <w:hideMark/>
          </w:tcPr>
          <w:p w14:paraId="1C568CFB" w14:textId="77777777" w:rsidR="00206150" w:rsidRPr="00EA25EA" w:rsidRDefault="00206150" w:rsidP="00206150">
            <w:pPr>
              <w:spacing w:line="276" w:lineRule="auto"/>
              <w:jc w:val="center"/>
              <w:rPr>
                <w:b/>
                <w:i/>
                <w:lang w:eastAsia="en-US"/>
              </w:rPr>
            </w:pPr>
            <w:r w:rsidRPr="00EA25EA">
              <w:rPr>
                <w:b/>
                <w:i/>
                <w:lang w:eastAsia="en-US"/>
              </w:rPr>
              <w:t>Iepirkuma priekšmets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6B3C05" w14:textId="77777777" w:rsidR="00206150" w:rsidRPr="00EA25EA" w:rsidRDefault="00206150" w:rsidP="00206150">
            <w:pPr>
              <w:spacing w:line="276" w:lineRule="auto"/>
              <w:jc w:val="center"/>
              <w:rPr>
                <w:b/>
                <w:i/>
                <w:lang w:eastAsia="en-US"/>
              </w:rPr>
            </w:pPr>
            <w:r w:rsidRPr="00EA25EA">
              <w:rPr>
                <w:b/>
                <w:lang w:eastAsia="en-US"/>
              </w:rPr>
              <w:t>Piedāvātā cena</w:t>
            </w:r>
            <w:r w:rsidRPr="00EA25EA">
              <w:rPr>
                <w:b/>
                <w:i/>
                <w:lang w:eastAsia="en-US"/>
              </w:rPr>
              <w:t xml:space="preserve"> </w:t>
            </w:r>
            <w:proofErr w:type="spellStart"/>
            <w:r w:rsidRPr="00EA25EA">
              <w:rPr>
                <w:b/>
                <w:i/>
                <w:lang w:eastAsia="en-US"/>
              </w:rPr>
              <w:t>euro</w:t>
            </w:r>
            <w:proofErr w:type="spellEnd"/>
            <w:r w:rsidRPr="00EA25EA">
              <w:rPr>
                <w:b/>
                <w:i/>
                <w:lang w:eastAsia="en-US"/>
              </w:rPr>
              <w:t xml:space="preserve"> </w:t>
            </w:r>
          </w:p>
          <w:p w14:paraId="0FEA668F" w14:textId="77777777" w:rsidR="00206150" w:rsidRPr="00EA25EA" w:rsidRDefault="00206150" w:rsidP="00206150">
            <w:pPr>
              <w:spacing w:line="276" w:lineRule="auto"/>
              <w:jc w:val="center"/>
              <w:rPr>
                <w:i/>
                <w:lang w:eastAsia="en-US"/>
              </w:rPr>
            </w:pPr>
            <w:r w:rsidRPr="00EA25EA">
              <w:rPr>
                <w:b/>
                <w:i/>
                <w:lang w:eastAsia="en-US"/>
              </w:rPr>
              <w:t>(bez PVN)</w:t>
            </w:r>
            <w:r w:rsidRPr="00EA25EA">
              <w:rPr>
                <w:i/>
                <w:lang w:eastAsia="en-US"/>
              </w:rPr>
              <w:t xml:space="preserve"> </w:t>
            </w:r>
          </w:p>
        </w:tc>
      </w:tr>
      <w:tr w:rsidR="00206150" w:rsidRPr="00EA25EA" w14:paraId="0621FD49" w14:textId="77777777" w:rsidTr="00206150">
        <w:trPr>
          <w:trHeight w:val="321"/>
        </w:trPr>
        <w:tc>
          <w:tcPr>
            <w:tcW w:w="6487" w:type="dxa"/>
            <w:tcBorders>
              <w:top w:val="single" w:sz="4" w:space="0" w:color="auto"/>
              <w:left w:val="single" w:sz="4" w:space="0" w:color="auto"/>
              <w:bottom w:val="single" w:sz="4" w:space="0" w:color="auto"/>
              <w:right w:val="single" w:sz="4" w:space="0" w:color="auto"/>
            </w:tcBorders>
            <w:vAlign w:val="center"/>
          </w:tcPr>
          <w:p w14:paraId="2D905C78" w14:textId="77777777" w:rsidR="00206150" w:rsidRPr="00EA25EA" w:rsidRDefault="00292D25" w:rsidP="00292D25">
            <w:pPr>
              <w:spacing w:before="120" w:after="120"/>
              <w:jc w:val="center"/>
              <w:rPr>
                <w:b/>
              </w:rPr>
            </w:pPr>
            <w:r w:rsidRPr="00EA25EA">
              <w:rPr>
                <w:b/>
              </w:rPr>
              <w:t xml:space="preserve">1(vienas) jaunas vieglās pārbūvētas un </w:t>
            </w:r>
            <w:proofErr w:type="spellStart"/>
            <w:r w:rsidRPr="00EA25EA">
              <w:rPr>
                <w:b/>
              </w:rPr>
              <w:t>trafarētas</w:t>
            </w:r>
            <w:proofErr w:type="spellEnd"/>
            <w:r w:rsidRPr="00EA25EA">
              <w:rPr>
                <w:b/>
              </w:rPr>
              <w:t xml:space="preserve"> automašīnas ar 5 sēdvietām, ar palielinātu</w:t>
            </w:r>
            <w:r w:rsidR="00970581" w:rsidRPr="00EA25EA">
              <w:rPr>
                <w:b/>
              </w:rPr>
              <w:t xml:space="preserve"> izolatora tipa</w:t>
            </w:r>
            <w:r w:rsidRPr="00EA25EA">
              <w:rPr>
                <w:b/>
              </w:rPr>
              <w:t xml:space="preserve"> kravas nodalījumu </w:t>
            </w:r>
            <w:r w:rsidR="00970581" w:rsidRPr="00EA25EA">
              <w:rPr>
                <w:b/>
              </w:rPr>
              <w:t xml:space="preserve">aizturēto pārvadāšanai </w:t>
            </w:r>
            <w:r w:rsidRPr="00EA25EA">
              <w:rPr>
                <w:b/>
              </w:rPr>
              <w:t>piegāde</w:t>
            </w:r>
          </w:p>
        </w:tc>
        <w:tc>
          <w:tcPr>
            <w:tcW w:w="3260" w:type="dxa"/>
            <w:tcBorders>
              <w:top w:val="single" w:sz="4" w:space="0" w:color="auto"/>
              <w:left w:val="single" w:sz="4" w:space="0" w:color="auto"/>
              <w:bottom w:val="single" w:sz="4" w:space="0" w:color="auto"/>
              <w:right w:val="single" w:sz="4" w:space="0" w:color="auto"/>
            </w:tcBorders>
            <w:vAlign w:val="center"/>
          </w:tcPr>
          <w:p w14:paraId="16383A51" w14:textId="77777777" w:rsidR="00206150" w:rsidRPr="00EA25EA" w:rsidRDefault="00206150" w:rsidP="00206150">
            <w:pPr>
              <w:spacing w:line="276" w:lineRule="auto"/>
              <w:jc w:val="center"/>
              <w:rPr>
                <w:b/>
                <w:lang w:eastAsia="en-US"/>
              </w:rPr>
            </w:pPr>
          </w:p>
        </w:tc>
      </w:tr>
      <w:tr w:rsidR="00206150" w:rsidRPr="00EA25EA" w14:paraId="3E457744" w14:textId="77777777" w:rsidTr="00206150">
        <w:trPr>
          <w:trHeight w:val="714"/>
        </w:trPr>
        <w:tc>
          <w:tcPr>
            <w:tcW w:w="6487" w:type="dxa"/>
            <w:tcBorders>
              <w:top w:val="single" w:sz="4" w:space="0" w:color="auto"/>
              <w:left w:val="single" w:sz="4" w:space="0" w:color="auto"/>
              <w:bottom w:val="single" w:sz="4" w:space="0" w:color="auto"/>
              <w:right w:val="single" w:sz="4" w:space="0" w:color="auto"/>
            </w:tcBorders>
            <w:vAlign w:val="center"/>
          </w:tcPr>
          <w:p w14:paraId="60FE9469" w14:textId="77777777" w:rsidR="00206150" w:rsidRPr="00EA25EA" w:rsidRDefault="00206150" w:rsidP="00206150">
            <w:pPr>
              <w:spacing w:line="276" w:lineRule="auto"/>
              <w:jc w:val="right"/>
              <w:rPr>
                <w:b/>
                <w:lang w:eastAsia="x-none"/>
              </w:rPr>
            </w:pPr>
            <w:r w:rsidRPr="00EA25EA">
              <w:rPr>
                <w:b/>
                <w:lang w:eastAsia="x-none"/>
              </w:rPr>
              <w:t>KOPĀ:</w:t>
            </w:r>
          </w:p>
        </w:tc>
        <w:tc>
          <w:tcPr>
            <w:tcW w:w="3260" w:type="dxa"/>
            <w:tcBorders>
              <w:top w:val="single" w:sz="4" w:space="0" w:color="auto"/>
              <w:left w:val="single" w:sz="4" w:space="0" w:color="auto"/>
              <w:bottom w:val="single" w:sz="4" w:space="0" w:color="auto"/>
              <w:right w:val="single" w:sz="4" w:space="0" w:color="auto"/>
            </w:tcBorders>
          </w:tcPr>
          <w:p w14:paraId="21907782" w14:textId="77777777" w:rsidR="00206150" w:rsidRPr="00EA25EA" w:rsidRDefault="00206150" w:rsidP="00206150">
            <w:pPr>
              <w:spacing w:line="276" w:lineRule="auto"/>
              <w:jc w:val="center"/>
              <w:rPr>
                <w:b/>
                <w:lang w:eastAsia="en-US"/>
              </w:rPr>
            </w:pPr>
          </w:p>
        </w:tc>
      </w:tr>
    </w:tbl>
    <w:p w14:paraId="09FD38A8" w14:textId="77777777" w:rsidR="00206150" w:rsidRPr="00EA25EA" w:rsidRDefault="00206150" w:rsidP="00206150">
      <w:pPr>
        <w:jc w:val="both"/>
      </w:pPr>
    </w:p>
    <w:p w14:paraId="52734D69" w14:textId="77777777" w:rsidR="00206150" w:rsidRPr="00EA25EA" w:rsidRDefault="00206150" w:rsidP="00206150">
      <w:pPr>
        <w:jc w:val="both"/>
      </w:pPr>
    </w:p>
    <w:p w14:paraId="2C6DA0D1" w14:textId="77777777" w:rsidR="00206150" w:rsidRPr="00EA25EA" w:rsidRDefault="00206150" w:rsidP="00206150">
      <w:pPr>
        <w:rPr>
          <w:lang w:eastAsia="en-US"/>
        </w:rPr>
      </w:pPr>
      <w:r w:rsidRPr="00EA25EA">
        <w:rPr>
          <w:lang w:eastAsia="en-US"/>
        </w:rPr>
        <w:t>_____________________________________________________________________</w:t>
      </w:r>
    </w:p>
    <w:p w14:paraId="04BF4C71" w14:textId="77777777" w:rsidR="00206150" w:rsidRPr="00EA25EA" w:rsidRDefault="00206150" w:rsidP="00206150">
      <w:pPr>
        <w:ind w:firstLine="720"/>
        <w:jc w:val="both"/>
        <w:rPr>
          <w:b/>
          <w:lang w:eastAsia="en-US"/>
        </w:rPr>
      </w:pPr>
      <w:r w:rsidRPr="00EA25EA">
        <w:rPr>
          <w:b/>
          <w:lang w:eastAsia="en-US"/>
        </w:rPr>
        <w:t xml:space="preserve">              Kopējā piedāvātā cena bez PVN norādīta </w:t>
      </w:r>
      <w:proofErr w:type="spellStart"/>
      <w:r w:rsidRPr="00EA25EA">
        <w:rPr>
          <w:b/>
          <w:i/>
          <w:lang w:eastAsia="en-US"/>
        </w:rPr>
        <w:t>euro</w:t>
      </w:r>
      <w:proofErr w:type="spellEnd"/>
      <w:r w:rsidRPr="00EA25EA">
        <w:rPr>
          <w:b/>
          <w:lang w:eastAsia="en-US"/>
        </w:rPr>
        <w:t xml:space="preserve"> (vārdiem)</w:t>
      </w:r>
    </w:p>
    <w:p w14:paraId="39E44EB6" w14:textId="77777777" w:rsidR="00206150" w:rsidRPr="00EA25EA" w:rsidRDefault="00206150" w:rsidP="00206150">
      <w:pPr>
        <w:jc w:val="both"/>
        <w:rPr>
          <w:sz w:val="22"/>
          <w:szCs w:val="22"/>
          <w:lang w:eastAsia="x-none"/>
        </w:rPr>
      </w:pPr>
    </w:p>
    <w:p w14:paraId="06AC76C9" w14:textId="77777777" w:rsidR="00206150" w:rsidRPr="00EA25EA" w:rsidRDefault="00206150" w:rsidP="00B71F42">
      <w:pPr>
        <w:numPr>
          <w:ilvl w:val="0"/>
          <w:numId w:val="32"/>
        </w:numPr>
        <w:jc w:val="both"/>
        <w:rPr>
          <w:lang w:eastAsia="en-US"/>
        </w:rPr>
      </w:pPr>
      <w:r w:rsidRPr="00EA25EA">
        <w:rPr>
          <w:lang w:eastAsia="en-US"/>
        </w:rPr>
        <w:t>Piekrītam visām iepirkuma Instrukcijā un tās pielikumos izvirzītajām prasībām.</w:t>
      </w:r>
    </w:p>
    <w:p w14:paraId="2155A841" w14:textId="77777777" w:rsidR="00206150" w:rsidRPr="00EA25EA" w:rsidRDefault="00206150" w:rsidP="00B71F42">
      <w:pPr>
        <w:numPr>
          <w:ilvl w:val="0"/>
          <w:numId w:val="32"/>
        </w:numPr>
        <w:jc w:val="both"/>
      </w:pPr>
      <w:r w:rsidRPr="00EA25EA">
        <w:t>Visas piedāvājumā sniegtās ziņas ir patiesas.</w:t>
      </w:r>
    </w:p>
    <w:p w14:paraId="6E249808" w14:textId="77777777" w:rsidR="00206150" w:rsidRPr="00EA25EA" w:rsidRDefault="00206150" w:rsidP="00B71F42">
      <w:pPr>
        <w:numPr>
          <w:ilvl w:val="0"/>
          <w:numId w:val="32"/>
        </w:numPr>
        <w:jc w:val="both"/>
      </w:pPr>
      <w:r w:rsidRPr="00EA25EA">
        <w:t>Apstiprinām, ka Finanšu piedāvājuma cenā ir iekļautas visas izmaksas, kas saistītas ar attiecīgā pakalpojuma pilnīgu un kvalitatīvu izpildi.</w:t>
      </w:r>
    </w:p>
    <w:p w14:paraId="0CE9639F" w14:textId="77777777" w:rsidR="00206150" w:rsidRPr="00EA25EA" w:rsidRDefault="00206150" w:rsidP="00B71F42">
      <w:pPr>
        <w:numPr>
          <w:ilvl w:val="0"/>
          <w:numId w:val="32"/>
        </w:numPr>
        <w:jc w:val="both"/>
      </w:pPr>
      <w:r w:rsidRPr="00EA25EA">
        <w:t>Apņemamies līguma slēgšanas tiesību piešķiršanas gadījumā pildīt visus Instrukcijā izklāstītos nosacījumus un strādāt pie līguma izpildes. Mūsu rīcībā ir pietiekami resursi, lai nodrošinātu kvalitatīvu un iepirkuma prasībām atbilstošu piegādes izpildi.</w:t>
      </w:r>
    </w:p>
    <w:p w14:paraId="709F6FD9" w14:textId="77777777" w:rsidR="00206150" w:rsidRPr="00EA25EA" w:rsidRDefault="00206150" w:rsidP="00206150">
      <w:pPr>
        <w:ind w:hanging="360"/>
        <w:jc w:val="center"/>
        <w:rPr>
          <w:sz w:val="22"/>
          <w:szCs w:val="22"/>
          <w:lang w:eastAsia="en-US"/>
        </w:rPr>
      </w:pPr>
      <w:r w:rsidRPr="00EA25EA">
        <w:rPr>
          <w:sz w:val="22"/>
          <w:szCs w:val="22"/>
          <w:lang w:eastAsia="en-US"/>
        </w:rPr>
        <w:t>_____________________________________________________</w:t>
      </w:r>
    </w:p>
    <w:p w14:paraId="2F92D4AA" w14:textId="77777777" w:rsidR="00206150" w:rsidRPr="00EA25EA" w:rsidRDefault="00206150" w:rsidP="00206150">
      <w:pPr>
        <w:ind w:hanging="360"/>
        <w:jc w:val="center"/>
        <w:outlineLvl w:val="0"/>
        <w:rPr>
          <w:sz w:val="22"/>
          <w:szCs w:val="22"/>
          <w:lang w:eastAsia="en-US"/>
        </w:rPr>
      </w:pPr>
      <w:r w:rsidRPr="00EA25EA">
        <w:rPr>
          <w:sz w:val="22"/>
          <w:szCs w:val="22"/>
          <w:lang w:eastAsia="en-US"/>
        </w:rPr>
        <w:t>Paraksts</w:t>
      </w:r>
    </w:p>
    <w:p w14:paraId="2EF548EA" w14:textId="77777777" w:rsidR="00206150" w:rsidRPr="00EA25EA" w:rsidRDefault="00206150" w:rsidP="00206150">
      <w:pPr>
        <w:ind w:hanging="360"/>
        <w:jc w:val="center"/>
        <w:rPr>
          <w:sz w:val="22"/>
          <w:szCs w:val="22"/>
          <w:lang w:eastAsia="en-US"/>
        </w:rPr>
      </w:pPr>
      <w:r w:rsidRPr="00EA25EA">
        <w:rPr>
          <w:sz w:val="22"/>
          <w:szCs w:val="22"/>
          <w:lang w:eastAsia="en-US"/>
        </w:rPr>
        <w:t>___________________________________________ ___________________________</w:t>
      </w:r>
    </w:p>
    <w:p w14:paraId="12FAF39B" w14:textId="77777777" w:rsidR="00206150" w:rsidRPr="00EA25EA" w:rsidRDefault="00206150" w:rsidP="00206150">
      <w:pPr>
        <w:ind w:hanging="360"/>
        <w:jc w:val="center"/>
        <w:outlineLvl w:val="0"/>
        <w:rPr>
          <w:sz w:val="22"/>
          <w:szCs w:val="22"/>
          <w:lang w:eastAsia="en-US"/>
        </w:rPr>
      </w:pPr>
      <w:r w:rsidRPr="00EA25EA">
        <w:rPr>
          <w:sz w:val="22"/>
          <w:szCs w:val="22"/>
          <w:lang w:eastAsia="en-US"/>
        </w:rPr>
        <w:t>Vārds, uzvārds</w:t>
      </w:r>
      <w:proofErr w:type="gramStart"/>
      <w:r w:rsidRPr="00EA25EA">
        <w:rPr>
          <w:sz w:val="22"/>
          <w:szCs w:val="22"/>
          <w:lang w:eastAsia="en-US"/>
        </w:rPr>
        <w:t xml:space="preserve">                    </w:t>
      </w:r>
      <w:proofErr w:type="gramEnd"/>
    </w:p>
    <w:p w14:paraId="4060366F" w14:textId="77777777" w:rsidR="00206150" w:rsidRPr="00EA25EA" w:rsidRDefault="00206150" w:rsidP="00206150">
      <w:pPr>
        <w:ind w:hanging="360"/>
        <w:jc w:val="center"/>
        <w:rPr>
          <w:sz w:val="22"/>
          <w:szCs w:val="22"/>
          <w:lang w:eastAsia="en-US"/>
        </w:rPr>
      </w:pPr>
      <w:r w:rsidRPr="00EA25EA">
        <w:rPr>
          <w:sz w:val="22"/>
          <w:szCs w:val="22"/>
          <w:lang w:eastAsia="en-US"/>
        </w:rPr>
        <w:t>_________________________________________ ______________________________</w:t>
      </w:r>
    </w:p>
    <w:p w14:paraId="461511D9" w14:textId="77777777" w:rsidR="00206150" w:rsidRPr="00EA25EA" w:rsidRDefault="00206150" w:rsidP="00206150">
      <w:pPr>
        <w:ind w:hanging="360"/>
        <w:jc w:val="center"/>
        <w:outlineLvl w:val="0"/>
        <w:rPr>
          <w:sz w:val="22"/>
          <w:szCs w:val="22"/>
          <w:lang w:eastAsia="en-US"/>
        </w:rPr>
      </w:pPr>
      <w:r w:rsidRPr="00EA25EA">
        <w:rPr>
          <w:sz w:val="22"/>
          <w:szCs w:val="22"/>
          <w:lang w:eastAsia="en-US"/>
        </w:rPr>
        <w:t>Amats, pilnvarojums</w:t>
      </w:r>
    </w:p>
    <w:p w14:paraId="315A7D49" w14:textId="77777777" w:rsidR="00206150" w:rsidRPr="00EA25EA" w:rsidRDefault="00206150" w:rsidP="00206150">
      <w:pPr>
        <w:ind w:hanging="360"/>
        <w:jc w:val="center"/>
        <w:rPr>
          <w:sz w:val="22"/>
          <w:szCs w:val="22"/>
          <w:lang w:eastAsia="en-US"/>
        </w:rPr>
      </w:pPr>
    </w:p>
    <w:p w14:paraId="77852FFC" w14:textId="77777777" w:rsidR="00206150" w:rsidRPr="00EA25EA" w:rsidRDefault="00206150" w:rsidP="00206150">
      <w:pPr>
        <w:ind w:hanging="360"/>
        <w:rPr>
          <w:sz w:val="22"/>
          <w:szCs w:val="22"/>
          <w:lang w:eastAsia="en-US"/>
        </w:rPr>
        <w:sectPr w:rsidR="00206150" w:rsidRPr="00EA25EA" w:rsidSect="00F54FA2">
          <w:headerReference w:type="default" r:id="rId11"/>
          <w:footerReference w:type="default" r:id="rId12"/>
          <w:pgSz w:w="11906" w:h="16838"/>
          <w:pgMar w:top="568" w:right="851" w:bottom="851" w:left="1418" w:header="709" w:footer="0" w:gutter="0"/>
          <w:cols w:space="708"/>
          <w:docGrid w:linePitch="360"/>
        </w:sectPr>
      </w:pPr>
      <w:r w:rsidRPr="00EA25EA">
        <w:rPr>
          <w:sz w:val="22"/>
          <w:szCs w:val="22"/>
          <w:lang w:eastAsia="en-US"/>
        </w:rPr>
        <w:tab/>
        <w:t>Piedāvājums sastādīts un parakstīts 201</w:t>
      </w:r>
      <w:r w:rsidR="004618E0" w:rsidRPr="00EA25EA">
        <w:rPr>
          <w:sz w:val="22"/>
          <w:szCs w:val="22"/>
          <w:lang w:eastAsia="en-US"/>
        </w:rPr>
        <w:t>7.gada “___”._________</w:t>
      </w:r>
    </w:p>
    <w:p w14:paraId="4B8EC7EA" w14:textId="77777777" w:rsidR="00206150" w:rsidRPr="00EA25EA" w:rsidRDefault="00206150" w:rsidP="00206150">
      <w:pPr>
        <w:rPr>
          <w:b/>
          <w:sz w:val="28"/>
          <w:szCs w:val="28"/>
        </w:rPr>
      </w:pPr>
    </w:p>
    <w:p w14:paraId="41FB0400" w14:textId="18A45560" w:rsidR="00FB4BD9" w:rsidRPr="00EA25EA" w:rsidRDefault="006169A1" w:rsidP="00A34BD1">
      <w:pPr>
        <w:pStyle w:val="BodyTextIndent3"/>
        <w:ind w:left="540" w:hanging="540"/>
        <w:jc w:val="right"/>
        <w:rPr>
          <w:i/>
        </w:rPr>
      </w:pPr>
      <w:r>
        <w:rPr>
          <w:i/>
        </w:rPr>
        <w:t>3</w:t>
      </w:r>
      <w:r w:rsidR="00FB4BD9" w:rsidRPr="00EA25EA">
        <w:rPr>
          <w:i/>
        </w:rPr>
        <w:t>.pielikums</w:t>
      </w:r>
    </w:p>
    <w:p w14:paraId="55D55DDF" w14:textId="77777777" w:rsidR="00FB4BD9" w:rsidRPr="00EA25EA" w:rsidRDefault="00FB4BD9" w:rsidP="00FB4BD9">
      <w:pPr>
        <w:jc w:val="center"/>
        <w:rPr>
          <w:b/>
          <w:bCs/>
          <w:sz w:val="28"/>
        </w:rPr>
      </w:pPr>
    </w:p>
    <w:p w14:paraId="62908853" w14:textId="77777777" w:rsidR="000F3145" w:rsidRPr="00EA25EA" w:rsidRDefault="000F3145" w:rsidP="000F3145">
      <w:pPr>
        <w:jc w:val="center"/>
        <w:rPr>
          <w:b/>
          <w:bCs/>
          <w:sz w:val="28"/>
        </w:rPr>
      </w:pPr>
      <w:r w:rsidRPr="00EA25EA">
        <w:rPr>
          <w:b/>
          <w:bCs/>
          <w:sz w:val="28"/>
        </w:rPr>
        <w:t>IEPIRKUMS</w:t>
      </w:r>
    </w:p>
    <w:p w14:paraId="5DCABF67" w14:textId="77777777" w:rsidR="000F3145" w:rsidRPr="00765295" w:rsidRDefault="000F3145" w:rsidP="000F3145">
      <w:pPr>
        <w:jc w:val="center"/>
        <w:rPr>
          <w:b/>
          <w:sz w:val="28"/>
          <w:szCs w:val="28"/>
        </w:rPr>
      </w:pPr>
      <w:r w:rsidRPr="00765295">
        <w:rPr>
          <w:b/>
          <w:sz w:val="28"/>
          <w:szCs w:val="28"/>
        </w:rPr>
        <w:t xml:space="preserve">“Transportlīdzekļu piegāde Jelgavas pilsētas pašvaldības iestādes </w:t>
      </w:r>
    </w:p>
    <w:p w14:paraId="461DB7CC" w14:textId="77777777" w:rsidR="000F3145" w:rsidRPr="00765295" w:rsidRDefault="000F3145" w:rsidP="000F3145">
      <w:pPr>
        <w:jc w:val="center"/>
        <w:rPr>
          <w:b/>
          <w:iCs/>
          <w:sz w:val="28"/>
          <w:szCs w:val="28"/>
          <w:shd w:val="clear" w:color="auto" w:fill="FFFFFF"/>
        </w:rPr>
      </w:pPr>
      <w:r w:rsidRPr="00765295">
        <w:rPr>
          <w:b/>
          <w:sz w:val="28"/>
          <w:szCs w:val="28"/>
        </w:rPr>
        <w:t>”Jelgavas pilsētas pašvaldības policija” vajadzībām”</w:t>
      </w:r>
    </w:p>
    <w:p w14:paraId="7D20DDBB" w14:textId="77777777" w:rsidR="000F3145" w:rsidRPr="00765295" w:rsidRDefault="000F3145" w:rsidP="000F3145">
      <w:pPr>
        <w:jc w:val="center"/>
        <w:rPr>
          <w:b/>
          <w:sz w:val="28"/>
          <w:szCs w:val="28"/>
        </w:rPr>
      </w:pPr>
      <w:r w:rsidRPr="00765295">
        <w:rPr>
          <w:b/>
          <w:sz w:val="28"/>
          <w:szCs w:val="28"/>
        </w:rPr>
        <w:t>identifikācijas Nr.JPD2017/</w:t>
      </w:r>
      <w:r>
        <w:rPr>
          <w:b/>
          <w:sz w:val="28"/>
          <w:szCs w:val="28"/>
        </w:rPr>
        <w:t>68</w:t>
      </w:r>
      <w:r w:rsidRPr="00765295">
        <w:rPr>
          <w:b/>
          <w:sz w:val="28"/>
          <w:szCs w:val="28"/>
        </w:rPr>
        <w:t>/MI</w:t>
      </w:r>
    </w:p>
    <w:p w14:paraId="5EA1450F" w14:textId="77777777" w:rsidR="00743036" w:rsidRPr="00EA25EA" w:rsidRDefault="00743036" w:rsidP="00743036">
      <w:pPr>
        <w:keepNext/>
        <w:spacing w:before="240" w:after="60"/>
        <w:jc w:val="center"/>
        <w:outlineLvl w:val="2"/>
        <w:rPr>
          <w:b/>
          <w:bCs/>
          <w:sz w:val="28"/>
          <w:szCs w:val="28"/>
        </w:rPr>
      </w:pPr>
      <w:r w:rsidRPr="00EA25EA">
        <w:rPr>
          <w:b/>
          <w:bCs/>
          <w:sz w:val="28"/>
          <w:szCs w:val="28"/>
        </w:rPr>
        <w:t>KVALIFIKĀCIJA</w:t>
      </w:r>
    </w:p>
    <w:p w14:paraId="57B04DF4" w14:textId="77777777" w:rsidR="00970581" w:rsidRPr="00EA25EA" w:rsidRDefault="00970581" w:rsidP="00970581">
      <w:pPr>
        <w:spacing w:before="120" w:after="120"/>
        <w:jc w:val="center"/>
        <w:rPr>
          <w:b/>
        </w:rPr>
      </w:pPr>
    </w:p>
    <w:p w14:paraId="21AB7C48" w14:textId="77777777" w:rsidR="007B234B" w:rsidRPr="00EA25EA" w:rsidRDefault="007B234B" w:rsidP="007B234B">
      <w:pPr>
        <w:jc w:val="both"/>
        <w:rPr>
          <w:b/>
        </w:rPr>
      </w:pPr>
      <w:r w:rsidRPr="00EA25EA">
        <w:rPr>
          <w:b/>
        </w:rPr>
        <w:t>Pretendenta pieredze līdzīgās piegādēs:</w:t>
      </w:r>
    </w:p>
    <w:p w14:paraId="4ACBAC8C" w14:textId="77777777" w:rsidR="007B234B" w:rsidRPr="00EA25EA" w:rsidRDefault="007B234B" w:rsidP="007B234B">
      <w:pPr>
        <w:ind w:firstLine="720"/>
        <w:jc w:val="both"/>
      </w:pPr>
    </w:p>
    <w:p w14:paraId="02A76143" w14:textId="77777777" w:rsidR="007B234B" w:rsidRPr="00EA25EA" w:rsidRDefault="007B234B" w:rsidP="007B234B">
      <w:pPr>
        <w:ind w:firstLine="720"/>
        <w:jc w:val="both"/>
        <w:rPr>
          <w:lang w:eastAsia="en-US"/>
        </w:rPr>
      </w:pPr>
      <w:r w:rsidRPr="00EA25EA">
        <w:t xml:space="preserve">Pretendents iepriekšējo </w:t>
      </w:r>
      <w:r w:rsidRPr="00EA25EA">
        <w:rPr>
          <w:b/>
        </w:rPr>
        <w:t xml:space="preserve">3 gadu laikā </w:t>
      </w:r>
      <w:r w:rsidRPr="00EA25EA">
        <w:t xml:space="preserve">(no 2014.gada līdz šī iepirkuma piedāvājumu iesniegšanas termiņa beigām) ir izpildījis vismaz </w:t>
      </w:r>
      <w:r w:rsidRPr="00EA25EA">
        <w:rPr>
          <w:lang w:eastAsia="en-US"/>
        </w:rPr>
        <w:t xml:space="preserve">vienu līgumu par jauna/u transportlīdzekļa/u piegādi un </w:t>
      </w:r>
      <w:r w:rsidRPr="00EA25EA">
        <w:t xml:space="preserve">līguma vērtība (bez PVN) </w:t>
      </w:r>
      <w:proofErr w:type="spellStart"/>
      <w:r w:rsidRPr="00EA25EA">
        <w:rPr>
          <w:i/>
        </w:rPr>
        <w:t>euro</w:t>
      </w:r>
      <w:proofErr w:type="spellEnd"/>
      <w:r w:rsidRPr="00EA25EA">
        <w:t xml:space="preserve"> ir ne mazāka par piedāvāto cenu (bez PVN).</w:t>
      </w:r>
    </w:p>
    <w:p w14:paraId="6A4AF81E" w14:textId="77777777" w:rsidR="007B234B" w:rsidRPr="00EA25EA" w:rsidRDefault="007B234B" w:rsidP="007B234B">
      <w:pPr>
        <w:ind w:firstLine="720"/>
        <w:jc w:val="both"/>
        <w:rPr>
          <w:lang w:eastAsia="en-US"/>
        </w:rPr>
      </w:pPr>
      <w:r w:rsidRPr="00EA25EA">
        <w:rPr>
          <w:b/>
          <w:lang w:eastAsia="en-US"/>
        </w:rPr>
        <w:t>Lai apliecinātu pieredzi, tabulā norādīt informāciju par līgumu, kas atbilst minētajai prasībai, kā arī pievienot atsauksmi par vismaz 1 (vienu) līgumu, ar kuru pretendents pamato savu pieredzi, izpildi, kurā norādīts pasūtītājs, līguma priekšmets, piegādes laiks, un informācija par to, vai līguma izpilde veikta atbilstoši līguma nosacījumiem un normatīvajiem aktiem.</w:t>
      </w:r>
      <w:r w:rsidRPr="00EA25EA">
        <w:rPr>
          <w:lang w:eastAsia="en-US"/>
        </w:rPr>
        <w:t xml:space="preserve"> </w:t>
      </w:r>
    </w:p>
    <w:p w14:paraId="591D7A41" w14:textId="77777777" w:rsidR="007B234B" w:rsidRPr="00EA25EA" w:rsidRDefault="007B234B" w:rsidP="007B234B">
      <w:pPr>
        <w:ind w:firstLine="720"/>
        <w:jc w:val="both"/>
      </w:pPr>
    </w:p>
    <w:p w14:paraId="5AE7FAE9" w14:textId="77777777" w:rsidR="007B234B" w:rsidRPr="00EA25EA" w:rsidRDefault="007B234B" w:rsidP="007B234B">
      <w:pPr>
        <w:jc w:val="both"/>
        <w:rPr>
          <w:lang w:eastAsia="en-US"/>
        </w:rPr>
      </w:pPr>
      <w:r w:rsidRPr="00EA25EA">
        <w:rPr>
          <w:lang w:eastAsia="en-US"/>
        </w:rPr>
        <w:t xml:space="preserve">Lai apliecinātu pieredzi, tabulā jānorāda informācija, kas atbilst augstākminētajai prasībai. </w:t>
      </w:r>
    </w:p>
    <w:p w14:paraId="10919AAF" w14:textId="77777777" w:rsidR="00970581" w:rsidRPr="00EA25EA" w:rsidRDefault="00970581" w:rsidP="007B234B">
      <w:pPr>
        <w:jc w:val="both"/>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1976"/>
        <w:gridCol w:w="2141"/>
        <w:gridCol w:w="2304"/>
      </w:tblGrid>
      <w:tr w:rsidR="00EA25EA" w:rsidRPr="00EA25EA" w14:paraId="7F4862DF" w14:textId="77777777" w:rsidTr="00970581">
        <w:tc>
          <w:tcPr>
            <w:tcW w:w="1695" w:type="pct"/>
            <w:tcBorders>
              <w:top w:val="single" w:sz="4" w:space="0" w:color="auto"/>
              <w:left w:val="single" w:sz="4" w:space="0" w:color="auto"/>
              <w:bottom w:val="single" w:sz="4" w:space="0" w:color="auto"/>
              <w:right w:val="single" w:sz="4" w:space="0" w:color="auto"/>
            </w:tcBorders>
            <w:hideMark/>
          </w:tcPr>
          <w:p w14:paraId="3CE7DD7A" w14:textId="77777777" w:rsidR="007B234B" w:rsidRPr="00EA25EA" w:rsidRDefault="007B234B" w:rsidP="0094714C">
            <w:pPr>
              <w:spacing w:line="276" w:lineRule="auto"/>
              <w:rPr>
                <w:b/>
                <w:lang w:eastAsia="en-US"/>
              </w:rPr>
            </w:pPr>
            <w:r w:rsidRPr="00EA25EA">
              <w:rPr>
                <w:b/>
                <w:lang w:eastAsia="en-US"/>
              </w:rPr>
              <w:t>Līguma priekšmets (piegādātās automašīnas ražotājs un modelis)</w:t>
            </w:r>
          </w:p>
        </w:tc>
        <w:tc>
          <w:tcPr>
            <w:tcW w:w="1017" w:type="pct"/>
            <w:tcBorders>
              <w:top w:val="single" w:sz="4" w:space="0" w:color="auto"/>
              <w:left w:val="single" w:sz="4" w:space="0" w:color="auto"/>
              <w:bottom w:val="single" w:sz="4" w:space="0" w:color="auto"/>
              <w:right w:val="single" w:sz="4" w:space="0" w:color="auto"/>
            </w:tcBorders>
            <w:hideMark/>
          </w:tcPr>
          <w:p w14:paraId="26286A1D" w14:textId="77777777" w:rsidR="007B234B" w:rsidRPr="00EA25EA" w:rsidRDefault="007B234B" w:rsidP="0094714C">
            <w:pPr>
              <w:spacing w:line="276" w:lineRule="auto"/>
              <w:rPr>
                <w:b/>
                <w:lang w:eastAsia="en-US"/>
              </w:rPr>
            </w:pPr>
            <w:r w:rsidRPr="00EA25EA">
              <w:rPr>
                <w:b/>
                <w:lang w:eastAsia="en-US"/>
              </w:rPr>
              <w:t>Līguma darbības laiks</w:t>
            </w:r>
          </w:p>
        </w:tc>
        <w:tc>
          <w:tcPr>
            <w:tcW w:w="1102" w:type="pct"/>
            <w:tcBorders>
              <w:top w:val="single" w:sz="4" w:space="0" w:color="auto"/>
              <w:left w:val="single" w:sz="4" w:space="0" w:color="auto"/>
              <w:bottom w:val="single" w:sz="4" w:space="0" w:color="auto"/>
              <w:right w:val="single" w:sz="4" w:space="0" w:color="auto"/>
            </w:tcBorders>
            <w:hideMark/>
          </w:tcPr>
          <w:p w14:paraId="777B9760" w14:textId="77777777" w:rsidR="007B234B" w:rsidRPr="00EA25EA" w:rsidRDefault="007B234B" w:rsidP="0094714C">
            <w:pPr>
              <w:spacing w:line="276" w:lineRule="auto"/>
              <w:rPr>
                <w:b/>
                <w:lang w:eastAsia="en-US"/>
              </w:rPr>
            </w:pPr>
            <w:r w:rsidRPr="00EA25EA">
              <w:rPr>
                <w:b/>
                <w:lang w:eastAsia="en-US"/>
              </w:rPr>
              <w:t xml:space="preserve">Līgumcena, </w:t>
            </w:r>
            <w:proofErr w:type="spellStart"/>
            <w:r w:rsidRPr="00EA25EA">
              <w:rPr>
                <w:b/>
                <w:i/>
                <w:lang w:eastAsia="en-US"/>
              </w:rPr>
              <w:t>euro</w:t>
            </w:r>
            <w:proofErr w:type="spellEnd"/>
          </w:p>
          <w:p w14:paraId="5B6B2A98" w14:textId="77777777" w:rsidR="007B234B" w:rsidRPr="00EA25EA" w:rsidRDefault="007B234B" w:rsidP="0094714C">
            <w:pPr>
              <w:spacing w:line="276" w:lineRule="auto"/>
              <w:rPr>
                <w:b/>
                <w:lang w:eastAsia="en-US"/>
              </w:rPr>
            </w:pPr>
            <w:r w:rsidRPr="00EA25EA">
              <w:rPr>
                <w:b/>
                <w:lang w:eastAsia="en-US"/>
              </w:rPr>
              <w:t>(bez PVN)</w:t>
            </w:r>
          </w:p>
        </w:tc>
        <w:tc>
          <w:tcPr>
            <w:tcW w:w="1187" w:type="pct"/>
            <w:tcBorders>
              <w:top w:val="single" w:sz="4" w:space="0" w:color="auto"/>
              <w:left w:val="single" w:sz="4" w:space="0" w:color="auto"/>
              <w:bottom w:val="single" w:sz="4" w:space="0" w:color="auto"/>
              <w:right w:val="single" w:sz="4" w:space="0" w:color="auto"/>
            </w:tcBorders>
            <w:hideMark/>
          </w:tcPr>
          <w:p w14:paraId="394DF8A3" w14:textId="77777777" w:rsidR="007B234B" w:rsidRPr="00EA25EA" w:rsidRDefault="007B234B" w:rsidP="0094714C">
            <w:pPr>
              <w:spacing w:line="276" w:lineRule="auto"/>
              <w:rPr>
                <w:b/>
                <w:lang w:eastAsia="en-US"/>
              </w:rPr>
            </w:pPr>
            <w:r w:rsidRPr="00EA25EA">
              <w:rPr>
                <w:b/>
                <w:lang w:eastAsia="en-US"/>
              </w:rPr>
              <w:t>Pasūtītājs, kontaktpersona, tālrunis, e-pasts</w:t>
            </w:r>
          </w:p>
        </w:tc>
      </w:tr>
      <w:tr w:rsidR="00EA25EA" w:rsidRPr="00EA25EA" w14:paraId="7259E165" w14:textId="77777777" w:rsidTr="00970581">
        <w:tc>
          <w:tcPr>
            <w:tcW w:w="1695" w:type="pct"/>
            <w:tcBorders>
              <w:top w:val="single" w:sz="4" w:space="0" w:color="auto"/>
              <w:left w:val="single" w:sz="4" w:space="0" w:color="auto"/>
              <w:bottom w:val="single" w:sz="4" w:space="0" w:color="auto"/>
              <w:right w:val="single" w:sz="4" w:space="0" w:color="auto"/>
            </w:tcBorders>
          </w:tcPr>
          <w:p w14:paraId="1706072A" w14:textId="77777777" w:rsidR="007B234B" w:rsidRPr="00EA25EA" w:rsidRDefault="007B234B" w:rsidP="0094714C">
            <w:pPr>
              <w:spacing w:line="276" w:lineRule="auto"/>
              <w:jc w:val="both"/>
              <w:rPr>
                <w:lang w:eastAsia="en-US"/>
              </w:rPr>
            </w:pPr>
          </w:p>
        </w:tc>
        <w:tc>
          <w:tcPr>
            <w:tcW w:w="1017" w:type="pct"/>
            <w:tcBorders>
              <w:top w:val="single" w:sz="4" w:space="0" w:color="auto"/>
              <w:left w:val="single" w:sz="4" w:space="0" w:color="auto"/>
              <w:bottom w:val="single" w:sz="4" w:space="0" w:color="auto"/>
              <w:right w:val="single" w:sz="4" w:space="0" w:color="auto"/>
            </w:tcBorders>
          </w:tcPr>
          <w:p w14:paraId="5D4D9D5D" w14:textId="77777777" w:rsidR="007B234B" w:rsidRPr="00EA25EA" w:rsidRDefault="007B234B" w:rsidP="0094714C">
            <w:pPr>
              <w:spacing w:line="276" w:lineRule="auto"/>
              <w:jc w:val="both"/>
              <w:rPr>
                <w:lang w:eastAsia="en-US"/>
              </w:rPr>
            </w:pPr>
          </w:p>
        </w:tc>
        <w:tc>
          <w:tcPr>
            <w:tcW w:w="1102" w:type="pct"/>
            <w:tcBorders>
              <w:top w:val="single" w:sz="4" w:space="0" w:color="auto"/>
              <w:left w:val="single" w:sz="4" w:space="0" w:color="auto"/>
              <w:bottom w:val="single" w:sz="4" w:space="0" w:color="auto"/>
              <w:right w:val="single" w:sz="4" w:space="0" w:color="auto"/>
            </w:tcBorders>
          </w:tcPr>
          <w:p w14:paraId="059AE117" w14:textId="77777777" w:rsidR="007B234B" w:rsidRPr="00EA25EA" w:rsidRDefault="007B234B" w:rsidP="0094714C">
            <w:pPr>
              <w:spacing w:line="276" w:lineRule="auto"/>
              <w:jc w:val="both"/>
              <w:rPr>
                <w:lang w:eastAsia="en-US"/>
              </w:rPr>
            </w:pPr>
          </w:p>
        </w:tc>
        <w:tc>
          <w:tcPr>
            <w:tcW w:w="1187" w:type="pct"/>
            <w:tcBorders>
              <w:top w:val="single" w:sz="4" w:space="0" w:color="auto"/>
              <w:left w:val="single" w:sz="4" w:space="0" w:color="auto"/>
              <w:bottom w:val="single" w:sz="4" w:space="0" w:color="auto"/>
              <w:right w:val="single" w:sz="4" w:space="0" w:color="auto"/>
            </w:tcBorders>
          </w:tcPr>
          <w:p w14:paraId="21B9DCD7" w14:textId="77777777" w:rsidR="007B234B" w:rsidRPr="00EA25EA" w:rsidRDefault="007B234B" w:rsidP="0094714C">
            <w:pPr>
              <w:spacing w:line="276" w:lineRule="auto"/>
              <w:jc w:val="both"/>
              <w:rPr>
                <w:lang w:eastAsia="en-US"/>
              </w:rPr>
            </w:pPr>
          </w:p>
        </w:tc>
      </w:tr>
    </w:tbl>
    <w:p w14:paraId="7D28CFDB" w14:textId="77777777" w:rsidR="007B234B" w:rsidRPr="00EA25EA" w:rsidRDefault="007B234B" w:rsidP="00A34BD1">
      <w:pPr>
        <w:pStyle w:val="BodyTextIndent3"/>
        <w:tabs>
          <w:tab w:val="left" w:pos="2970"/>
        </w:tabs>
        <w:ind w:firstLine="0"/>
        <w:jc w:val="right"/>
        <w:rPr>
          <w:i/>
        </w:rPr>
      </w:pPr>
    </w:p>
    <w:p w14:paraId="21BB019E" w14:textId="77777777" w:rsidR="007B234B" w:rsidRPr="00EA25EA" w:rsidRDefault="007B234B">
      <w:pPr>
        <w:spacing w:after="200" w:line="276" w:lineRule="auto"/>
        <w:rPr>
          <w:i/>
          <w:lang w:eastAsia="en-US"/>
        </w:rPr>
      </w:pPr>
      <w:r w:rsidRPr="00EA25EA">
        <w:rPr>
          <w:i/>
        </w:rPr>
        <w:br w:type="page"/>
      </w:r>
    </w:p>
    <w:p w14:paraId="1E39C405" w14:textId="10BDA0B5" w:rsidR="00A34BD1" w:rsidRPr="00EA25EA" w:rsidRDefault="006169A1" w:rsidP="00A34BD1">
      <w:pPr>
        <w:pStyle w:val="BodyTextIndent3"/>
        <w:tabs>
          <w:tab w:val="left" w:pos="2970"/>
        </w:tabs>
        <w:ind w:firstLine="0"/>
        <w:jc w:val="right"/>
        <w:rPr>
          <w:i/>
        </w:rPr>
      </w:pPr>
      <w:r>
        <w:rPr>
          <w:i/>
        </w:rPr>
        <w:lastRenderedPageBreak/>
        <w:t>4</w:t>
      </w:r>
      <w:r w:rsidR="00A34BD1" w:rsidRPr="00EA25EA">
        <w:rPr>
          <w:i/>
        </w:rPr>
        <w:t>.pielikums</w:t>
      </w:r>
    </w:p>
    <w:p w14:paraId="70E739DB" w14:textId="77777777" w:rsidR="000F3145" w:rsidRPr="00EA25EA" w:rsidRDefault="000F3145" w:rsidP="000F3145">
      <w:pPr>
        <w:jc w:val="center"/>
        <w:rPr>
          <w:b/>
          <w:bCs/>
          <w:sz w:val="28"/>
        </w:rPr>
      </w:pPr>
      <w:r w:rsidRPr="00EA25EA">
        <w:rPr>
          <w:b/>
          <w:bCs/>
          <w:sz w:val="28"/>
        </w:rPr>
        <w:t>IEPIRKUMS</w:t>
      </w:r>
    </w:p>
    <w:p w14:paraId="71A36830" w14:textId="77777777" w:rsidR="000F3145" w:rsidRPr="00765295" w:rsidRDefault="000F3145" w:rsidP="000F3145">
      <w:pPr>
        <w:jc w:val="center"/>
        <w:rPr>
          <w:b/>
          <w:sz w:val="28"/>
          <w:szCs w:val="28"/>
        </w:rPr>
      </w:pPr>
      <w:r w:rsidRPr="00765295">
        <w:rPr>
          <w:b/>
          <w:sz w:val="28"/>
          <w:szCs w:val="28"/>
        </w:rPr>
        <w:t xml:space="preserve">“Transportlīdzekļu piegāde Jelgavas pilsētas pašvaldības iestādes </w:t>
      </w:r>
    </w:p>
    <w:p w14:paraId="24E0ED5B" w14:textId="77777777" w:rsidR="000F3145" w:rsidRPr="00765295" w:rsidRDefault="000F3145" w:rsidP="000F3145">
      <w:pPr>
        <w:jc w:val="center"/>
        <w:rPr>
          <w:b/>
          <w:iCs/>
          <w:sz w:val="28"/>
          <w:szCs w:val="28"/>
          <w:shd w:val="clear" w:color="auto" w:fill="FFFFFF"/>
        </w:rPr>
      </w:pPr>
      <w:r w:rsidRPr="00765295">
        <w:rPr>
          <w:b/>
          <w:sz w:val="28"/>
          <w:szCs w:val="28"/>
        </w:rPr>
        <w:t>”Jelgavas pilsētas pašvaldības policija” vajadzībām”</w:t>
      </w:r>
    </w:p>
    <w:p w14:paraId="63FE6F88" w14:textId="77777777" w:rsidR="000F3145" w:rsidRPr="00765295" w:rsidRDefault="000F3145" w:rsidP="000F3145">
      <w:pPr>
        <w:jc w:val="center"/>
        <w:rPr>
          <w:b/>
          <w:sz w:val="28"/>
          <w:szCs w:val="28"/>
        </w:rPr>
      </w:pPr>
      <w:r w:rsidRPr="00765295">
        <w:rPr>
          <w:b/>
          <w:sz w:val="28"/>
          <w:szCs w:val="28"/>
        </w:rPr>
        <w:t>identifikācijas Nr.JPD2017/</w:t>
      </w:r>
      <w:r>
        <w:rPr>
          <w:b/>
          <w:sz w:val="28"/>
          <w:szCs w:val="28"/>
        </w:rPr>
        <w:t>68</w:t>
      </w:r>
      <w:r w:rsidRPr="00765295">
        <w:rPr>
          <w:b/>
          <w:sz w:val="28"/>
          <w:szCs w:val="28"/>
        </w:rPr>
        <w:t>/MI</w:t>
      </w:r>
    </w:p>
    <w:p w14:paraId="51548474" w14:textId="77777777" w:rsidR="00397EF9" w:rsidRPr="00EA25EA" w:rsidRDefault="00397EF9" w:rsidP="00397EF9">
      <w:pPr>
        <w:spacing w:before="120" w:after="120"/>
        <w:jc w:val="center"/>
        <w:rPr>
          <w:b/>
          <w:lang w:eastAsia="x-none"/>
        </w:rPr>
      </w:pPr>
      <w:r w:rsidRPr="00EA25EA">
        <w:rPr>
          <w:b/>
          <w:sz w:val="28"/>
          <w:szCs w:val="28"/>
        </w:rPr>
        <w:t>TEHNISKĀ SPECIFIKĀCIJA</w:t>
      </w:r>
    </w:p>
    <w:p w14:paraId="326A2D35" w14:textId="77777777" w:rsidR="00397EF9" w:rsidRPr="00EA25EA" w:rsidRDefault="00397EF9" w:rsidP="00F54FA2">
      <w:pPr>
        <w:spacing w:before="120" w:after="120"/>
        <w:jc w:val="center"/>
        <w:rPr>
          <w:b/>
          <w:lang w:eastAsia="x-none"/>
        </w:rPr>
      </w:pPr>
      <w:r w:rsidRPr="00EA25EA">
        <w:rPr>
          <w:b/>
          <w:lang w:eastAsia="x-none"/>
        </w:rPr>
        <w:t>Iepirkuma 1.daļa</w:t>
      </w:r>
    </w:p>
    <w:p w14:paraId="2E5526A4" w14:textId="77777777" w:rsidR="00D34E19" w:rsidRPr="00EA25EA" w:rsidRDefault="00397EF9" w:rsidP="00F54FA2">
      <w:pPr>
        <w:spacing w:before="120" w:after="120"/>
        <w:jc w:val="center"/>
        <w:rPr>
          <w:b/>
        </w:rPr>
      </w:pPr>
      <w:r w:rsidRPr="00EA25EA">
        <w:rPr>
          <w:b/>
        </w:rPr>
        <w:t xml:space="preserve">1(viena) jauna izolatora tipa pārbūvēta un </w:t>
      </w:r>
      <w:proofErr w:type="spellStart"/>
      <w:r w:rsidRPr="00EA25EA">
        <w:rPr>
          <w:b/>
        </w:rPr>
        <w:t>trafarēta</w:t>
      </w:r>
      <w:proofErr w:type="spellEnd"/>
      <w:r w:rsidRPr="00EA25EA">
        <w:rPr>
          <w:b/>
        </w:rPr>
        <w:t xml:space="preserve"> mikroautobusa </w:t>
      </w:r>
      <w:r w:rsidR="006D0071" w:rsidRPr="00EA25EA">
        <w:rPr>
          <w:b/>
        </w:rPr>
        <w:t xml:space="preserve">aizturēto pārvadāšanai </w:t>
      </w:r>
      <w:r w:rsidRPr="00EA25EA">
        <w:rPr>
          <w:b/>
        </w:rPr>
        <w:t>piegāde</w:t>
      </w:r>
    </w:p>
    <w:p w14:paraId="13B839FF" w14:textId="77777777" w:rsidR="00D34E19" w:rsidRPr="00EA25EA" w:rsidRDefault="00D34E19" w:rsidP="00F54FA2">
      <w:pPr>
        <w:pStyle w:val="Heading1"/>
        <w:jc w:val="right"/>
        <w:rPr>
          <w:b w:val="0"/>
          <w:bCs/>
          <w:sz w:val="24"/>
          <w:szCs w:val="24"/>
        </w:rPr>
      </w:pPr>
    </w:p>
    <w:p w14:paraId="1D95AC01" w14:textId="77777777" w:rsidR="006E2D24" w:rsidRPr="00EA25EA" w:rsidRDefault="006E2D24" w:rsidP="00F54FA2">
      <w:pPr>
        <w:keepLines/>
        <w:widowControl w:val="0"/>
        <w:numPr>
          <w:ilvl w:val="0"/>
          <w:numId w:val="8"/>
        </w:numPr>
        <w:overflowPunct w:val="0"/>
        <w:autoSpaceDE w:val="0"/>
        <w:autoSpaceDN w:val="0"/>
        <w:adjustRightInd w:val="0"/>
        <w:ind w:hanging="426"/>
        <w:jc w:val="both"/>
        <w:rPr>
          <w:rFonts w:eastAsia="Calibri"/>
          <w:lang w:eastAsia="en-US"/>
        </w:rPr>
      </w:pPr>
      <w:r w:rsidRPr="00EA25EA">
        <w:rPr>
          <w:rFonts w:eastAsia="Calibri"/>
          <w:lang w:eastAsia="en-US"/>
        </w:rPr>
        <w:t xml:space="preserve">Jauna izolatora tipa pārbūvēta un </w:t>
      </w:r>
      <w:proofErr w:type="spellStart"/>
      <w:r w:rsidRPr="00EA25EA">
        <w:rPr>
          <w:rFonts w:eastAsia="Calibri"/>
          <w:lang w:eastAsia="en-US"/>
        </w:rPr>
        <w:t>trafarēta</w:t>
      </w:r>
      <w:proofErr w:type="spellEnd"/>
      <w:r w:rsidRPr="00EA25EA">
        <w:rPr>
          <w:rFonts w:eastAsia="Calibri"/>
          <w:lang w:eastAsia="en-US"/>
        </w:rPr>
        <w:t xml:space="preserve"> mikroautobusa (turpmāk – Prece) piegādes vieta: Mazais ceļš 3, Jelgava, LV-3001.</w:t>
      </w:r>
    </w:p>
    <w:p w14:paraId="11F456F7" w14:textId="77777777" w:rsidR="006E2D24" w:rsidRPr="00EA25EA" w:rsidRDefault="006E2D24" w:rsidP="00F54FA2">
      <w:pPr>
        <w:keepLines/>
        <w:widowControl w:val="0"/>
        <w:numPr>
          <w:ilvl w:val="0"/>
          <w:numId w:val="8"/>
        </w:numPr>
        <w:overflowPunct w:val="0"/>
        <w:autoSpaceDE w:val="0"/>
        <w:autoSpaceDN w:val="0"/>
        <w:adjustRightInd w:val="0"/>
        <w:ind w:hanging="426"/>
        <w:jc w:val="both"/>
        <w:rPr>
          <w:rFonts w:eastAsia="Calibri"/>
          <w:lang w:eastAsia="en-US"/>
        </w:rPr>
      </w:pPr>
      <w:r w:rsidRPr="00EA25EA">
        <w:rPr>
          <w:rFonts w:eastAsia="Calibri"/>
          <w:lang w:eastAsia="en-US"/>
        </w:rPr>
        <w:t xml:space="preserve">Preces piegādes termiņš - </w:t>
      </w:r>
      <w:r w:rsidR="00397EF9" w:rsidRPr="00EA25EA">
        <w:rPr>
          <w:rFonts w:eastAsia="Calibri"/>
          <w:lang w:eastAsia="en-US"/>
        </w:rPr>
        <w:t>3</w:t>
      </w:r>
      <w:r w:rsidRPr="00EA25EA">
        <w:rPr>
          <w:rFonts w:eastAsia="Calibri"/>
          <w:lang w:eastAsia="en-US"/>
        </w:rPr>
        <w:t xml:space="preserve"> (</w:t>
      </w:r>
      <w:r w:rsidR="00397EF9" w:rsidRPr="00EA25EA">
        <w:rPr>
          <w:rFonts w:eastAsia="Calibri"/>
          <w:lang w:eastAsia="en-US"/>
        </w:rPr>
        <w:t>trīs</w:t>
      </w:r>
      <w:r w:rsidRPr="00EA25EA">
        <w:rPr>
          <w:rFonts w:eastAsia="Calibri"/>
          <w:lang w:eastAsia="en-US"/>
        </w:rPr>
        <w:t>) mēnešu laikā no līgum</w:t>
      </w:r>
      <w:r w:rsidR="00397EF9" w:rsidRPr="00EA25EA">
        <w:rPr>
          <w:rFonts w:eastAsia="Calibri"/>
          <w:lang w:eastAsia="en-US"/>
        </w:rPr>
        <w:t>a</w:t>
      </w:r>
      <w:r w:rsidRPr="00EA25EA">
        <w:rPr>
          <w:rFonts w:eastAsia="Calibri"/>
          <w:lang w:eastAsia="en-US"/>
        </w:rPr>
        <w:t xml:space="preserve"> noslēgšanas dienas</w:t>
      </w:r>
      <w:r w:rsidR="00626AB9">
        <w:rPr>
          <w:rFonts w:eastAsia="Calibri"/>
          <w:lang w:eastAsia="en-US"/>
        </w:rPr>
        <w:t>.</w:t>
      </w:r>
    </w:p>
    <w:p w14:paraId="65B908D6" w14:textId="77777777" w:rsidR="00EA185F" w:rsidRPr="00EA25EA" w:rsidRDefault="00EA185F" w:rsidP="00F54FA2">
      <w:pPr>
        <w:keepLines/>
        <w:widowControl w:val="0"/>
        <w:numPr>
          <w:ilvl w:val="0"/>
          <w:numId w:val="8"/>
        </w:numPr>
        <w:overflowPunct w:val="0"/>
        <w:autoSpaceDE w:val="0"/>
        <w:autoSpaceDN w:val="0"/>
        <w:adjustRightInd w:val="0"/>
        <w:jc w:val="both"/>
        <w:rPr>
          <w:rFonts w:eastAsia="Calibri"/>
          <w:lang w:eastAsia="en-US"/>
        </w:rPr>
      </w:pPr>
      <w:r w:rsidRPr="00EA25EA">
        <w:rPr>
          <w:rFonts w:eastAsia="Calibri"/>
          <w:lang w:eastAsia="en-US"/>
        </w:rPr>
        <w:t>Mikroautobusam tiks uzstādīts automatizētās darba vietas komplekts, bākuguns un speciālās skaņas iekārta, pirms pārbūves uzsākšanas, piegādātājam jāsaskaņo ar pasūtītāju tehniskās lietas, kas saistītas ar iepriekšminētā papildaprīkojuma uzstādīšanu.</w:t>
      </w:r>
    </w:p>
    <w:p w14:paraId="0694E20C" w14:textId="77777777" w:rsidR="0094714C" w:rsidRPr="00EA25EA" w:rsidRDefault="0094714C" w:rsidP="00F54FA2">
      <w:pPr>
        <w:keepLines/>
        <w:widowControl w:val="0"/>
        <w:numPr>
          <w:ilvl w:val="0"/>
          <w:numId w:val="8"/>
        </w:numPr>
        <w:overflowPunct w:val="0"/>
        <w:autoSpaceDE w:val="0"/>
        <w:autoSpaceDN w:val="0"/>
        <w:adjustRightInd w:val="0"/>
        <w:jc w:val="both"/>
        <w:rPr>
          <w:rFonts w:eastAsia="Calibri"/>
          <w:lang w:eastAsia="en-US"/>
        </w:rPr>
      </w:pPr>
      <w:r w:rsidRPr="00EA25EA">
        <w:rPr>
          <w:rFonts w:eastAsia="Calibri"/>
          <w:lang w:eastAsia="en-US"/>
        </w:rPr>
        <w:t>Samaksa par preci tiks veikta 15 (piecpadsmit) dienu laikā pēc Preces pieņemšanas un pavadzīmes parakstīšanas saskaņā ar pavadzīmi.</w:t>
      </w:r>
    </w:p>
    <w:p w14:paraId="45566C49" w14:textId="77777777" w:rsidR="0092142B" w:rsidRDefault="0092142B" w:rsidP="00F54FA2">
      <w:pPr>
        <w:keepLines/>
        <w:widowControl w:val="0"/>
        <w:numPr>
          <w:ilvl w:val="0"/>
          <w:numId w:val="8"/>
        </w:numPr>
        <w:overflowPunct w:val="0"/>
        <w:autoSpaceDE w:val="0"/>
        <w:autoSpaceDN w:val="0"/>
        <w:adjustRightInd w:val="0"/>
        <w:jc w:val="both"/>
        <w:rPr>
          <w:rFonts w:eastAsia="Calibri"/>
          <w:lang w:eastAsia="en-US"/>
        </w:rPr>
      </w:pPr>
      <w:r w:rsidRPr="0092142B">
        <w:rPr>
          <w:rFonts w:eastAsia="Calibri"/>
          <w:lang w:eastAsia="en-US"/>
        </w:rPr>
        <w:t xml:space="preserve">Izpildītājam </w:t>
      </w:r>
      <w:r w:rsidRPr="0092142B">
        <w:t xml:space="preserve">10 (desmit) darba dienu laikā pēc līguma noslēgšanas dienas </w:t>
      </w:r>
      <w:r w:rsidRPr="0092142B">
        <w:rPr>
          <w:b/>
        </w:rPr>
        <w:t>jāiesniedz līguma saistību izpildes nodrošinājums</w:t>
      </w:r>
      <w:r w:rsidRPr="0092142B">
        <w:t>, un tas var būt:</w:t>
      </w:r>
    </w:p>
    <w:p w14:paraId="1F850862" w14:textId="77777777" w:rsidR="0092142B" w:rsidRDefault="0092142B" w:rsidP="00F54FA2">
      <w:pPr>
        <w:keepLines/>
        <w:widowControl w:val="0"/>
        <w:numPr>
          <w:ilvl w:val="1"/>
          <w:numId w:val="8"/>
        </w:numPr>
        <w:overflowPunct w:val="0"/>
        <w:autoSpaceDE w:val="0"/>
        <w:autoSpaceDN w:val="0"/>
        <w:adjustRightInd w:val="0"/>
        <w:jc w:val="both"/>
        <w:rPr>
          <w:rFonts w:eastAsia="Calibri"/>
          <w:lang w:eastAsia="en-US"/>
        </w:rPr>
      </w:pPr>
      <w:r>
        <w:t>b</w:t>
      </w:r>
      <w:r w:rsidRPr="00BD4D96">
        <w:t>ankas garantija;</w:t>
      </w:r>
    </w:p>
    <w:p w14:paraId="4D9F659A" w14:textId="77777777" w:rsidR="0092142B" w:rsidRDefault="0092142B" w:rsidP="00F54FA2">
      <w:pPr>
        <w:keepLines/>
        <w:widowControl w:val="0"/>
        <w:numPr>
          <w:ilvl w:val="1"/>
          <w:numId w:val="8"/>
        </w:numPr>
        <w:overflowPunct w:val="0"/>
        <w:autoSpaceDE w:val="0"/>
        <w:autoSpaceDN w:val="0"/>
        <w:adjustRightInd w:val="0"/>
        <w:jc w:val="both"/>
        <w:rPr>
          <w:rFonts w:eastAsia="Calibri"/>
          <w:lang w:eastAsia="en-US"/>
        </w:rPr>
      </w:pPr>
      <w:r>
        <w:t>a</w:t>
      </w:r>
      <w:r w:rsidRPr="00BD4D96">
        <w:t>pdrošināšanas sabiedrības polise.</w:t>
      </w:r>
    </w:p>
    <w:p w14:paraId="7709A227" w14:textId="77777777" w:rsidR="0092142B" w:rsidRDefault="0092142B" w:rsidP="00F54FA2">
      <w:pPr>
        <w:keepLines/>
        <w:widowControl w:val="0"/>
        <w:numPr>
          <w:ilvl w:val="0"/>
          <w:numId w:val="8"/>
        </w:numPr>
        <w:overflowPunct w:val="0"/>
        <w:autoSpaceDE w:val="0"/>
        <w:autoSpaceDN w:val="0"/>
        <w:adjustRightInd w:val="0"/>
        <w:jc w:val="both"/>
        <w:rPr>
          <w:rFonts w:eastAsia="Calibri"/>
          <w:lang w:eastAsia="en-US"/>
        </w:rPr>
      </w:pPr>
      <w:r w:rsidRPr="00BD4D96">
        <w:t>Līguma saistību izpildes nodrošinājums atbilst šādām prasībām:</w:t>
      </w:r>
    </w:p>
    <w:p w14:paraId="479EB0DF" w14:textId="77777777" w:rsidR="0092142B" w:rsidRDefault="0092142B" w:rsidP="00F54FA2">
      <w:pPr>
        <w:keepLines/>
        <w:widowControl w:val="0"/>
        <w:numPr>
          <w:ilvl w:val="1"/>
          <w:numId w:val="8"/>
        </w:numPr>
        <w:overflowPunct w:val="0"/>
        <w:autoSpaceDE w:val="0"/>
        <w:autoSpaceDN w:val="0"/>
        <w:adjustRightInd w:val="0"/>
        <w:jc w:val="both"/>
        <w:rPr>
          <w:rFonts w:eastAsia="Calibri"/>
          <w:lang w:eastAsia="en-US"/>
        </w:rPr>
      </w:pPr>
      <w:r>
        <w:t>b</w:t>
      </w:r>
      <w:r w:rsidRPr="00BD4D96">
        <w:t xml:space="preserve">anka vai apdrošināšanas sabiedrība apņemas samaksāt </w:t>
      </w:r>
      <w:r>
        <w:t>pircējam</w:t>
      </w:r>
      <w:r w:rsidRPr="00BD4D96">
        <w:t xml:space="preserve"> līguma </w:t>
      </w:r>
      <w:r>
        <w:t xml:space="preserve">saistību izpildes </w:t>
      </w:r>
      <w:r w:rsidRPr="00BD4D96">
        <w:t xml:space="preserve">nodrošinājuma summu, ja </w:t>
      </w:r>
      <w:r>
        <w:t>pārdevējs</w:t>
      </w:r>
      <w:r w:rsidRPr="00BD4D96">
        <w:t xml:space="preserve"> nepilda</w:t>
      </w:r>
      <w:r>
        <w:t xml:space="preserve"> vai nav izpildījis</w:t>
      </w:r>
      <w:r w:rsidRPr="00BD4D96">
        <w:t xml:space="preserve"> šajā līgumā noteiktās saistības vai līguma darbība tiek izbeigta pēc </w:t>
      </w:r>
      <w:r>
        <w:t>pircēja</w:t>
      </w:r>
      <w:r w:rsidRPr="00BD4D96">
        <w:t xml:space="preserve"> iniciatīvas saskaņā ar līguma punktiem, kas paredz </w:t>
      </w:r>
      <w:r>
        <w:t>pircēja</w:t>
      </w:r>
      <w:r w:rsidRPr="00BD4D96">
        <w:t xml:space="preserve"> tiesības vienpusēji izbeigt līguma darbību.</w:t>
      </w:r>
    </w:p>
    <w:p w14:paraId="2DF43AD9" w14:textId="77777777" w:rsidR="0092142B" w:rsidRDefault="0092142B" w:rsidP="00F54FA2">
      <w:pPr>
        <w:keepLines/>
        <w:widowControl w:val="0"/>
        <w:numPr>
          <w:ilvl w:val="1"/>
          <w:numId w:val="8"/>
        </w:numPr>
        <w:overflowPunct w:val="0"/>
        <w:autoSpaceDE w:val="0"/>
        <w:autoSpaceDN w:val="0"/>
        <w:adjustRightInd w:val="0"/>
        <w:jc w:val="both"/>
        <w:rPr>
          <w:rFonts w:eastAsia="Calibri"/>
          <w:lang w:eastAsia="en-US"/>
        </w:rPr>
      </w:pPr>
      <w:r>
        <w:t>l</w:t>
      </w:r>
      <w:r w:rsidRPr="00BD4D96">
        <w:t xml:space="preserve">īguma saistību izpildes nodrošinājumam jābūt spēkā </w:t>
      </w:r>
      <w:r>
        <w:t>līdz</w:t>
      </w:r>
      <w:r w:rsidRPr="00BD4D96">
        <w:t xml:space="preserve"> </w:t>
      </w:r>
      <w:r>
        <w:t xml:space="preserve">automašīnas nodošanai Pasūtītājam. Automašīnas nodošanu pircējam apliecina Pasūtītāja parakstīts </w:t>
      </w:r>
      <w:r w:rsidRPr="00F672F4">
        <w:rPr>
          <w:lang w:eastAsia="en-US"/>
        </w:rPr>
        <w:t>pieņemšanas – nodošanas akt</w:t>
      </w:r>
      <w:r>
        <w:rPr>
          <w:lang w:eastAsia="en-US"/>
        </w:rPr>
        <w:t>s</w:t>
      </w:r>
      <w:r w:rsidRPr="00F672F4">
        <w:rPr>
          <w:lang w:eastAsia="en-US"/>
        </w:rPr>
        <w:t>.</w:t>
      </w:r>
    </w:p>
    <w:p w14:paraId="0D825686" w14:textId="77777777" w:rsidR="0092142B" w:rsidRDefault="0092142B" w:rsidP="00F54FA2">
      <w:pPr>
        <w:keepLines/>
        <w:widowControl w:val="0"/>
        <w:numPr>
          <w:ilvl w:val="1"/>
          <w:numId w:val="8"/>
        </w:numPr>
        <w:overflowPunct w:val="0"/>
        <w:autoSpaceDE w:val="0"/>
        <w:autoSpaceDN w:val="0"/>
        <w:adjustRightInd w:val="0"/>
        <w:jc w:val="both"/>
        <w:rPr>
          <w:rFonts w:eastAsia="Calibri"/>
          <w:lang w:eastAsia="en-US"/>
        </w:rPr>
      </w:pPr>
      <w:r>
        <w:t>l</w:t>
      </w:r>
      <w:r w:rsidRPr="00F759BF">
        <w:t>īguma saistību</w:t>
      </w:r>
      <w:r>
        <w:t xml:space="preserve"> izpildes</w:t>
      </w:r>
      <w:r w:rsidRPr="00F759BF">
        <w:t xml:space="preserve"> nodrošinājuma summai jābūt 10 (desmit) % apmērā no līgumcenas.</w:t>
      </w:r>
    </w:p>
    <w:p w14:paraId="5C3E154A" w14:textId="77777777" w:rsidR="0092142B" w:rsidRDefault="0092142B" w:rsidP="00F54FA2">
      <w:pPr>
        <w:keepLines/>
        <w:widowControl w:val="0"/>
        <w:numPr>
          <w:ilvl w:val="1"/>
          <w:numId w:val="8"/>
        </w:numPr>
        <w:overflowPunct w:val="0"/>
        <w:autoSpaceDE w:val="0"/>
        <w:autoSpaceDN w:val="0"/>
        <w:adjustRightInd w:val="0"/>
        <w:jc w:val="both"/>
        <w:rPr>
          <w:rFonts w:eastAsia="Calibri"/>
          <w:lang w:eastAsia="en-US"/>
        </w:rPr>
      </w:pPr>
      <w:r>
        <w:t>l</w:t>
      </w:r>
      <w:r w:rsidRPr="00BD4D96">
        <w:t xml:space="preserve">īguma </w:t>
      </w:r>
      <w:r>
        <w:t xml:space="preserve">saistību izpildes </w:t>
      </w:r>
      <w:r w:rsidRPr="00BD4D96">
        <w:t>nodrošinājumam jābūt no Izpildītāja puses neatsaucamam.</w:t>
      </w:r>
    </w:p>
    <w:p w14:paraId="54C3A414" w14:textId="77777777" w:rsidR="0092142B" w:rsidRPr="0092142B" w:rsidRDefault="0092142B" w:rsidP="00F54FA2">
      <w:pPr>
        <w:keepLines/>
        <w:widowControl w:val="0"/>
        <w:numPr>
          <w:ilvl w:val="0"/>
          <w:numId w:val="8"/>
        </w:numPr>
        <w:overflowPunct w:val="0"/>
        <w:autoSpaceDE w:val="0"/>
        <w:autoSpaceDN w:val="0"/>
        <w:adjustRightInd w:val="0"/>
        <w:jc w:val="both"/>
        <w:rPr>
          <w:rFonts w:eastAsia="Calibri"/>
          <w:lang w:eastAsia="en-US"/>
        </w:rPr>
      </w:pPr>
      <w:r w:rsidRPr="00BD4D96">
        <w:t>Bankas garantijai piemērojami Starptautiskās tirdzniecības kameras noteikumi „</w:t>
      </w:r>
      <w:proofErr w:type="spellStart"/>
      <w:r w:rsidRPr="00BD4D96">
        <w:t>The</w:t>
      </w:r>
      <w:proofErr w:type="spellEnd"/>
      <w:r w:rsidRPr="00BD4D96">
        <w:t xml:space="preserve"> ICC </w:t>
      </w:r>
      <w:proofErr w:type="spellStart"/>
      <w:r w:rsidRPr="00BD4D96">
        <w:t>Uniform</w:t>
      </w:r>
      <w:proofErr w:type="spellEnd"/>
      <w:r w:rsidRPr="00BD4D96">
        <w:t xml:space="preserve"> </w:t>
      </w:r>
      <w:proofErr w:type="spellStart"/>
      <w:r w:rsidRPr="00BD4D96">
        <w:t>Rulesfor</w:t>
      </w:r>
      <w:proofErr w:type="spellEnd"/>
      <w:r w:rsidRPr="00BD4D96">
        <w:t xml:space="preserve"> </w:t>
      </w:r>
      <w:proofErr w:type="spellStart"/>
      <w:r w:rsidRPr="00BD4D96">
        <w:t>Demand</w:t>
      </w:r>
      <w:proofErr w:type="spellEnd"/>
      <w:r w:rsidRPr="00BD4D96">
        <w:t xml:space="preserve"> </w:t>
      </w:r>
      <w:proofErr w:type="spellStart"/>
      <w:r w:rsidRPr="00BD4D96">
        <w:t>Guarantees</w:t>
      </w:r>
      <w:proofErr w:type="spellEnd"/>
      <w:r w:rsidRPr="00BD4D96">
        <w:t xml:space="preserve">”, ICC </w:t>
      </w:r>
      <w:proofErr w:type="spellStart"/>
      <w:r w:rsidRPr="00BD4D96">
        <w:t>Publication</w:t>
      </w:r>
      <w:proofErr w:type="spellEnd"/>
      <w:r w:rsidRPr="00BD4D96">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492482C3" w14:textId="77777777" w:rsidR="006E2D24" w:rsidRPr="00EA25EA" w:rsidRDefault="006E2D24" w:rsidP="006E2D24">
      <w:pPr>
        <w:jc w:val="both"/>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253"/>
        <w:gridCol w:w="7425"/>
      </w:tblGrid>
      <w:tr w:rsidR="00EA25EA" w:rsidRPr="00EA25EA" w14:paraId="2F529F9C" w14:textId="77777777" w:rsidTr="00F54FA2">
        <w:tc>
          <w:tcPr>
            <w:tcW w:w="533" w:type="pct"/>
          </w:tcPr>
          <w:p w14:paraId="18B93CA6" w14:textId="77777777" w:rsidR="00EA25EA" w:rsidRPr="00EA25EA" w:rsidRDefault="00EA25EA" w:rsidP="00F54FA2">
            <w:pPr>
              <w:jc w:val="center"/>
              <w:rPr>
                <w:b/>
              </w:rPr>
            </w:pPr>
            <w:r w:rsidRPr="00EA25EA">
              <w:rPr>
                <w:b/>
              </w:rPr>
              <w:t>Nr.</w:t>
            </w:r>
          </w:p>
          <w:p w14:paraId="15585C90" w14:textId="77777777" w:rsidR="00EA25EA" w:rsidRPr="00EA25EA" w:rsidRDefault="00EA25EA" w:rsidP="00F54FA2">
            <w:pPr>
              <w:jc w:val="center"/>
              <w:rPr>
                <w:b/>
              </w:rPr>
            </w:pPr>
            <w:r w:rsidRPr="00EA25EA">
              <w:rPr>
                <w:b/>
              </w:rPr>
              <w:t>p/k</w:t>
            </w:r>
          </w:p>
        </w:tc>
        <w:tc>
          <w:tcPr>
            <w:tcW w:w="4467" w:type="pct"/>
            <w:gridSpan w:val="2"/>
          </w:tcPr>
          <w:p w14:paraId="79E3B2E3" w14:textId="77777777" w:rsidR="00EA25EA" w:rsidRPr="00EA25EA" w:rsidRDefault="00EA25EA" w:rsidP="00F54FA2">
            <w:pPr>
              <w:jc w:val="center"/>
              <w:rPr>
                <w:b/>
              </w:rPr>
            </w:pPr>
            <w:r w:rsidRPr="00EA25EA">
              <w:rPr>
                <w:b/>
              </w:rPr>
              <w:t>Tehniskās prasības</w:t>
            </w:r>
          </w:p>
        </w:tc>
      </w:tr>
      <w:tr w:rsidR="00EA25EA" w:rsidRPr="00EA25EA" w14:paraId="3D5E63DB" w14:textId="77777777" w:rsidTr="00F54FA2">
        <w:tc>
          <w:tcPr>
            <w:tcW w:w="533" w:type="pct"/>
          </w:tcPr>
          <w:p w14:paraId="0FC1E1F1" w14:textId="77777777" w:rsidR="00EA25EA" w:rsidRPr="00EA25EA" w:rsidRDefault="00EA25EA" w:rsidP="00F54FA2">
            <w:pPr>
              <w:jc w:val="center"/>
            </w:pPr>
          </w:p>
        </w:tc>
        <w:tc>
          <w:tcPr>
            <w:tcW w:w="4467" w:type="pct"/>
            <w:gridSpan w:val="2"/>
          </w:tcPr>
          <w:p w14:paraId="1C058BDB" w14:textId="77777777" w:rsidR="00EA25EA" w:rsidRPr="00EA25EA" w:rsidRDefault="00EA25EA" w:rsidP="00F54FA2">
            <w:pPr>
              <w:jc w:val="both"/>
            </w:pPr>
            <w:r w:rsidRPr="00EA25EA">
              <w:t>Transportlīdzekļu skaits: 1</w:t>
            </w:r>
          </w:p>
          <w:p w14:paraId="1BD317F8" w14:textId="77777777" w:rsidR="00EA25EA" w:rsidRPr="00EA25EA" w:rsidRDefault="00EA25EA" w:rsidP="00F54FA2">
            <w:pPr>
              <w:jc w:val="both"/>
            </w:pPr>
            <w:r w:rsidRPr="00EA25EA">
              <w:t>Izlaiduma gads un nobraukums piegādes brīdī: 2017.gads, līdz 100 km</w:t>
            </w:r>
          </w:p>
          <w:p w14:paraId="0C4B3C8B" w14:textId="77777777" w:rsidR="00EA25EA" w:rsidRPr="00EA25EA" w:rsidRDefault="00EA25EA" w:rsidP="00F54FA2">
            <w:pPr>
              <w:jc w:val="both"/>
            </w:pPr>
            <w:r w:rsidRPr="00EA25EA">
              <w:t xml:space="preserve">1.reģistrācija – </w:t>
            </w:r>
            <w:r w:rsidRPr="00EA25EA">
              <w:rPr>
                <w:b/>
              </w:rPr>
              <w:t>2017.gads</w:t>
            </w:r>
          </w:p>
        </w:tc>
      </w:tr>
      <w:tr w:rsidR="00EA25EA" w:rsidRPr="00EA25EA" w14:paraId="580CD273" w14:textId="77777777" w:rsidTr="00F54FA2">
        <w:tc>
          <w:tcPr>
            <w:tcW w:w="533" w:type="pct"/>
          </w:tcPr>
          <w:p w14:paraId="6929ADB6" w14:textId="77777777" w:rsidR="00EA25EA" w:rsidRPr="00EA25EA" w:rsidRDefault="00EA25EA" w:rsidP="00F54FA2">
            <w:pPr>
              <w:jc w:val="center"/>
            </w:pPr>
            <w:r w:rsidRPr="00EA25EA">
              <w:t>1.</w:t>
            </w:r>
          </w:p>
        </w:tc>
        <w:tc>
          <w:tcPr>
            <w:tcW w:w="4467" w:type="pct"/>
            <w:gridSpan w:val="2"/>
          </w:tcPr>
          <w:p w14:paraId="7EFA0132" w14:textId="77777777" w:rsidR="00EA25EA" w:rsidRPr="00EA25EA" w:rsidRDefault="00EA25EA" w:rsidP="00F54FA2">
            <w:pPr>
              <w:jc w:val="both"/>
            </w:pPr>
            <w:r w:rsidRPr="00EA25EA">
              <w:rPr>
                <w:b/>
              </w:rPr>
              <w:t>Virsbūve</w:t>
            </w:r>
            <w:r w:rsidRPr="00EA25EA">
              <w:t>:</w:t>
            </w:r>
          </w:p>
        </w:tc>
      </w:tr>
      <w:tr w:rsidR="00EA25EA" w:rsidRPr="00EA25EA" w14:paraId="0517DB46" w14:textId="77777777" w:rsidTr="00F54FA2">
        <w:tc>
          <w:tcPr>
            <w:tcW w:w="533" w:type="pct"/>
          </w:tcPr>
          <w:p w14:paraId="7EF26635" w14:textId="77777777" w:rsidR="00EA25EA" w:rsidRPr="00EA25EA" w:rsidRDefault="00EA25EA" w:rsidP="00F54FA2">
            <w:pPr>
              <w:jc w:val="center"/>
            </w:pPr>
          </w:p>
        </w:tc>
        <w:tc>
          <w:tcPr>
            <w:tcW w:w="645" w:type="pct"/>
          </w:tcPr>
          <w:p w14:paraId="3447F6B1" w14:textId="77777777" w:rsidR="00EA25EA" w:rsidRPr="00EA25EA" w:rsidRDefault="00EA25EA" w:rsidP="00F54FA2">
            <w:pPr>
              <w:jc w:val="both"/>
            </w:pPr>
            <w:r w:rsidRPr="00EA25EA">
              <w:t>1.1.</w:t>
            </w:r>
          </w:p>
        </w:tc>
        <w:tc>
          <w:tcPr>
            <w:tcW w:w="3822" w:type="pct"/>
          </w:tcPr>
          <w:p w14:paraId="47CFAC75" w14:textId="77777777" w:rsidR="00EA25EA" w:rsidRPr="00EA25EA" w:rsidRDefault="00EA25EA" w:rsidP="00F54FA2">
            <w:pPr>
              <w:jc w:val="both"/>
            </w:pPr>
            <w:r w:rsidRPr="00EA25EA">
              <w:t>krāsa: balta (nemetāliska)</w:t>
            </w:r>
          </w:p>
        </w:tc>
      </w:tr>
      <w:tr w:rsidR="00C35442" w:rsidRPr="00117F25" w14:paraId="0A83BE6B" w14:textId="77777777" w:rsidTr="00F54FA2">
        <w:tc>
          <w:tcPr>
            <w:tcW w:w="533" w:type="pct"/>
          </w:tcPr>
          <w:p w14:paraId="7F43CCF0" w14:textId="77777777" w:rsidR="00C35442" w:rsidRPr="00117F25" w:rsidRDefault="00C35442" w:rsidP="00F54FA2">
            <w:pPr>
              <w:jc w:val="center"/>
            </w:pPr>
          </w:p>
        </w:tc>
        <w:tc>
          <w:tcPr>
            <w:tcW w:w="645" w:type="pct"/>
          </w:tcPr>
          <w:p w14:paraId="671A2273" w14:textId="77777777" w:rsidR="00C35442" w:rsidRPr="00117F25" w:rsidRDefault="00C35442" w:rsidP="00F54FA2">
            <w:pPr>
              <w:jc w:val="both"/>
            </w:pPr>
            <w:r w:rsidRPr="00117F25">
              <w:t>1.2.</w:t>
            </w:r>
          </w:p>
        </w:tc>
        <w:tc>
          <w:tcPr>
            <w:tcW w:w="3822" w:type="pct"/>
          </w:tcPr>
          <w:p w14:paraId="70A87B01" w14:textId="77777777" w:rsidR="00C35442" w:rsidRPr="00117F25" w:rsidRDefault="00C35442" w:rsidP="00F54FA2">
            <w:pPr>
              <w:jc w:val="both"/>
            </w:pPr>
            <w:r w:rsidRPr="00117F25">
              <w:t xml:space="preserve">tips: pasažieru </w:t>
            </w:r>
            <w:r w:rsidR="006D09BC" w:rsidRPr="00117F25">
              <w:t>furgons/</w:t>
            </w:r>
            <w:r w:rsidRPr="00117F25">
              <w:t>mikroautobuss (izolators)</w:t>
            </w:r>
          </w:p>
        </w:tc>
      </w:tr>
      <w:tr w:rsidR="00EA25EA" w:rsidRPr="00EA25EA" w14:paraId="3D8CB4B6" w14:textId="77777777" w:rsidTr="00F54FA2">
        <w:tc>
          <w:tcPr>
            <w:tcW w:w="533" w:type="pct"/>
          </w:tcPr>
          <w:p w14:paraId="7B2CB575" w14:textId="77777777" w:rsidR="00EA25EA" w:rsidRPr="00EA25EA" w:rsidRDefault="00EA25EA" w:rsidP="00F54FA2">
            <w:pPr>
              <w:jc w:val="center"/>
            </w:pPr>
            <w:r w:rsidRPr="00EA25EA">
              <w:t>2.</w:t>
            </w:r>
          </w:p>
        </w:tc>
        <w:tc>
          <w:tcPr>
            <w:tcW w:w="4467" w:type="pct"/>
            <w:gridSpan w:val="2"/>
          </w:tcPr>
          <w:p w14:paraId="7D3A383F" w14:textId="77777777" w:rsidR="00EA25EA" w:rsidRPr="00EA25EA" w:rsidRDefault="00EA25EA" w:rsidP="00F54FA2">
            <w:pPr>
              <w:jc w:val="both"/>
            </w:pPr>
            <w:r w:rsidRPr="00EA25EA">
              <w:rPr>
                <w:b/>
              </w:rPr>
              <w:t>Pārnesumu kārba</w:t>
            </w:r>
            <w:r w:rsidRPr="00EA25EA">
              <w:t xml:space="preserve"> – manuālā (mehāniskā) vismaz 5 pakāpju</w:t>
            </w:r>
          </w:p>
        </w:tc>
      </w:tr>
      <w:tr w:rsidR="00EA25EA" w:rsidRPr="00EA25EA" w14:paraId="462D53CA" w14:textId="77777777" w:rsidTr="00F54FA2">
        <w:tc>
          <w:tcPr>
            <w:tcW w:w="533" w:type="pct"/>
          </w:tcPr>
          <w:p w14:paraId="59FD6C47" w14:textId="77777777" w:rsidR="00EA25EA" w:rsidRPr="00EA25EA" w:rsidRDefault="00EA25EA" w:rsidP="00F54FA2">
            <w:pPr>
              <w:jc w:val="center"/>
            </w:pPr>
            <w:r w:rsidRPr="00EA25EA">
              <w:t>3.</w:t>
            </w:r>
          </w:p>
        </w:tc>
        <w:tc>
          <w:tcPr>
            <w:tcW w:w="4467" w:type="pct"/>
            <w:gridSpan w:val="2"/>
          </w:tcPr>
          <w:p w14:paraId="6A2FC88A" w14:textId="77777777" w:rsidR="00EA25EA" w:rsidRPr="00EA25EA" w:rsidRDefault="00EA25EA" w:rsidP="00F54FA2">
            <w:pPr>
              <w:jc w:val="both"/>
              <w:rPr>
                <w:b/>
              </w:rPr>
            </w:pPr>
            <w:r w:rsidRPr="00EA25EA">
              <w:rPr>
                <w:b/>
              </w:rPr>
              <w:t>Dzinējs:</w:t>
            </w:r>
          </w:p>
        </w:tc>
      </w:tr>
      <w:tr w:rsidR="00EA25EA" w:rsidRPr="00EA25EA" w14:paraId="4D77CA5D" w14:textId="77777777" w:rsidTr="00F54FA2">
        <w:tc>
          <w:tcPr>
            <w:tcW w:w="533" w:type="pct"/>
          </w:tcPr>
          <w:p w14:paraId="53F4374F" w14:textId="77777777" w:rsidR="00EA25EA" w:rsidRPr="00EA25EA" w:rsidRDefault="00EA25EA" w:rsidP="00F54FA2">
            <w:pPr>
              <w:jc w:val="center"/>
            </w:pPr>
          </w:p>
        </w:tc>
        <w:tc>
          <w:tcPr>
            <w:tcW w:w="645" w:type="pct"/>
          </w:tcPr>
          <w:p w14:paraId="5AFAC41D" w14:textId="77777777" w:rsidR="00EA25EA" w:rsidRPr="00EA25EA" w:rsidRDefault="00EA25EA" w:rsidP="00F54FA2">
            <w:pPr>
              <w:jc w:val="center"/>
            </w:pPr>
            <w:r w:rsidRPr="00EA25EA">
              <w:t>3.1.</w:t>
            </w:r>
          </w:p>
        </w:tc>
        <w:tc>
          <w:tcPr>
            <w:tcW w:w="3822" w:type="pct"/>
          </w:tcPr>
          <w:p w14:paraId="61427462" w14:textId="77777777" w:rsidR="00EA25EA" w:rsidRPr="00EA25EA" w:rsidRDefault="00EA25EA" w:rsidP="00F54FA2">
            <w:pPr>
              <w:jc w:val="both"/>
            </w:pPr>
            <w:r w:rsidRPr="00EA25EA">
              <w:t>tips – kompresijas aizdedzes (dīzelis)</w:t>
            </w:r>
          </w:p>
        </w:tc>
      </w:tr>
      <w:tr w:rsidR="00EA25EA" w:rsidRPr="00EA25EA" w14:paraId="02F61B63" w14:textId="77777777" w:rsidTr="00F54FA2">
        <w:tc>
          <w:tcPr>
            <w:tcW w:w="533" w:type="pct"/>
          </w:tcPr>
          <w:p w14:paraId="079B27CE" w14:textId="77777777" w:rsidR="00EA25EA" w:rsidRPr="00EA25EA" w:rsidRDefault="00EA25EA" w:rsidP="00F54FA2">
            <w:pPr>
              <w:jc w:val="center"/>
            </w:pPr>
          </w:p>
        </w:tc>
        <w:tc>
          <w:tcPr>
            <w:tcW w:w="645" w:type="pct"/>
          </w:tcPr>
          <w:p w14:paraId="6652D164" w14:textId="77777777" w:rsidR="00EA25EA" w:rsidRPr="00EA25EA" w:rsidRDefault="00EA25EA" w:rsidP="00F54FA2">
            <w:pPr>
              <w:jc w:val="center"/>
            </w:pPr>
            <w:r w:rsidRPr="00EA25EA">
              <w:t>3.2.</w:t>
            </w:r>
          </w:p>
        </w:tc>
        <w:tc>
          <w:tcPr>
            <w:tcW w:w="3822" w:type="pct"/>
          </w:tcPr>
          <w:p w14:paraId="1237D514" w14:textId="77777777" w:rsidR="00EA25EA" w:rsidRPr="00EA25EA" w:rsidRDefault="00EA25EA" w:rsidP="00F54FA2">
            <w:pPr>
              <w:jc w:val="both"/>
            </w:pPr>
            <w:r w:rsidRPr="00EA25EA">
              <w:t>jauda – ne mazāk, kā 90 ZS</w:t>
            </w:r>
          </w:p>
        </w:tc>
      </w:tr>
      <w:tr w:rsidR="00EA25EA" w:rsidRPr="00EA25EA" w14:paraId="226A1A00" w14:textId="77777777" w:rsidTr="00F54FA2">
        <w:tc>
          <w:tcPr>
            <w:tcW w:w="533" w:type="pct"/>
          </w:tcPr>
          <w:p w14:paraId="36856481" w14:textId="77777777" w:rsidR="00EA25EA" w:rsidRPr="00EA25EA" w:rsidRDefault="00EA25EA" w:rsidP="00F54FA2">
            <w:pPr>
              <w:jc w:val="center"/>
            </w:pPr>
            <w:r w:rsidRPr="00EA25EA">
              <w:t>4.</w:t>
            </w:r>
          </w:p>
        </w:tc>
        <w:tc>
          <w:tcPr>
            <w:tcW w:w="4467" w:type="pct"/>
            <w:gridSpan w:val="2"/>
          </w:tcPr>
          <w:p w14:paraId="366D83E8" w14:textId="77777777" w:rsidR="00EA25EA" w:rsidRPr="00EA25EA" w:rsidRDefault="00EA25EA" w:rsidP="00F54FA2">
            <w:pPr>
              <w:jc w:val="both"/>
              <w:rPr>
                <w:b/>
              </w:rPr>
            </w:pPr>
            <w:r w:rsidRPr="00EA25EA">
              <w:rPr>
                <w:b/>
              </w:rPr>
              <w:t>Degviela:</w:t>
            </w:r>
          </w:p>
        </w:tc>
      </w:tr>
      <w:tr w:rsidR="00EA25EA" w:rsidRPr="00EA25EA" w14:paraId="30589A6E" w14:textId="77777777" w:rsidTr="00F54FA2">
        <w:tc>
          <w:tcPr>
            <w:tcW w:w="533" w:type="pct"/>
          </w:tcPr>
          <w:p w14:paraId="5B7426C0" w14:textId="77777777" w:rsidR="00EA25EA" w:rsidRPr="00EA25EA" w:rsidRDefault="00EA25EA" w:rsidP="00F54FA2">
            <w:pPr>
              <w:jc w:val="center"/>
            </w:pPr>
          </w:p>
        </w:tc>
        <w:tc>
          <w:tcPr>
            <w:tcW w:w="645" w:type="pct"/>
          </w:tcPr>
          <w:p w14:paraId="11FF68CC" w14:textId="77777777" w:rsidR="00EA25EA" w:rsidRPr="00EA25EA" w:rsidRDefault="00EA25EA" w:rsidP="00F54FA2">
            <w:pPr>
              <w:jc w:val="center"/>
            </w:pPr>
            <w:r w:rsidRPr="00EA25EA">
              <w:t>4.1.</w:t>
            </w:r>
          </w:p>
        </w:tc>
        <w:tc>
          <w:tcPr>
            <w:tcW w:w="3822" w:type="pct"/>
          </w:tcPr>
          <w:p w14:paraId="0E6413CF" w14:textId="77777777" w:rsidR="00EA25EA" w:rsidRPr="00EA25EA" w:rsidRDefault="00EA25EA" w:rsidP="00F54FA2">
            <w:pPr>
              <w:jc w:val="both"/>
            </w:pPr>
            <w:r w:rsidRPr="00EA25EA">
              <w:t>tips – dīzeļdegviela</w:t>
            </w:r>
          </w:p>
        </w:tc>
      </w:tr>
      <w:tr w:rsidR="00EA25EA" w:rsidRPr="00EA25EA" w14:paraId="7512621A" w14:textId="77777777" w:rsidTr="00F54FA2">
        <w:tc>
          <w:tcPr>
            <w:tcW w:w="533" w:type="pct"/>
          </w:tcPr>
          <w:p w14:paraId="52294A92" w14:textId="77777777" w:rsidR="00EA25EA" w:rsidRPr="00EA25EA" w:rsidRDefault="00EA25EA" w:rsidP="00F54FA2">
            <w:pPr>
              <w:jc w:val="center"/>
            </w:pPr>
          </w:p>
        </w:tc>
        <w:tc>
          <w:tcPr>
            <w:tcW w:w="645" w:type="pct"/>
          </w:tcPr>
          <w:p w14:paraId="151EB05D" w14:textId="77777777" w:rsidR="00EA25EA" w:rsidRPr="00EA25EA" w:rsidRDefault="00EA25EA" w:rsidP="00F54FA2">
            <w:pPr>
              <w:jc w:val="center"/>
            </w:pPr>
            <w:r w:rsidRPr="00EA25EA">
              <w:t>4.2.</w:t>
            </w:r>
          </w:p>
        </w:tc>
        <w:tc>
          <w:tcPr>
            <w:tcW w:w="3822" w:type="pct"/>
          </w:tcPr>
          <w:p w14:paraId="556093C9" w14:textId="77777777" w:rsidR="00EA25EA" w:rsidRPr="00EA25EA" w:rsidRDefault="00EA25EA" w:rsidP="00F54FA2">
            <w:pPr>
              <w:jc w:val="both"/>
            </w:pPr>
            <w:r w:rsidRPr="00EA25EA">
              <w:t>degvielas patēriņš uz 100 km, ekspluatējot pilsētas režīmā, ne vairāk, kā 9,5 litri</w:t>
            </w:r>
          </w:p>
        </w:tc>
      </w:tr>
      <w:tr w:rsidR="00E87BAC" w:rsidRPr="00EA25EA" w14:paraId="693F5260" w14:textId="77777777" w:rsidTr="00F54FA2">
        <w:tc>
          <w:tcPr>
            <w:tcW w:w="533" w:type="pct"/>
          </w:tcPr>
          <w:p w14:paraId="5D4A88B6" w14:textId="77777777" w:rsidR="00E87BAC" w:rsidRPr="00EA25EA" w:rsidRDefault="00E87BAC" w:rsidP="00F54FA2">
            <w:pPr>
              <w:jc w:val="center"/>
            </w:pPr>
          </w:p>
        </w:tc>
        <w:tc>
          <w:tcPr>
            <w:tcW w:w="645" w:type="pct"/>
          </w:tcPr>
          <w:p w14:paraId="0F6BA555" w14:textId="77777777" w:rsidR="00E87BAC" w:rsidRPr="00EA25EA" w:rsidRDefault="00E87BAC" w:rsidP="00F54FA2">
            <w:pPr>
              <w:jc w:val="center"/>
            </w:pPr>
            <w:r>
              <w:t>4.3.</w:t>
            </w:r>
          </w:p>
        </w:tc>
        <w:tc>
          <w:tcPr>
            <w:tcW w:w="3822" w:type="pct"/>
          </w:tcPr>
          <w:p w14:paraId="2FB260FB" w14:textId="77777777" w:rsidR="00E87BAC" w:rsidRPr="00EA25EA" w:rsidRDefault="00E87BAC" w:rsidP="00F54FA2">
            <w:pPr>
              <w:jc w:val="both"/>
            </w:pPr>
            <w:r w:rsidRPr="00E87BAC">
              <w:t>Piegādes brīdī automašīnas degvielas tvertnē ir jābūt degvielas apjomam, kas ir pietiekams vismaz 100 km nobraukšanai, kā arī automašīnai jābūt pilnībā aprīkotai, lai atbilstoši normatīvo aktu prasībām nodrošinātu automašīnas dalību ceļu satiksmē.</w:t>
            </w:r>
          </w:p>
        </w:tc>
      </w:tr>
      <w:tr w:rsidR="00EA25EA" w:rsidRPr="00EA25EA" w14:paraId="15DD3226" w14:textId="77777777" w:rsidTr="00F54FA2">
        <w:tc>
          <w:tcPr>
            <w:tcW w:w="533" w:type="pct"/>
          </w:tcPr>
          <w:p w14:paraId="3D481ADF" w14:textId="77777777" w:rsidR="00EA25EA" w:rsidRPr="00EA25EA" w:rsidRDefault="00EA25EA" w:rsidP="00F54FA2">
            <w:pPr>
              <w:jc w:val="center"/>
            </w:pPr>
            <w:r w:rsidRPr="00EA25EA">
              <w:t>5.</w:t>
            </w:r>
          </w:p>
        </w:tc>
        <w:tc>
          <w:tcPr>
            <w:tcW w:w="4467" w:type="pct"/>
            <w:gridSpan w:val="2"/>
          </w:tcPr>
          <w:p w14:paraId="123BA95E" w14:textId="77777777" w:rsidR="00EA25EA" w:rsidRPr="00EA25EA" w:rsidRDefault="00EA25EA" w:rsidP="00F54FA2">
            <w:pPr>
              <w:jc w:val="both"/>
            </w:pPr>
            <w:r w:rsidRPr="00EA25EA">
              <w:rPr>
                <w:b/>
              </w:rPr>
              <w:t>Pilna masa</w:t>
            </w:r>
            <w:r w:rsidRPr="00EA25EA">
              <w:t xml:space="preserve"> – ne mazāka, kā 2900 kg</w:t>
            </w:r>
          </w:p>
        </w:tc>
      </w:tr>
      <w:tr w:rsidR="00EA25EA" w:rsidRPr="00EA25EA" w14:paraId="18CEDE42" w14:textId="77777777" w:rsidTr="00F54FA2">
        <w:tc>
          <w:tcPr>
            <w:tcW w:w="533" w:type="pct"/>
          </w:tcPr>
          <w:p w14:paraId="61D99BB7" w14:textId="77777777" w:rsidR="00EA25EA" w:rsidRPr="00EA25EA" w:rsidRDefault="00EA25EA" w:rsidP="00F54FA2">
            <w:pPr>
              <w:jc w:val="center"/>
            </w:pPr>
            <w:r w:rsidRPr="00EA25EA">
              <w:t>6.</w:t>
            </w:r>
          </w:p>
        </w:tc>
        <w:tc>
          <w:tcPr>
            <w:tcW w:w="4467" w:type="pct"/>
            <w:gridSpan w:val="2"/>
          </w:tcPr>
          <w:p w14:paraId="7437B95B" w14:textId="77777777" w:rsidR="00EA25EA" w:rsidRPr="00EA25EA" w:rsidRDefault="00EA25EA" w:rsidP="00F54FA2">
            <w:pPr>
              <w:jc w:val="both"/>
            </w:pPr>
            <w:r w:rsidRPr="00EA25EA">
              <w:rPr>
                <w:b/>
              </w:rPr>
              <w:t xml:space="preserve">Piedziņas tips </w:t>
            </w:r>
            <w:r w:rsidRPr="00EA25EA">
              <w:t>– priekšējā piedziņa</w:t>
            </w:r>
          </w:p>
        </w:tc>
      </w:tr>
      <w:tr w:rsidR="00EA25EA" w:rsidRPr="00EA25EA" w14:paraId="44844705" w14:textId="77777777" w:rsidTr="00F54FA2">
        <w:tc>
          <w:tcPr>
            <w:tcW w:w="533" w:type="pct"/>
          </w:tcPr>
          <w:p w14:paraId="533149BD" w14:textId="77777777" w:rsidR="00EA25EA" w:rsidRPr="00EA25EA" w:rsidRDefault="00EA25EA" w:rsidP="00F54FA2">
            <w:pPr>
              <w:jc w:val="center"/>
            </w:pPr>
            <w:r w:rsidRPr="00EA25EA">
              <w:t>7.</w:t>
            </w:r>
          </w:p>
        </w:tc>
        <w:tc>
          <w:tcPr>
            <w:tcW w:w="4467" w:type="pct"/>
            <w:gridSpan w:val="2"/>
          </w:tcPr>
          <w:p w14:paraId="24E6C79B" w14:textId="77777777" w:rsidR="00EA25EA" w:rsidRPr="00EA25EA" w:rsidRDefault="00EA25EA" w:rsidP="00F54FA2">
            <w:pPr>
              <w:jc w:val="both"/>
              <w:rPr>
                <w:b/>
              </w:rPr>
            </w:pPr>
            <w:r w:rsidRPr="00EA25EA">
              <w:rPr>
                <w:b/>
              </w:rPr>
              <w:t>Riteņi:</w:t>
            </w:r>
          </w:p>
        </w:tc>
      </w:tr>
      <w:tr w:rsidR="00EA25EA" w:rsidRPr="00EA25EA" w14:paraId="041F61E9" w14:textId="77777777" w:rsidTr="00F54FA2">
        <w:tc>
          <w:tcPr>
            <w:tcW w:w="533" w:type="pct"/>
          </w:tcPr>
          <w:p w14:paraId="21A5701F" w14:textId="77777777" w:rsidR="00EA25EA" w:rsidRPr="00EA25EA" w:rsidRDefault="00EA25EA" w:rsidP="00F54FA2">
            <w:pPr>
              <w:jc w:val="center"/>
            </w:pPr>
          </w:p>
        </w:tc>
        <w:tc>
          <w:tcPr>
            <w:tcW w:w="645" w:type="pct"/>
          </w:tcPr>
          <w:p w14:paraId="62CB1EEA" w14:textId="77777777" w:rsidR="00EA25EA" w:rsidRPr="00EA25EA" w:rsidRDefault="00EA25EA" w:rsidP="00F54FA2">
            <w:pPr>
              <w:jc w:val="center"/>
            </w:pPr>
            <w:r w:rsidRPr="00EA25EA">
              <w:t>7.1.</w:t>
            </w:r>
          </w:p>
        </w:tc>
        <w:tc>
          <w:tcPr>
            <w:tcW w:w="3822" w:type="pct"/>
          </w:tcPr>
          <w:p w14:paraId="256DE60E" w14:textId="77777777" w:rsidR="00EA25EA" w:rsidRPr="00EA25EA" w:rsidRDefault="00EA25EA" w:rsidP="00F54FA2">
            <w:pPr>
              <w:jc w:val="both"/>
            </w:pPr>
            <w:r w:rsidRPr="00EA25EA">
              <w:t>Izmērs – ne mazāks, kā R15</w:t>
            </w:r>
          </w:p>
        </w:tc>
      </w:tr>
      <w:tr w:rsidR="00EA25EA" w:rsidRPr="00EA25EA" w14:paraId="11713449" w14:textId="77777777" w:rsidTr="00F54FA2">
        <w:tc>
          <w:tcPr>
            <w:tcW w:w="533" w:type="pct"/>
          </w:tcPr>
          <w:p w14:paraId="42FBCB50" w14:textId="77777777" w:rsidR="00EA25EA" w:rsidRPr="00EA25EA" w:rsidRDefault="00EA25EA" w:rsidP="00F54FA2">
            <w:pPr>
              <w:jc w:val="center"/>
            </w:pPr>
            <w:r w:rsidRPr="00EA25EA">
              <w:t>8.</w:t>
            </w:r>
          </w:p>
        </w:tc>
        <w:tc>
          <w:tcPr>
            <w:tcW w:w="4467" w:type="pct"/>
            <w:gridSpan w:val="2"/>
          </w:tcPr>
          <w:p w14:paraId="50B38138" w14:textId="77777777" w:rsidR="00EA25EA" w:rsidRPr="00EA25EA" w:rsidRDefault="00EA25EA" w:rsidP="00F54FA2">
            <w:pPr>
              <w:jc w:val="both"/>
              <w:rPr>
                <w:b/>
              </w:rPr>
            </w:pPr>
            <w:r w:rsidRPr="00EA25EA">
              <w:rPr>
                <w:b/>
              </w:rPr>
              <w:t>Tehniskais aprīkojums:</w:t>
            </w:r>
          </w:p>
        </w:tc>
      </w:tr>
      <w:tr w:rsidR="00EA25EA" w:rsidRPr="00EA25EA" w14:paraId="71753DAE" w14:textId="77777777" w:rsidTr="00F54FA2">
        <w:tc>
          <w:tcPr>
            <w:tcW w:w="533" w:type="pct"/>
          </w:tcPr>
          <w:p w14:paraId="3EEFA06C" w14:textId="77777777" w:rsidR="00EA25EA" w:rsidRPr="00EA25EA" w:rsidRDefault="00EA25EA" w:rsidP="00F54FA2">
            <w:pPr>
              <w:jc w:val="center"/>
            </w:pPr>
          </w:p>
        </w:tc>
        <w:tc>
          <w:tcPr>
            <w:tcW w:w="645" w:type="pct"/>
          </w:tcPr>
          <w:p w14:paraId="09EA2927" w14:textId="77777777" w:rsidR="00EA25EA" w:rsidRPr="00EA25EA" w:rsidRDefault="00EA25EA" w:rsidP="00F54FA2">
            <w:pPr>
              <w:jc w:val="center"/>
            </w:pPr>
            <w:r w:rsidRPr="00EA25EA">
              <w:t>8.1.</w:t>
            </w:r>
          </w:p>
        </w:tc>
        <w:tc>
          <w:tcPr>
            <w:tcW w:w="3822" w:type="pct"/>
          </w:tcPr>
          <w:p w14:paraId="77396F71" w14:textId="77777777" w:rsidR="00EA25EA" w:rsidRPr="00EA25EA" w:rsidRDefault="00EA25EA" w:rsidP="00F54FA2">
            <w:pPr>
              <w:jc w:val="both"/>
            </w:pPr>
            <w:r w:rsidRPr="00EA25EA">
              <w:t xml:space="preserve">dzinēja </w:t>
            </w:r>
            <w:proofErr w:type="spellStart"/>
            <w:r w:rsidRPr="00EA25EA">
              <w:t>imobilaizers</w:t>
            </w:r>
            <w:proofErr w:type="spellEnd"/>
          </w:p>
        </w:tc>
      </w:tr>
      <w:tr w:rsidR="00EA25EA" w:rsidRPr="00EA25EA" w14:paraId="4FE3458D" w14:textId="77777777" w:rsidTr="00F54FA2">
        <w:tc>
          <w:tcPr>
            <w:tcW w:w="533" w:type="pct"/>
          </w:tcPr>
          <w:p w14:paraId="39CC3153" w14:textId="77777777" w:rsidR="00EA25EA" w:rsidRPr="00EA25EA" w:rsidRDefault="00EA25EA" w:rsidP="00F54FA2">
            <w:pPr>
              <w:jc w:val="center"/>
            </w:pPr>
          </w:p>
        </w:tc>
        <w:tc>
          <w:tcPr>
            <w:tcW w:w="645" w:type="pct"/>
          </w:tcPr>
          <w:p w14:paraId="698D1365" w14:textId="77777777" w:rsidR="00EA25EA" w:rsidRPr="00EA25EA" w:rsidRDefault="00EA25EA" w:rsidP="00F54FA2">
            <w:pPr>
              <w:jc w:val="center"/>
            </w:pPr>
            <w:r w:rsidRPr="00EA25EA">
              <w:t>8.2.</w:t>
            </w:r>
          </w:p>
        </w:tc>
        <w:tc>
          <w:tcPr>
            <w:tcW w:w="3822" w:type="pct"/>
          </w:tcPr>
          <w:p w14:paraId="642DE627" w14:textId="77777777" w:rsidR="00EA25EA" w:rsidRPr="00EA25EA" w:rsidRDefault="00EA25EA" w:rsidP="00F54FA2">
            <w:pPr>
              <w:jc w:val="both"/>
            </w:pPr>
            <w:r w:rsidRPr="00EA25EA">
              <w:t>centrālās atslēgas visām durvīm</w:t>
            </w:r>
          </w:p>
        </w:tc>
      </w:tr>
      <w:tr w:rsidR="00EA25EA" w:rsidRPr="00EA25EA" w14:paraId="635A9FA3" w14:textId="77777777" w:rsidTr="00F54FA2">
        <w:tc>
          <w:tcPr>
            <w:tcW w:w="533" w:type="pct"/>
          </w:tcPr>
          <w:p w14:paraId="5CF014D4" w14:textId="77777777" w:rsidR="00EA25EA" w:rsidRPr="00EA25EA" w:rsidRDefault="00EA25EA" w:rsidP="00F54FA2">
            <w:pPr>
              <w:jc w:val="center"/>
            </w:pPr>
          </w:p>
        </w:tc>
        <w:tc>
          <w:tcPr>
            <w:tcW w:w="645" w:type="pct"/>
          </w:tcPr>
          <w:p w14:paraId="015BE45B" w14:textId="77777777" w:rsidR="00EA25EA" w:rsidRPr="00EA25EA" w:rsidRDefault="00EA25EA" w:rsidP="00F54FA2">
            <w:pPr>
              <w:jc w:val="center"/>
            </w:pPr>
            <w:r w:rsidRPr="00EA25EA">
              <w:t>8.3.</w:t>
            </w:r>
          </w:p>
        </w:tc>
        <w:tc>
          <w:tcPr>
            <w:tcW w:w="3822" w:type="pct"/>
          </w:tcPr>
          <w:p w14:paraId="3D543AA5" w14:textId="77777777" w:rsidR="00EA25EA" w:rsidRPr="00EA25EA" w:rsidRDefault="00EA25EA" w:rsidP="00F54FA2">
            <w:pPr>
              <w:jc w:val="both"/>
            </w:pPr>
            <w:r w:rsidRPr="00EA25EA">
              <w:t xml:space="preserve">bremžu </w:t>
            </w:r>
            <w:proofErr w:type="spellStart"/>
            <w:r w:rsidRPr="00EA25EA">
              <w:t>antibloķēšanas</w:t>
            </w:r>
            <w:proofErr w:type="spellEnd"/>
            <w:r w:rsidRPr="00EA25EA">
              <w:t xml:space="preserve"> sistēma ABS</w:t>
            </w:r>
          </w:p>
        </w:tc>
      </w:tr>
      <w:tr w:rsidR="00EA25EA" w:rsidRPr="00EA25EA" w14:paraId="6C2011BE" w14:textId="77777777" w:rsidTr="00F54FA2">
        <w:tc>
          <w:tcPr>
            <w:tcW w:w="533" w:type="pct"/>
          </w:tcPr>
          <w:p w14:paraId="26AB1166" w14:textId="77777777" w:rsidR="00EA25EA" w:rsidRPr="00EA25EA" w:rsidRDefault="00EA25EA" w:rsidP="00F54FA2">
            <w:pPr>
              <w:jc w:val="center"/>
            </w:pPr>
          </w:p>
        </w:tc>
        <w:tc>
          <w:tcPr>
            <w:tcW w:w="645" w:type="pct"/>
          </w:tcPr>
          <w:p w14:paraId="0BC74016" w14:textId="77777777" w:rsidR="00EA25EA" w:rsidRPr="00EA25EA" w:rsidRDefault="00EA25EA" w:rsidP="00F54FA2">
            <w:pPr>
              <w:jc w:val="center"/>
            </w:pPr>
            <w:r w:rsidRPr="00EA25EA">
              <w:t>8.4.</w:t>
            </w:r>
          </w:p>
        </w:tc>
        <w:tc>
          <w:tcPr>
            <w:tcW w:w="3822" w:type="pct"/>
          </w:tcPr>
          <w:p w14:paraId="75F25126" w14:textId="77777777" w:rsidR="00EA25EA" w:rsidRPr="00EA25EA" w:rsidRDefault="00EA25EA" w:rsidP="00F54FA2">
            <w:pPr>
              <w:jc w:val="both"/>
            </w:pPr>
            <w:r w:rsidRPr="00EA25EA">
              <w:t>stūres pastiprinātājs</w:t>
            </w:r>
          </w:p>
        </w:tc>
      </w:tr>
      <w:tr w:rsidR="00EA25EA" w:rsidRPr="00EA25EA" w14:paraId="43F18F51" w14:textId="77777777" w:rsidTr="00F54FA2">
        <w:tc>
          <w:tcPr>
            <w:tcW w:w="533" w:type="pct"/>
          </w:tcPr>
          <w:p w14:paraId="25559871" w14:textId="77777777" w:rsidR="00EA25EA" w:rsidRPr="00EA25EA" w:rsidRDefault="00EA25EA" w:rsidP="00F54FA2">
            <w:pPr>
              <w:jc w:val="center"/>
            </w:pPr>
          </w:p>
        </w:tc>
        <w:tc>
          <w:tcPr>
            <w:tcW w:w="645" w:type="pct"/>
          </w:tcPr>
          <w:p w14:paraId="5FC5E89D" w14:textId="77777777" w:rsidR="00EA25EA" w:rsidRPr="00EA25EA" w:rsidRDefault="00EA25EA" w:rsidP="00F54FA2">
            <w:pPr>
              <w:jc w:val="center"/>
            </w:pPr>
            <w:r w:rsidRPr="00EA25EA">
              <w:t>8.5.</w:t>
            </w:r>
          </w:p>
        </w:tc>
        <w:tc>
          <w:tcPr>
            <w:tcW w:w="3822" w:type="pct"/>
          </w:tcPr>
          <w:p w14:paraId="4679A667" w14:textId="77777777" w:rsidR="00EA25EA" w:rsidRPr="00EA25EA" w:rsidRDefault="00EA25EA" w:rsidP="00F54FA2">
            <w:pPr>
              <w:jc w:val="both"/>
            </w:pPr>
            <w:r w:rsidRPr="00EA25EA">
              <w:t>dzinēja aizsargplāksne</w:t>
            </w:r>
          </w:p>
        </w:tc>
      </w:tr>
      <w:tr w:rsidR="00EA25EA" w:rsidRPr="00EA25EA" w14:paraId="47132C78" w14:textId="77777777" w:rsidTr="00F54FA2">
        <w:tc>
          <w:tcPr>
            <w:tcW w:w="533" w:type="pct"/>
          </w:tcPr>
          <w:p w14:paraId="2513DE5C" w14:textId="77777777" w:rsidR="00EA25EA" w:rsidRPr="00EA25EA" w:rsidRDefault="00EA25EA" w:rsidP="00F54FA2">
            <w:pPr>
              <w:jc w:val="center"/>
            </w:pPr>
          </w:p>
        </w:tc>
        <w:tc>
          <w:tcPr>
            <w:tcW w:w="645" w:type="pct"/>
          </w:tcPr>
          <w:p w14:paraId="0646314A" w14:textId="77777777" w:rsidR="00EA25EA" w:rsidRPr="00EA25EA" w:rsidRDefault="00EA25EA" w:rsidP="00F54FA2">
            <w:pPr>
              <w:jc w:val="center"/>
            </w:pPr>
            <w:r w:rsidRPr="00EA25EA">
              <w:t>8.6.</w:t>
            </w:r>
          </w:p>
        </w:tc>
        <w:tc>
          <w:tcPr>
            <w:tcW w:w="3822" w:type="pct"/>
          </w:tcPr>
          <w:p w14:paraId="4DDD8A65" w14:textId="77777777" w:rsidR="00EA25EA" w:rsidRPr="00EA25EA" w:rsidRDefault="00EA25EA" w:rsidP="00F54FA2">
            <w:pPr>
              <w:jc w:val="both"/>
            </w:pPr>
            <w:r w:rsidRPr="00EA25EA">
              <w:t>gaisa drošības spilveni</w:t>
            </w:r>
          </w:p>
        </w:tc>
      </w:tr>
      <w:tr w:rsidR="00EA25EA" w:rsidRPr="00EA25EA" w14:paraId="7E156E5C" w14:textId="77777777" w:rsidTr="00F54FA2">
        <w:tc>
          <w:tcPr>
            <w:tcW w:w="533" w:type="pct"/>
          </w:tcPr>
          <w:p w14:paraId="459DC106" w14:textId="77777777" w:rsidR="00EA25EA" w:rsidRPr="00EA25EA" w:rsidRDefault="00EA25EA" w:rsidP="00F54FA2">
            <w:pPr>
              <w:jc w:val="center"/>
            </w:pPr>
          </w:p>
        </w:tc>
        <w:tc>
          <w:tcPr>
            <w:tcW w:w="645" w:type="pct"/>
          </w:tcPr>
          <w:p w14:paraId="5002DD51" w14:textId="77777777" w:rsidR="00EA25EA" w:rsidRPr="00EA25EA" w:rsidRDefault="00EA25EA" w:rsidP="00F54FA2">
            <w:pPr>
              <w:jc w:val="center"/>
            </w:pPr>
            <w:r w:rsidRPr="00EA25EA">
              <w:t>8.7.</w:t>
            </w:r>
          </w:p>
        </w:tc>
        <w:tc>
          <w:tcPr>
            <w:tcW w:w="3822" w:type="pct"/>
          </w:tcPr>
          <w:p w14:paraId="18F159F9" w14:textId="77777777" w:rsidR="00EA25EA" w:rsidRPr="00EA25EA" w:rsidRDefault="00EA25EA" w:rsidP="00F54FA2">
            <w:pPr>
              <w:jc w:val="both"/>
            </w:pPr>
            <w:r w:rsidRPr="00EA25EA">
              <w:t>galvas balsti visiem sēdekļiem</w:t>
            </w:r>
          </w:p>
        </w:tc>
      </w:tr>
      <w:tr w:rsidR="00EA25EA" w:rsidRPr="00EA25EA" w14:paraId="0B9AAE5B" w14:textId="77777777" w:rsidTr="00F54FA2">
        <w:tc>
          <w:tcPr>
            <w:tcW w:w="533" w:type="pct"/>
          </w:tcPr>
          <w:p w14:paraId="1737B583" w14:textId="77777777" w:rsidR="00EA25EA" w:rsidRPr="00EA25EA" w:rsidRDefault="00EA25EA" w:rsidP="00F54FA2">
            <w:pPr>
              <w:jc w:val="center"/>
            </w:pPr>
          </w:p>
        </w:tc>
        <w:tc>
          <w:tcPr>
            <w:tcW w:w="645" w:type="pct"/>
          </w:tcPr>
          <w:p w14:paraId="4F3B2041" w14:textId="77777777" w:rsidR="00EA25EA" w:rsidRPr="00EA25EA" w:rsidRDefault="00EA25EA" w:rsidP="00F54FA2">
            <w:pPr>
              <w:jc w:val="center"/>
            </w:pPr>
            <w:r w:rsidRPr="00EA25EA">
              <w:t>8.8.</w:t>
            </w:r>
          </w:p>
        </w:tc>
        <w:tc>
          <w:tcPr>
            <w:tcW w:w="3822" w:type="pct"/>
          </w:tcPr>
          <w:p w14:paraId="2A514A43" w14:textId="77777777" w:rsidR="00EA25EA" w:rsidRPr="00EA25EA" w:rsidRDefault="00EA25EA" w:rsidP="00F54FA2">
            <w:pPr>
              <w:jc w:val="both"/>
            </w:pPr>
            <w:r w:rsidRPr="00EA25EA">
              <w:t>drošības jostas visiem sēdekļiem</w:t>
            </w:r>
          </w:p>
        </w:tc>
      </w:tr>
      <w:tr w:rsidR="00EA25EA" w:rsidRPr="00EA25EA" w14:paraId="50611510" w14:textId="77777777" w:rsidTr="00F54FA2">
        <w:tc>
          <w:tcPr>
            <w:tcW w:w="533" w:type="pct"/>
          </w:tcPr>
          <w:p w14:paraId="481F8D82" w14:textId="77777777" w:rsidR="00EA25EA" w:rsidRPr="00EA25EA" w:rsidRDefault="00EA25EA" w:rsidP="00F54FA2">
            <w:pPr>
              <w:jc w:val="center"/>
            </w:pPr>
          </w:p>
        </w:tc>
        <w:tc>
          <w:tcPr>
            <w:tcW w:w="645" w:type="pct"/>
          </w:tcPr>
          <w:p w14:paraId="7D8493C2" w14:textId="77777777" w:rsidR="00EA25EA" w:rsidRPr="00EA25EA" w:rsidRDefault="00EA25EA" w:rsidP="00F54FA2">
            <w:pPr>
              <w:jc w:val="center"/>
            </w:pPr>
            <w:r w:rsidRPr="00EA25EA">
              <w:t>8.9.</w:t>
            </w:r>
          </w:p>
        </w:tc>
        <w:tc>
          <w:tcPr>
            <w:tcW w:w="3822" w:type="pct"/>
          </w:tcPr>
          <w:p w14:paraId="62256A04" w14:textId="77777777" w:rsidR="00EA25EA" w:rsidRPr="00EA25EA" w:rsidRDefault="00EA25EA" w:rsidP="00F54FA2">
            <w:pPr>
              <w:jc w:val="both"/>
            </w:pPr>
            <w:r w:rsidRPr="00EA25EA">
              <w:t>bīdāmās durvis labajā pusē ar fiksētu logu, salona kreisajā pusē iebūvēts logs</w:t>
            </w:r>
          </w:p>
        </w:tc>
      </w:tr>
      <w:tr w:rsidR="00EA25EA" w:rsidRPr="00EA25EA" w14:paraId="13727263" w14:textId="77777777" w:rsidTr="00F54FA2">
        <w:tc>
          <w:tcPr>
            <w:tcW w:w="533" w:type="pct"/>
          </w:tcPr>
          <w:p w14:paraId="3771D916" w14:textId="77777777" w:rsidR="00EA25EA" w:rsidRPr="00EA25EA" w:rsidRDefault="00EA25EA" w:rsidP="00F54FA2">
            <w:pPr>
              <w:jc w:val="center"/>
            </w:pPr>
          </w:p>
        </w:tc>
        <w:tc>
          <w:tcPr>
            <w:tcW w:w="645" w:type="pct"/>
          </w:tcPr>
          <w:p w14:paraId="25A1E567" w14:textId="77777777" w:rsidR="00EA25EA" w:rsidRPr="00EA25EA" w:rsidRDefault="00EA25EA" w:rsidP="00F54FA2">
            <w:pPr>
              <w:jc w:val="center"/>
            </w:pPr>
            <w:r w:rsidRPr="00EA25EA">
              <w:t>8.10.</w:t>
            </w:r>
          </w:p>
        </w:tc>
        <w:tc>
          <w:tcPr>
            <w:tcW w:w="3822" w:type="pct"/>
          </w:tcPr>
          <w:p w14:paraId="4EEA740A" w14:textId="77777777" w:rsidR="00EA25EA" w:rsidRPr="00EA25EA" w:rsidRDefault="00EA25EA" w:rsidP="00F54FA2">
            <w:pPr>
              <w:jc w:val="both"/>
            </w:pPr>
            <w:r w:rsidRPr="00EA25EA">
              <w:t>aizmugurējais kravas nodalījums bez stikliem ar izbūvētu izolatoru</w:t>
            </w:r>
          </w:p>
        </w:tc>
      </w:tr>
      <w:tr w:rsidR="00EA25EA" w:rsidRPr="00EA25EA" w14:paraId="7FEBEADE" w14:textId="77777777" w:rsidTr="00F54FA2">
        <w:tc>
          <w:tcPr>
            <w:tcW w:w="533" w:type="pct"/>
          </w:tcPr>
          <w:p w14:paraId="289AEFC5" w14:textId="77777777" w:rsidR="00EA25EA" w:rsidRPr="00EA25EA" w:rsidRDefault="00EA25EA" w:rsidP="00F54FA2">
            <w:pPr>
              <w:jc w:val="center"/>
            </w:pPr>
          </w:p>
        </w:tc>
        <w:tc>
          <w:tcPr>
            <w:tcW w:w="645" w:type="pct"/>
          </w:tcPr>
          <w:p w14:paraId="5AED2E0F" w14:textId="77777777" w:rsidR="00EA25EA" w:rsidRPr="00EA25EA" w:rsidRDefault="00EA25EA" w:rsidP="00F54FA2">
            <w:pPr>
              <w:jc w:val="center"/>
            </w:pPr>
            <w:r w:rsidRPr="00EA25EA">
              <w:t>8.11.</w:t>
            </w:r>
          </w:p>
        </w:tc>
        <w:tc>
          <w:tcPr>
            <w:tcW w:w="3822" w:type="pct"/>
          </w:tcPr>
          <w:p w14:paraId="580CD8F4" w14:textId="77777777" w:rsidR="00EA25EA" w:rsidRPr="00EA25EA" w:rsidRDefault="00EA25EA" w:rsidP="00F54FA2">
            <w:pPr>
              <w:jc w:val="both"/>
            </w:pPr>
            <w:r w:rsidRPr="00EA25EA">
              <w:t>kravas telpas augstums ne mazāks kā 1350 mm</w:t>
            </w:r>
          </w:p>
        </w:tc>
      </w:tr>
      <w:tr w:rsidR="00EA25EA" w:rsidRPr="00EA25EA" w14:paraId="4FD2BF39" w14:textId="77777777" w:rsidTr="00F54FA2">
        <w:tc>
          <w:tcPr>
            <w:tcW w:w="533" w:type="pct"/>
          </w:tcPr>
          <w:p w14:paraId="189E4BE0" w14:textId="77777777" w:rsidR="00EA25EA" w:rsidRPr="00EA25EA" w:rsidRDefault="00EA25EA" w:rsidP="00F54FA2">
            <w:pPr>
              <w:jc w:val="center"/>
            </w:pPr>
          </w:p>
        </w:tc>
        <w:tc>
          <w:tcPr>
            <w:tcW w:w="645" w:type="pct"/>
          </w:tcPr>
          <w:p w14:paraId="0BD1825B" w14:textId="77777777" w:rsidR="00EA25EA" w:rsidRPr="00EA25EA" w:rsidRDefault="00EA25EA" w:rsidP="00F54FA2">
            <w:pPr>
              <w:jc w:val="center"/>
            </w:pPr>
            <w:r w:rsidRPr="00EA25EA">
              <w:t>8.12.</w:t>
            </w:r>
          </w:p>
        </w:tc>
        <w:tc>
          <w:tcPr>
            <w:tcW w:w="3822" w:type="pct"/>
          </w:tcPr>
          <w:p w14:paraId="7F829673" w14:textId="77777777" w:rsidR="00EA25EA" w:rsidRPr="00EA25EA" w:rsidRDefault="00EA25EA" w:rsidP="00F54FA2">
            <w:pPr>
              <w:jc w:val="both"/>
            </w:pPr>
            <w:r w:rsidRPr="00EA25EA">
              <w:t>divdaļīgas par 180</w:t>
            </w:r>
            <w:r w:rsidRPr="00EA25EA">
              <w:rPr>
                <w:vertAlign w:val="superscript"/>
              </w:rPr>
              <w:t xml:space="preserve">0 </w:t>
            </w:r>
            <w:r w:rsidRPr="00EA25EA">
              <w:t>atveramas aizmugures durvis bez stikliem</w:t>
            </w:r>
          </w:p>
        </w:tc>
      </w:tr>
      <w:tr w:rsidR="00EA25EA" w:rsidRPr="00EA25EA" w14:paraId="2C5955A6" w14:textId="77777777" w:rsidTr="00F54FA2">
        <w:tc>
          <w:tcPr>
            <w:tcW w:w="533" w:type="pct"/>
          </w:tcPr>
          <w:p w14:paraId="62FEDAE0" w14:textId="77777777" w:rsidR="00EA25EA" w:rsidRPr="00EA25EA" w:rsidRDefault="00EA25EA" w:rsidP="00F54FA2">
            <w:pPr>
              <w:jc w:val="center"/>
            </w:pPr>
          </w:p>
        </w:tc>
        <w:tc>
          <w:tcPr>
            <w:tcW w:w="645" w:type="pct"/>
          </w:tcPr>
          <w:p w14:paraId="661FB62A" w14:textId="77777777" w:rsidR="00EA25EA" w:rsidRPr="00EA25EA" w:rsidRDefault="00EA25EA" w:rsidP="00F54FA2">
            <w:pPr>
              <w:jc w:val="center"/>
            </w:pPr>
            <w:r w:rsidRPr="00EA25EA">
              <w:t>8.13.</w:t>
            </w:r>
          </w:p>
        </w:tc>
        <w:tc>
          <w:tcPr>
            <w:tcW w:w="3822" w:type="pct"/>
          </w:tcPr>
          <w:p w14:paraId="699C4D96" w14:textId="77777777" w:rsidR="00EA25EA" w:rsidRPr="00EA25EA" w:rsidRDefault="00EA25EA" w:rsidP="00F54FA2">
            <w:pPr>
              <w:jc w:val="both"/>
            </w:pPr>
            <w:r w:rsidRPr="00EA25EA">
              <w:t>priekšējiem un aizmugures riteņiem dubļusargi</w:t>
            </w:r>
          </w:p>
        </w:tc>
      </w:tr>
      <w:tr w:rsidR="00EA25EA" w:rsidRPr="00117F25" w14:paraId="7037060C" w14:textId="77777777" w:rsidTr="00F54FA2">
        <w:tc>
          <w:tcPr>
            <w:tcW w:w="533" w:type="pct"/>
          </w:tcPr>
          <w:p w14:paraId="7A379931" w14:textId="77777777" w:rsidR="00EA25EA" w:rsidRPr="00117F25" w:rsidRDefault="00EA25EA" w:rsidP="00F54FA2">
            <w:pPr>
              <w:jc w:val="center"/>
            </w:pPr>
          </w:p>
        </w:tc>
        <w:tc>
          <w:tcPr>
            <w:tcW w:w="645" w:type="pct"/>
          </w:tcPr>
          <w:p w14:paraId="41FCEF7A" w14:textId="77777777" w:rsidR="00EA25EA" w:rsidRPr="00117F25" w:rsidRDefault="00EA25EA" w:rsidP="00F54FA2">
            <w:pPr>
              <w:jc w:val="center"/>
            </w:pPr>
            <w:r w:rsidRPr="00117F25">
              <w:t>8.14.</w:t>
            </w:r>
          </w:p>
        </w:tc>
        <w:tc>
          <w:tcPr>
            <w:tcW w:w="3822" w:type="pct"/>
          </w:tcPr>
          <w:p w14:paraId="1F7BECC5" w14:textId="77777777" w:rsidR="00EA25EA" w:rsidRPr="00117F25" w:rsidRDefault="00EA25EA" w:rsidP="00F54FA2">
            <w:pPr>
              <w:jc w:val="both"/>
            </w:pPr>
            <w:r w:rsidRPr="00117F25">
              <w:t>sēdvietu skaits – pirmā rinda – vadītāja sēdeklis, blakussēdētāja (vienvietīgs) sēdeklis pie labās puses durvīm, pasažieru nodalījumā – trīsvietīgs sēdeklis</w:t>
            </w:r>
          </w:p>
        </w:tc>
      </w:tr>
      <w:tr w:rsidR="00EA25EA" w:rsidRPr="00117F25" w14:paraId="578F2C54" w14:textId="77777777" w:rsidTr="00F54FA2">
        <w:tc>
          <w:tcPr>
            <w:tcW w:w="533" w:type="pct"/>
          </w:tcPr>
          <w:p w14:paraId="09EFFB51" w14:textId="77777777" w:rsidR="00EA25EA" w:rsidRPr="00117F25" w:rsidRDefault="00EA25EA" w:rsidP="00F54FA2">
            <w:pPr>
              <w:jc w:val="center"/>
            </w:pPr>
          </w:p>
        </w:tc>
        <w:tc>
          <w:tcPr>
            <w:tcW w:w="645" w:type="pct"/>
          </w:tcPr>
          <w:p w14:paraId="5688F6C4" w14:textId="77777777" w:rsidR="00EA25EA" w:rsidRPr="00117F25" w:rsidRDefault="00EA25EA" w:rsidP="00F54FA2">
            <w:pPr>
              <w:jc w:val="center"/>
            </w:pPr>
            <w:r w:rsidRPr="00117F25">
              <w:t>8.15.</w:t>
            </w:r>
          </w:p>
        </w:tc>
        <w:tc>
          <w:tcPr>
            <w:tcW w:w="3822" w:type="pct"/>
          </w:tcPr>
          <w:p w14:paraId="5F6F9AB6" w14:textId="77777777" w:rsidR="00EA25EA" w:rsidRPr="00117F25" w:rsidRDefault="00EA25EA" w:rsidP="00F54FA2">
            <w:pPr>
              <w:jc w:val="both"/>
            </w:pPr>
            <w:proofErr w:type="spellStart"/>
            <w:r w:rsidRPr="00117F25">
              <w:t>gēla</w:t>
            </w:r>
            <w:proofErr w:type="spellEnd"/>
            <w:r w:rsidRPr="00117F25">
              <w:t xml:space="preserve"> tipa akumulators</w:t>
            </w:r>
          </w:p>
        </w:tc>
      </w:tr>
      <w:tr w:rsidR="00EA25EA" w:rsidRPr="00117F25" w14:paraId="7AA3AC9A" w14:textId="77777777" w:rsidTr="00F54FA2">
        <w:tc>
          <w:tcPr>
            <w:tcW w:w="533" w:type="pct"/>
          </w:tcPr>
          <w:p w14:paraId="2AA48828" w14:textId="77777777" w:rsidR="00EA25EA" w:rsidRPr="00117F25" w:rsidRDefault="00EA25EA" w:rsidP="00F54FA2">
            <w:pPr>
              <w:jc w:val="center"/>
            </w:pPr>
          </w:p>
        </w:tc>
        <w:tc>
          <w:tcPr>
            <w:tcW w:w="645" w:type="pct"/>
          </w:tcPr>
          <w:p w14:paraId="050820C1" w14:textId="77777777" w:rsidR="00EA25EA" w:rsidRPr="00117F25" w:rsidRDefault="00EA25EA" w:rsidP="00F54FA2">
            <w:pPr>
              <w:jc w:val="center"/>
            </w:pPr>
            <w:r w:rsidRPr="00117F25">
              <w:t>8.16.</w:t>
            </w:r>
          </w:p>
        </w:tc>
        <w:tc>
          <w:tcPr>
            <w:tcW w:w="3822" w:type="pct"/>
          </w:tcPr>
          <w:p w14:paraId="23DD44C3" w14:textId="77777777" w:rsidR="00EA25EA" w:rsidRPr="00117F25" w:rsidRDefault="00EA25EA" w:rsidP="00F54FA2">
            <w:pPr>
              <w:jc w:val="both"/>
              <w:rPr>
                <w:lang w:val="en-AU"/>
              </w:rPr>
            </w:pPr>
            <w:r w:rsidRPr="00117F25">
              <w:t>g</w:t>
            </w:r>
            <w:r w:rsidR="00C35442" w:rsidRPr="00117F25">
              <w:t>aisa kondicionieris vai</w:t>
            </w:r>
            <w:r w:rsidRPr="00117F25">
              <w:t xml:space="preserve"> klimata kontrole</w:t>
            </w:r>
            <w:r w:rsidR="00C35442" w:rsidRPr="00117F25">
              <w:rPr>
                <w:lang w:val="en-AU"/>
              </w:rPr>
              <w:t xml:space="preserve"> </w:t>
            </w:r>
            <w:r w:rsidR="0086133C" w:rsidRPr="00117F25">
              <w:t>priekšā tikai autovadītāja zonā;</w:t>
            </w:r>
          </w:p>
        </w:tc>
      </w:tr>
      <w:tr w:rsidR="003977D6" w:rsidRPr="00117F25" w14:paraId="7BA473FE" w14:textId="77777777" w:rsidTr="00F54FA2">
        <w:tc>
          <w:tcPr>
            <w:tcW w:w="533" w:type="pct"/>
          </w:tcPr>
          <w:p w14:paraId="74217FE3" w14:textId="77777777" w:rsidR="003977D6" w:rsidRPr="00117F25" w:rsidRDefault="003977D6" w:rsidP="00F54FA2">
            <w:pPr>
              <w:jc w:val="center"/>
            </w:pPr>
          </w:p>
        </w:tc>
        <w:tc>
          <w:tcPr>
            <w:tcW w:w="645" w:type="pct"/>
          </w:tcPr>
          <w:p w14:paraId="44340FB1" w14:textId="77777777" w:rsidR="003977D6" w:rsidRPr="00117F25" w:rsidRDefault="003977D6" w:rsidP="00F54FA2">
            <w:pPr>
              <w:jc w:val="center"/>
            </w:pPr>
            <w:r w:rsidRPr="00117F25">
              <w:t>8.17.</w:t>
            </w:r>
          </w:p>
        </w:tc>
        <w:tc>
          <w:tcPr>
            <w:tcW w:w="3822" w:type="pct"/>
          </w:tcPr>
          <w:p w14:paraId="1C4AC641" w14:textId="77777777" w:rsidR="003977D6" w:rsidRPr="00117F25" w:rsidRDefault="003977D6" w:rsidP="00F54FA2">
            <w:pPr>
              <w:jc w:val="both"/>
              <w:rPr>
                <w:lang w:val="en-AU"/>
              </w:rPr>
            </w:pPr>
            <w:r w:rsidRPr="00117F25">
              <w:t>klīrenss – ne mazāk kā 180 mm;</w:t>
            </w:r>
          </w:p>
        </w:tc>
      </w:tr>
      <w:tr w:rsidR="00EA25EA" w:rsidRPr="00EA25EA" w14:paraId="36D05791" w14:textId="77777777" w:rsidTr="00F54FA2">
        <w:tc>
          <w:tcPr>
            <w:tcW w:w="533" w:type="pct"/>
          </w:tcPr>
          <w:p w14:paraId="6F02C2F1" w14:textId="77777777" w:rsidR="00EA25EA" w:rsidRPr="00EA25EA" w:rsidRDefault="00EA25EA" w:rsidP="00F54FA2">
            <w:pPr>
              <w:jc w:val="center"/>
            </w:pPr>
            <w:r w:rsidRPr="00EA25EA">
              <w:t>9.</w:t>
            </w:r>
          </w:p>
        </w:tc>
        <w:tc>
          <w:tcPr>
            <w:tcW w:w="4467" w:type="pct"/>
            <w:gridSpan w:val="2"/>
          </w:tcPr>
          <w:p w14:paraId="57FD9880" w14:textId="77777777" w:rsidR="00EA25EA" w:rsidRPr="00EA25EA" w:rsidRDefault="00EA25EA" w:rsidP="00F54FA2">
            <w:pPr>
              <w:jc w:val="both"/>
              <w:rPr>
                <w:b/>
              </w:rPr>
            </w:pPr>
            <w:r w:rsidRPr="00EA25EA">
              <w:rPr>
                <w:b/>
              </w:rPr>
              <w:t>Mikroautobuss jāpiegādā pilnā rūpnīcas komplektācijā:</w:t>
            </w:r>
          </w:p>
        </w:tc>
      </w:tr>
      <w:tr w:rsidR="00EA25EA" w:rsidRPr="00EA25EA" w14:paraId="0F6382FD" w14:textId="77777777" w:rsidTr="00F54FA2">
        <w:tc>
          <w:tcPr>
            <w:tcW w:w="533" w:type="pct"/>
          </w:tcPr>
          <w:p w14:paraId="71BC332F" w14:textId="77777777" w:rsidR="00EA25EA" w:rsidRPr="00EA25EA" w:rsidRDefault="00EA25EA" w:rsidP="00F54FA2">
            <w:pPr>
              <w:jc w:val="center"/>
            </w:pPr>
          </w:p>
        </w:tc>
        <w:tc>
          <w:tcPr>
            <w:tcW w:w="645" w:type="pct"/>
          </w:tcPr>
          <w:p w14:paraId="5C048649" w14:textId="77777777" w:rsidR="00EA25EA" w:rsidRPr="00EA25EA" w:rsidRDefault="00EA25EA" w:rsidP="00F54FA2">
            <w:pPr>
              <w:jc w:val="center"/>
            </w:pPr>
            <w:r w:rsidRPr="00EA25EA">
              <w:t>9.1.</w:t>
            </w:r>
          </w:p>
        </w:tc>
        <w:tc>
          <w:tcPr>
            <w:tcW w:w="3822" w:type="pct"/>
          </w:tcPr>
          <w:p w14:paraId="34A0943C" w14:textId="77777777" w:rsidR="00EA25EA" w:rsidRPr="00EA25EA" w:rsidRDefault="00EA25EA" w:rsidP="00F54FA2">
            <w:pPr>
              <w:jc w:val="both"/>
            </w:pPr>
            <w:r w:rsidRPr="00EA25EA">
              <w:t>medicīniskā aptieciņa</w:t>
            </w:r>
          </w:p>
        </w:tc>
      </w:tr>
      <w:tr w:rsidR="00EA25EA" w:rsidRPr="00EA25EA" w14:paraId="4D702B5F" w14:textId="77777777" w:rsidTr="00F54FA2">
        <w:tc>
          <w:tcPr>
            <w:tcW w:w="533" w:type="pct"/>
          </w:tcPr>
          <w:p w14:paraId="77A4D86F" w14:textId="77777777" w:rsidR="00EA25EA" w:rsidRPr="00EA25EA" w:rsidRDefault="00EA25EA" w:rsidP="00F54FA2">
            <w:pPr>
              <w:jc w:val="center"/>
            </w:pPr>
          </w:p>
        </w:tc>
        <w:tc>
          <w:tcPr>
            <w:tcW w:w="645" w:type="pct"/>
          </w:tcPr>
          <w:p w14:paraId="0A1000D4" w14:textId="77777777" w:rsidR="00EA25EA" w:rsidRPr="00EA25EA" w:rsidRDefault="00EA25EA" w:rsidP="00F54FA2">
            <w:pPr>
              <w:jc w:val="center"/>
            </w:pPr>
            <w:r w:rsidRPr="00EA25EA">
              <w:t>9.2.</w:t>
            </w:r>
          </w:p>
        </w:tc>
        <w:tc>
          <w:tcPr>
            <w:tcW w:w="3822" w:type="pct"/>
          </w:tcPr>
          <w:p w14:paraId="22FC8B13" w14:textId="77777777" w:rsidR="00EA25EA" w:rsidRPr="00EA25EA" w:rsidRDefault="00EA25EA" w:rsidP="00F54FA2">
            <w:pPr>
              <w:jc w:val="both"/>
            </w:pPr>
            <w:r w:rsidRPr="00EA25EA">
              <w:t>ugunsdzēšamais aparāts</w:t>
            </w:r>
          </w:p>
        </w:tc>
      </w:tr>
      <w:tr w:rsidR="00EA25EA" w:rsidRPr="00EA25EA" w14:paraId="3048DA74" w14:textId="77777777" w:rsidTr="00F54FA2">
        <w:tc>
          <w:tcPr>
            <w:tcW w:w="533" w:type="pct"/>
          </w:tcPr>
          <w:p w14:paraId="633CC2B0" w14:textId="77777777" w:rsidR="00EA25EA" w:rsidRPr="00EA25EA" w:rsidRDefault="00EA25EA" w:rsidP="00F54FA2">
            <w:pPr>
              <w:jc w:val="center"/>
            </w:pPr>
          </w:p>
        </w:tc>
        <w:tc>
          <w:tcPr>
            <w:tcW w:w="645" w:type="pct"/>
          </w:tcPr>
          <w:p w14:paraId="2D05B859" w14:textId="77777777" w:rsidR="00EA25EA" w:rsidRPr="00EA25EA" w:rsidRDefault="00EA25EA" w:rsidP="00F54FA2">
            <w:pPr>
              <w:jc w:val="center"/>
            </w:pPr>
            <w:r w:rsidRPr="00EA25EA">
              <w:t>9.3.</w:t>
            </w:r>
          </w:p>
        </w:tc>
        <w:tc>
          <w:tcPr>
            <w:tcW w:w="3822" w:type="pct"/>
          </w:tcPr>
          <w:p w14:paraId="4F7E0313" w14:textId="77777777" w:rsidR="00EA25EA" w:rsidRPr="00EA25EA" w:rsidRDefault="00EA25EA" w:rsidP="00F54FA2">
            <w:pPr>
              <w:jc w:val="both"/>
            </w:pPr>
            <w:r w:rsidRPr="00EA25EA">
              <w:t>avārijas apstāšanās zīme</w:t>
            </w:r>
          </w:p>
        </w:tc>
      </w:tr>
      <w:tr w:rsidR="00EA25EA" w:rsidRPr="00EA25EA" w14:paraId="01C8101B" w14:textId="77777777" w:rsidTr="00F54FA2">
        <w:tc>
          <w:tcPr>
            <w:tcW w:w="533" w:type="pct"/>
          </w:tcPr>
          <w:p w14:paraId="75F152DA" w14:textId="77777777" w:rsidR="00EA25EA" w:rsidRPr="00EA25EA" w:rsidRDefault="00EA25EA" w:rsidP="00F54FA2">
            <w:pPr>
              <w:jc w:val="center"/>
            </w:pPr>
          </w:p>
        </w:tc>
        <w:tc>
          <w:tcPr>
            <w:tcW w:w="645" w:type="pct"/>
          </w:tcPr>
          <w:p w14:paraId="460476AC" w14:textId="77777777" w:rsidR="00EA25EA" w:rsidRPr="00EA25EA" w:rsidRDefault="00EA25EA" w:rsidP="00F54FA2">
            <w:pPr>
              <w:jc w:val="center"/>
            </w:pPr>
            <w:r w:rsidRPr="00EA25EA">
              <w:t>9.4.</w:t>
            </w:r>
          </w:p>
        </w:tc>
        <w:tc>
          <w:tcPr>
            <w:tcW w:w="3822" w:type="pct"/>
          </w:tcPr>
          <w:p w14:paraId="34497987" w14:textId="77777777" w:rsidR="00EA25EA" w:rsidRPr="00EA25EA" w:rsidRDefault="00EA25EA" w:rsidP="00F54FA2">
            <w:pPr>
              <w:jc w:val="both"/>
            </w:pPr>
            <w:r w:rsidRPr="00EA25EA">
              <w:t>gumijas salona paklājiņi</w:t>
            </w:r>
          </w:p>
        </w:tc>
      </w:tr>
      <w:tr w:rsidR="00EA25EA" w:rsidRPr="00EA25EA" w14:paraId="17797A14" w14:textId="77777777" w:rsidTr="00F54FA2">
        <w:tc>
          <w:tcPr>
            <w:tcW w:w="533" w:type="pct"/>
          </w:tcPr>
          <w:p w14:paraId="731E8A09" w14:textId="77777777" w:rsidR="00EA25EA" w:rsidRPr="00EA25EA" w:rsidRDefault="00EA25EA" w:rsidP="00F54FA2">
            <w:pPr>
              <w:jc w:val="center"/>
            </w:pPr>
          </w:p>
        </w:tc>
        <w:tc>
          <w:tcPr>
            <w:tcW w:w="645" w:type="pct"/>
          </w:tcPr>
          <w:p w14:paraId="75A27E3E" w14:textId="77777777" w:rsidR="00EA25EA" w:rsidRPr="00EA25EA" w:rsidRDefault="00EA25EA" w:rsidP="00F54FA2">
            <w:pPr>
              <w:jc w:val="center"/>
            </w:pPr>
            <w:r w:rsidRPr="00EA25EA">
              <w:t>9.5.</w:t>
            </w:r>
          </w:p>
        </w:tc>
        <w:tc>
          <w:tcPr>
            <w:tcW w:w="3822" w:type="pct"/>
          </w:tcPr>
          <w:p w14:paraId="75D214EB" w14:textId="77777777" w:rsidR="00EA25EA" w:rsidRPr="00EA25EA" w:rsidRDefault="00EA25EA" w:rsidP="00F54FA2">
            <w:pPr>
              <w:jc w:val="both"/>
            </w:pPr>
            <w:r w:rsidRPr="00EA25EA">
              <w:t>instrumentu komplekts, kādu paredz ražotājs</w:t>
            </w:r>
          </w:p>
        </w:tc>
      </w:tr>
      <w:tr w:rsidR="00EA25EA" w:rsidRPr="00EA25EA" w14:paraId="2DD5D389" w14:textId="77777777" w:rsidTr="00F54FA2">
        <w:tc>
          <w:tcPr>
            <w:tcW w:w="533" w:type="pct"/>
          </w:tcPr>
          <w:p w14:paraId="2A4D0ABD" w14:textId="77777777" w:rsidR="00EA25EA" w:rsidRPr="00EA25EA" w:rsidRDefault="00EA25EA" w:rsidP="00F54FA2">
            <w:pPr>
              <w:jc w:val="center"/>
            </w:pPr>
          </w:p>
        </w:tc>
        <w:tc>
          <w:tcPr>
            <w:tcW w:w="645" w:type="pct"/>
          </w:tcPr>
          <w:p w14:paraId="68A1B459" w14:textId="77777777" w:rsidR="00EA25EA" w:rsidRPr="00EA25EA" w:rsidRDefault="00EA25EA" w:rsidP="00F54FA2">
            <w:pPr>
              <w:jc w:val="center"/>
            </w:pPr>
            <w:r w:rsidRPr="00EA25EA">
              <w:t>9.6.</w:t>
            </w:r>
          </w:p>
        </w:tc>
        <w:tc>
          <w:tcPr>
            <w:tcW w:w="3822" w:type="pct"/>
          </w:tcPr>
          <w:p w14:paraId="1E90A34F" w14:textId="77777777" w:rsidR="00EA25EA" w:rsidRPr="00EA25EA" w:rsidRDefault="00EA25EA" w:rsidP="00F54FA2">
            <w:pPr>
              <w:jc w:val="both"/>
            </w:pPr>
            <w:r w:rsidRPr="00EA25EA">
              <w:t>automašīnas pacēlājs, kādu paredz ražotājs</w:t>
            </w:r>
          </w:p>
        </w:tc>
      </w:tr>
      <w:tr w:rsidR="00EA25EA" w:rsidRPr="00EA25EA" w14:paraId="58A3FC95" w14:textId="77777777" w:rsidTr="00F54FA2">
        <w:tc>
          <w:tcPr>
            <w:tcW w:w="533" w:type="pct"/>
          </w:tcPr>
          <w:p w14:paraId="7F20ED55" w14:textId="77777777" w:rsidR="00EA25EA" w:rsidRPr="00EA25EA" w:rsidRDefault="00EA25EA" w:rsidP="00F54FA2">
            <w:pPr>
              <w:jc w:val="center"/>
            </w:pPr>
          </w:p>
        </w:tc>
        <w:tc>
          <w:tcPr>
            <w:tcW w:w="645" w:type="pct"/>
          </w:tcPr>
          <w:p w14:paraId="2D3DC96B" w14:textId="77777777" w:rsidR="00EA25EA" w:rsidRPr="00EA25EA" w:rsidRDefault="00EA25EA" w:rsidP="00F54FA2">
            <w:pPr>
              <w:jc w:val="center"/>
            </w:pPr>
            <w:r w:rsidRPr="00EA25EA">
              <w:t>9.7.</w:t>
            </w:r>
          </w:p>
        </w:tc>
        <w:tc>
          <w:tcPr>
            <w:tcW w:w="3822" w:type="pct"/>
          </w:tcPr>
          <w:p w14:paraId="3664EB4F" w14:textId="77777777" w:rsidR="00EA25EA" w:rsidRPr="00EA25EA" w:rsidRDefault="00EA25EA" w:rsidP="00F54FA2">
            <w:pPr>
              <w:jc w:val="both"/>
            </w:pPr>
            <w:r w:rsidRPr="00EA25EA">
              <w:t xml:space="preserve">ekspluatācijas </w:t>
            </w:r>
            <w:smartTag w:uri="schemas-tilde-lv/tildestengine" w:element="veidnes">
              <w:smartTagPr>
                <w:attr w:name="text" w:val="instrukcija"/>
                <w:attr w:name="baseform" w:val="instrukcija"/>
                <w:attr w:name="id" w:val="-1"/>
              </w:smartTagPr>
              <w:r w:rsidRPr="00EA25EA">
                <w:t>instrukcija</w:t>
              </w:r>
            </w:smartTag>
            <w:r w:rsidRPr="00EA25EA">
              <w:t xml:space="preserve"> latviešu valodā</w:t>
            </w:r>
          </w:p>
        </w:tc>
      </w:tr>
      <w:tr w:rsidR="00EA25EA" w:rsidRPr="00EA25EA" w14:paraId="19D0AC02" w14:textId="77777777" w:rsidTr="00F54FA2">
        <w:tc>
          <w:tcPr>
            <w:tcW w:w="533" w:type="pct"/>
          </w:tcPr>
          <w:p w14:paraId="261DB387" w14:textId="77777777" w:rsidR="00EA25EA" w:rsidRPr="00EA25EA" w:rsidRDefault="00EA25EA" w:rsidP="00F54FA2">
            <w:pPr>
              <w:jc w:val="center"/>
            </w:pPr>
          </w:p>
        </w:tc>
        <w:tc>
          <w:tcPr>
            <w:tcW w:w="645" w:type="pct"/>
          </w:tcPr>
          <w:p w14:paraId="5C7CFBE3" w14:textId="77777777" w:rsidR="00EA25EA" w:rsidRPr="00EA25EA" w:rsidRDefault="00EA25EA" w:rsidP="00F54FA2">
            <w:pPr>
              <w:jc w:val="center"/>
            </w:pPr>
            <w:r w:rsidRPr="00EA25EA">
              <w:t>9.8.</w:t>
            </w:r>
          </w:p>
        </w:tc>
        <w:tc>
          <w:tcPr>
            <w:tcW w:w="3822" w:type="pct"/>
          </w:tcPr>
          <w:p w14:paraId="41D815FF" w14:textId="77777777" w:rsidR="00EA25EA" w:rsidRPr="00EA25EA" w:rsidRDefault="00EA25EA" w:rsidP="00F54FA2">
            <w:pPr>
              <w:jc w:val="both"/>
            </w:pPr>
            <w:r w:rsidRPr="00EA25EA">
              <w:t>rezerves ritenis-pilna izmēra</w:t>
            </w:r>
          </w:p>
        </w:tc>
      </w:tr>
      <w:tr w:rsidR="00EA25EA" w:rsidRPr="00EA25EA" w14:paraId="237FDF5D" w14:textId="77777777" w:rsidTr="00F54FA2">
        <w:tc>
          <w:tcPr>
            <w:tcW w:w="533" w:type="pct"/>
          </w:tcPr>
          <w:p w14:paraId="7563906E" w14:textId="77777777" w:rsidR="00EA25EA" w:rsidRPr="00EA25EA" w:rsidRDefault="00EA25EA" w:rsidP="00F54FA2">
            <w:pPr>
              <w:jc w:val="center"/>
            </w:pPr>
          </w:p>
        </w:tc>
        <w:tc>
          <w:tcPr>
            <w:tcW w:w="645" w:type="pct"/>
          </w:tcPr>
          <w:p w14:paraId="07A8C5A6" w14:textId="77777777" w:rsidR="00EA25EA" w:rsidRPr="00EA25EA" w:rsidRDefault="00EA25EA" w:rsidP="00F54FA2">
            <w:pPr>
              <w:jc w:val="center"/>
            </w:pPr>
            <w:r w:rsidRPr="00EA25EA">
              <w:t>9.9.</w:t>
            </w:r>
          </w:p>
        </w:tc>
        <w:tc>
          <w:tcPr>
            <w:tcW w:w="3822" w:type="pct"/>
          </w:tcPr>
          <w:p w14:paraId="70B3242E" w14:textId="77777777" w:rsidR="00EA25EA" w:rsidRPr="00EA25EA" w:rsidRDefault="00EA25EA" w:rsidP="00F54FA2">
            <w:pPr>
              <w:jc w:val="both"/>
            </w:pPr>
            <w:r w:rsidRPr="00EA25EA">
              <w:t>ziemas riepu komplekts</w:t>
            </w:r>
          </w:p>
        </w:tc>
      </w:tr>
      <w:tr w:rsidR="00EA25EA" w:rsidRPr="00EA25EA" w14:paraId="4D942B0E" w14:textId="77777777" w:rsidTr="00F54FA2">
        <w:tc>
          <w:tcPr>
            <w:tcW w:w="533" w:type="pct"/>
          </w:tcPr>
          <w:p w14:paraId="7BA8C6ED" w14:textId="77777777" w:rsidR="00EA25EA" w:rsidRPr="00EA25EA" w:rsidRDefault="00EA25EA" w:rsidP="00F54FA2">
            <w:pPr>
              <w:jc w:val="center"/>
            </w:pPr>
          </w:p>
        </w:tc>
        <w:tc>
          <w:tcPr>
            <w:tcW w:w="645" w:type="pct"/>
          </w:tcPr>
          <w:p w14:paraId="14E471A1" w14:textId="77777777" w:rsidR="00EA25EA" w:rsidRPr="00EA25EA" w:rsidRDefault="00EA25EA" w:rsidP="00F54FA2">
            <w:pPr>
              <w:jc w:val="center"/>
            </w:pPr>
            <w:r w:rsidRPr="00EA25EA">
              <w:t>9.10.</w:t>
            </w:r>
          </w:p>
        </w:tc>
        <w:tc>
          <w:tcPr>
            <w:tcW w:w="3822" w:type="pct"/>
          </w:tcPr>
          <w:p w14:paraId="1AE7E6F6" w14:textId="77777777" w:rsidR="00EA25EA" w:rsidRPr="00EA25EA" w:rsidRDefault="00EA25EA" w:rsidP="00F54FA2">
            <w:pPr>
              <w:jc w:val="both"/>
            </w:pPr>
            <w:r w:rsidRPr="00EA25EA">
              <w:t>oriģinālā audio sistēma</w:t>
            </w:r>
          </w:p>
        </w:tc>
      </w:tr>
      <w:tr w:rsidR="00EA25EA" w:rsidRPr="00EA25EA" w14:paraId="37C9A6DF" w14:textId="77777777" w:rsidTr="00F54FA2">
        <w:tc>
          <w:tcPr>
            <w:tcW w:w="533" w:type="pct"/>
          </w:tcPr>
          <w:p w14:paraId="4844A10F" w14:textId="77777777" w:rsidR="00EA25EA" w:rsidRPr="00EA25EA" w:rsidRDefault="00EA25EA" w:rsidP="00F54FA2">
            <w:pPr>
              <w:jc w:val="center"/>
            </w:pPr>
          </w:p>
        </w:tc>
        <w:tc>
          <w:tcPr>
            <w:tcW w:w="4467" w:type="pct"/>
            <w:gridSpan w:val="2"/>
          </w:tcPr>
          <w:p w14:paraId="0BE3A8A6" w14:textId="77777777" w:rsidR="00EA25EA" w:rsidRPr="00EA25EA" w:rsidRDefault="00EA25EA" w:rsidP="00F54FA2">
            <w:pPr>
              <w:jc w:val="center"/>
              <w:rPr>
                <w:b/>
              </w:rPr>
            </w:pPr>
            <w:proofErr w:type="spellStart"/>
            <w:r w:rsidRPr="00EA25EA">
              <w:rPr>
                <w:b/>
              </w:rPr>
              <w:t>Trafarēšanas</w:t>
            </w:r>
            <w:proofErr w:type="spellEnd"/>
            <w:r w:rsidRPr="00EA25EA">
              <w:rPr>
                <w:b/>
              </w:rPr>
              <w:t xml:space="preserve"> un pārbūves tehniskās prasības</w:t>
            </w:r>
          </w:p>
        </w:tc>
      </w:tr>
      <w:tr w:rsidR="00EA25EA" w:rsidRPr="00EA25EA" w14:paraId="1CC7E485" w14:textId="77777777" w:rsidTr="00F54FA2">
        <w:tc>
          <w:tcPr>
            <w:tcW w:w="533" w:type="pct"/>
          </w:tcPr>
          <w:p w14:paraId="4E138630" w14:textId="77777777" w:rsidR="00EA25EA" w:rsidRPr="00EA25EA" w:rsidRDefault="00EA25EA" w:rsidP="00F54FA2">
            <w:pPr>
              <w:jc w:val="center"/>
            </w:pPr>
            <w:r w:rsidRPr="00EA25EA">
              <w:t>10.</w:t>
            </w:r>
          </w:p>
        </w:tc>
        <w:tc>
          <w:tcPr>
            <w:tcW w:w="4467" w:type="pct"/>
            <w:gridSpan w:val="2"/>
            <w:shd w:val="clear" w:color="auto" w:fill="FFFFFF"/>
          </w:tcPr>
          <w:p w14:paraId="5E0FBCB9" w14:textId="77777777" w:rsidR="00EA25EA" w:rsidRPr="00EA25EA" w:rsidRDefault="00EA25EA" w:rsidP="00F54FA2">
            <w:pPr>
              <w:jc w:val="both"/>
            </w:pPr>
            <w:proofErr w:type="spellStart"/>
            <w:r w:rsidRPr="00EA25EA">
              <w:t>Trafarēt</w:t>
            </w:r>
            <w:proofErr w:type="spellEnd"/>
            <w:r w:rsidRPr="00EA25EA">
              <w:t>, atbilstoši 31.08.1999. Ministru Kabineta Nr.304 "Noteikumi par operatīvajiem transportlīdzekļiem" un atbilstoši valsts standarta LVS 63:2009 "Operatīvie transportlīdzekļi, krāsojums, aprīkojums" prasībām.</w:t>
            </w:r>
          </w:p>
        </w:tc>
      </w:tr>
      <w:tr w:rsidR="00EA25EA" w:rsidRPr="00EA25EA" w14:paraId="63FCD5A2" w14:textId="77777777" w:rsidTr="00F54FA2">
        <w:tc>
          <w:tcPr>
            <w:tcW w:w="533" w:type="pct"/>
          </w:tcPr>
          <w:p w14:paraId="3B967797" w14:textId="77777777" w:rsidR="00EA25EA" w:rsidRPr="00EA25EA" w:rsidRDefault="00EA25EA" w:rsidP="00F54FA2">
            <w:pPr>
              <w:jc w:val="center"/>
            </w:pPr>
            <w:r w:rsidRPr="00EA25EA">
              <w:t>11.</w:t>
            </w:r>
          </w:p>
        </w:tc>
        <w:tc>
          <w:tcPr>
            <w:tcW w:w="4467" w:type="pct"/>
            <w:gridSpan w:val="2"/>
          </w:tcPr>
          <w:p w14:paraId="1676BB51" w14:textId="77777777" w:rsidR="00EA25EA" w:rsidRPr="00EA25EA" w:rsidRDefault="00EA25EA" w:rsidP="00F54FA2">
            <w:pPr>
              <w:jc w:val="both"/>
            </w:pPr>
            <w:r w:rsidRPr="00EA25EA">
              <w:t>Ieklāt grīdu – pasažieru nodalījumā ar pielaidi gar sienām (no mehāniski izturīga, mitruma izturīga materiāla un pārklāt ar neslīdošu, mehāniski izturīgu, viegli kopjamu materiāla klājumu)</w:t>
            </w:r>
          </w:p>
        </w:tc>
      </w:tr>
      <w:tr w:rsidR="00EA25EA" w:rsidRPr="00EA25EA" w14:paraId="6AB85BC4" w14:textId="77777777" w:rsidTr="00F54FA2">
        <w:tc>
          <w:tcPr>
            <w:tcW w:w="533" w:type="pct"/>
          </w:tcPr>
          <w:p w14:paraId="759CA56E" w14:textId="77777777" w:rsidR="00EA25EA" w:rsidRPr="00EA25EA" w:rsidRDefault="00EA25EA" w:rsidP="00F54FA2">
            <w:pPr>
              <w:jc w:val="center"/>
            </w:pPr>
            <w:r w:rsidRPr="00EA25EA">
              <w:lastRenderedPageBreak/>
              <w:t>12.</w:t>
            </w:r>
          </w:p>
        </w:tc>
        <w:tc>
          <w:tcPr>
            <w:tcW w:w="4467" w:type="pct"/>
            <w:gridSpan w:val="2"/>
          </w:tcPr>
          <w:p w14:paraId="15835749" w14:textId="77777777" w:rsidR="00EA25EA" w:rsidRPr="00EA25EA" w:rsidRDefault="00EA25EA" w:rsidP="00F54FA2">
            <w:pPr>
              <w:jc w:val="both"/>
            </w:pPr>
            <w:r w:rsidRPr="00EA25EA">
              <w:t>Sadalīt kravas nodalījumu ar starpsienu, izveidojot pasažieru nodalījumu (nodrošinot 15. un 16. punktā minēto darba vietu un pasažieru sēdvietas) un aizturēto nodalījumu (izolatoru)</w:t>
            </w:r>
          </w:p>
        </w:tc>
      </w:tr>
      <w:tr w:rsidR="00EA25EA" w:rsidRPr="00EA25EA" w14:paraId="2FA2FC72" w14:textId="77777777" w:rsidTr="00F54FA2">
        <w:tc>
          <w:tcPr>
            <w:tcW w:w="533" w:type="pct"/>
          </w:tcPr>
          <w:p w14:paraId="3DA55CA6" w14:textId="77777777" w:rsidR="00EA25EA" w:rsidRPr="00EA25EA" w:rsidRDefault="00EA25EA" w:rsidP="00F54FA2">
            <w:pPr>
              <w:jc w:val="center"/>
            </w:pPr>
            <w:r w:rsidRPr="00EA25EA">
              <w:t>13.</w:t>
            </w:r>
          </w:p>
        </w:tc>
        <w:tc>
          <w:tcPr>
            <w:tcW w:w="4467" w:type="pct"/>
            <w:gridSpan w:val="2"/>
          </w:tcPr>
          <w:p w14:paraId="0BE01C1B" w14:textId="77777777" w:rsidR="00EA25EA" w:rsidRPr="00EA25EA" w:rsidRDefault="00EA25EA" w:rsidP="00F54FA2">
            <w:pPr>
              <w:jc w:val="both"/>
            </w:pPr>
            <w:r w:rsidRPr="00EA25EA">
              <w:t xml:space="preserve">Starpsienas augšējā daļā logs no caurspīdīga materiāla, ne lielāks kā 450x600 mm; logs no vadītāja puses ar noslēdzamu un atbīdāmu vērtni, no izolatora puses restots (restes izgatavotas no metāla un nostiprinātas starpsienā, restes izgatavotas tā, lai caur tām nevar pastiept pieauguša cilvēka roku) </w:t>
            </w:r>
          </w:p>
        </w:tc>
      </w:tr>
      <w:tr w:rsidR="00EA25EA" w:rsidRPr="00EA25EA" w14:paraId="589B9A75" w14:textId="77777777" w:rsidTr="00F54FA2">
        <w:tc>
          <w:tcPr>
            <w:tcW w:w="533" w:type="pct"/>
          </w:tcPr>
          <w:p w14:paraId="1ABB6394" w14:textId="77777777" w:rsidR="00EA25EA" w:rsidRPr="00EA25EA" w:rsidRDefault="00EA25EA" w:rsidP="00F54FA2">
            <w:pPr>
              <w:jc w:val="center"/>
            </w:pPr>
            <w:r w:rsidRPr="00EA25EA">
              <w:t>14.</w:t>
            </w:r>
          </w:p>
        </w:tc>
        <w:tc>
          <w:tcPr>
            <w:tcW w:w="4467" w:type="pct"/>
            <w:gridSpan w:val="2"/>
          </w:tcPr>
          <w:p w14:paraId="21E7E727" w14:textId="77777777" w:rsidR="00EA25EA" w:rsidRPr="00EA25EA" w:rsidRDefault="00EA25EA" w:rsidP="00F54FA2">
            <w:pPr>
              <w:jc w:val="both"/>
            </w:pPr>
            <w:r w:rsidRPr="00EA25EA">
              <w:t>Veikt visa pasažieru nodalījuma termoizolāciju un tapsējumu no mīksta materiāla (ar tumšas krāsas viegli kopjamu materiālu) un pasažieru nodalījuma logu apdari</w:t>
            </w:r>
          </w:p>
        </w:tc>
      </w:tr>
      <w:tr w:rsidR="00EA25EA" w:rsidRPr="00EA25EA" w14:paraId="346435BF" w14:textId="77777777" w:rsidTr="00F54FA2">
        <w:tc>
          <w:tcPr>
            <w:tcW w:w="533" w:type="pct"/>
          </w:tcPr>
          <w:p w14:paraId="64816BCB" w14:textId="77777777" w:rsidR="00EA25EA" w:rsidRPr="00EA25EA" w:rsidRDefault="00EA25EA" w:rsidP="00F54FA2">
            <w:pPr>
              <w:jc w:val="center"/>
            </w:pPr>
            <w:r w:rsidRPr="00EA25EA">
              <w:t>15.</w:t>
            </w:r>
          </w:p>
        </w:tc>
        <w:tc>
          <w:tcPr>
            <w:tcW w:w="4467" w:type="pct"/>
            <w:gridSpan w:val="2"/>
          </w:tcPr>
          <w:p w14:paraId="54113D29" w14:textId="77777777" w:rsidR="00EA25EA" w:rsidRPr="00EA25EA" w:rsidRDefault="00EA25EA" w:rsidP="00F54FA2">
            <w:pPr>
              <w:jc w:val="both"/>
            </w:pPr>
            <w:r w:rsidRPr="00EA25EA">
              <w:t>Pasažieru nodalījumā uzstādīt stacionāru trīsvietīgu sēdekli (sēdekļa apdare no tumšas krāsas viegli kopjama materiāla), aprīkot sēdekļus ar trīspunktu drošības jostām un galvas balstiem</w:t>
            </w:r>
          </w:p>
        </w:tc>
      </w:tr>
      <w:tr w:rsidR="00EA25EA" w:rsidRPr="00EA25EA" w14:paraId="13DF7831" w14:textId="77777777" w:rsidTr="00F54FA2">
        <w:tc>
          <w:tcPr>
            <w:tcW w:w="533" w:type="pct"/>
          </w:tcPr>
          <w:p w14:paraId="036EB0CA" w14:textId="77777777" w:rsidR="00EA25EA" w:rsidRPr="00EA25EA" w:rsidRDefault="00EA25EA" w:rsidP="00F54FA2">
            <w:pPr>
              <w:jc w:val="center"/>
            </w:pPr>
            <w:r w:rsidRPr="00EA25EA">
              <w:t>16.</w:t>
            </w:r>
          </w:p>
        </w:tc>
        <w:tc>
          <w:tcPr>
            <w:tcW w:w="4467" w:type="pct"/>
            <w:gridSpan w:val="2"/>
          </w:tcPr>
          <w:p w14:paraId="4880E509" w14:textId="77777777" w:rsidR="00EA25EA" w:rsidRPr="00EA25EA" w:rsidRDefault="00EA25EA" w:rsidP="00F54FA2">
            <w:pPr>
              <w:jc w:val="both"/>
            </w:pPr>
            <w:r w:rsidRPr="00EA25EA">
              <w:t xml:space="preserve">Pasažieru nodalījumā pie kreisā sānu loga uzstādīt stacionāru galdu vienai darbavietai, galda augstumu pieskaņot sēdvietām </w:t>
            </w:r>
          </w:p>
        </w:tc>
      </w:tr>
      <w:tr w:rsidR="00EA25EA" w:rsidRPr="00EA25EA" w14:paraId="06B80691" w14:textId="77777777" w:rsidTr="00F54FA2">
        <w:tc>
          <w:tcPr>
            <w:tcW w:w="533" w:type="pct"/>
          </w:tcPr>
          <w:p w14:paraId="7F12B52E" w14:textId="77777777" w:rsidR="00EA25EA" w:rsidRPr="00EA25EA" w:rsidRDefault="00EA25EA" w:rsidP="00F54FA2">
            <w:pPr>
              <w:jc w:val="center"/>
            </w:pPr>
            <w:r w:rsidRPr="00EA25EA">
              <w:t>17.</w:t>
            </w:r>
          </w:p>
        </w:tc>
        <w:tc>
          <w:tcPr>
            <w:tcW w:w="4467" w:type="pct"/>
            <w:gridSpan w:val="2"/>
          </w:tcPr>
          <w:p w14:paraId="0BBDAD8F" w14:textId="77777777" w:rsidR="00EA25EA" w:rsidRPr="00EA25EA" w:rsidRDefault="00EA25EA" w:rsidP="00F54FA2">
            <w:pPr>
              <w:jc w:val="both"/>
            </w:pPr>
            <w:r w:rsidRPr="00EA25EA">
              <w:t>Nodrošināt ar rezerves riteņa pārvalku no blīva auduma vai auduma, kas atbilstošs salona tapsējuma materiālam un nostiprināt rezerves riteni (pilna izmēra), pārklātu ar minēto pārvalku, pasažieru nodalījumā blakus galdam vai pie/zem sēdvietām</w:t>
            </w:r>
          </w:p>
        </w:tc>
      </w:tr>
      <w:tr w:rsidR="00EA25EA" w:rsidRPr="00EA25EA" w14:paraId="4D8C0894" w14:textId="77777777" w:rsidTr="00F54FA2">
        <w:tc>
          <w:tcPr>
            <w:tcW w:w="533" w:type="pct"/>
          </w:tcPr>
          <w:p w14:paraId="5CE0A451" w14:textId="77777777" w:rsidR="00EA25EA" w:rsidRPr="00EA25EA" w:rsidRDefault="00EA25EA" w:rsidP="00F54FA2">
            <w:pPr>
              <w:jc w:val="center"/>
            </w:pPr>
            <w:r w:rsidRPr="00EA25EA">
              <w:t>18.</w:t>
            </w:r>
          </w:p>
        </w:tc>
        <w:tc>
          <w:tcPr>
            <w:tcW w:w="4467" w:type="pct"/>
            <w:gridSpan w:val="2"/>
          </w:tcPr>
          <w:p w14:paraId="310CA7BF" w14:textId="77777777" w:rsidR="00EA25EA" w:rsidRPr="00EA25EA" w:rsidRDefault="00EA25EA" w:rsidP="00F54FA2">
            <w:pPr>
              <w:jc w:val="both"/>
            </w:pPr>
            <w:r w:rsidRPr="00EA25EA">
              <w:t>Izolatora nodalījums – termoizolācija visam nodalījumam, apdare no cieta viegli kopjama, mehāniski izturīga materiāla, gar malām stacionāri, mehāniski izturīgi soli, ar neatdalāmām daļām un furnitūru (izolatora nodalījumā izmantot materiālus un elementus, kuri nepieļauj iespēju aizturētajam gūt traumas). Uz starpsienas speciāli nostiprināts rokturis, lai nodrošinātu pārvadājamo personu iespēju pieturēties.</w:t>
            </w:r>
          </w:p>
        </w:tc>
      </w:tr>
      <w:tr w:rsidR="00EA25EA" w:rsidRPr="00EA25EA" w14:paraId="2905A5EA" w14:textId="77777777" w:rsidTr="00F54FA2">
        <w:tc>
          <w:tcPr>
            <w:tcW w:w="533" w:type="pct"/>
          </w:tcPr>
          <w:p w14:paraId="1031E677" w14:textId="77777777" w:rsidR="00EA25EA" w:rsidRPr="00EA25EA" w:rsidRDefault="00EA25EA" w:rsidP="00F54FA2">
            <w:pPr>
              <w:jc w:val="center"/>
            </w:pPr>
            <w:r w:rsidRPr="00EA25EA">
              <w:t>19.</w:t>
            </w:r>
          </w:p>
        </w:tc>
        <w:tc>
          <w:tcPr>
            <w:tcW w:w="4467" w:type="pct"/>
            <w:gridSpan w:val="2"/>
          </w:tcPr>
          <w:p w14:paraId="65632EC2" w14:textId="77777777" w:rsidR="00EA25EA" w:rsidRPr="00EA25EA" w:rsidRDefault="00EA25EA" w:rsidP="00F54FA2">
            <w:pPr>
              <w:jc w:val="both"/>
            </w:pPr>
            <w:r w:rsidRPr="00EA25EA">
              <w:t>Izolatora nodalījums - aizmugures daļā visa nodalījuma platumā un augstumā papildus uzstādīt mehāniski izturīgas restotas divviru durvis atveramas uz āru, ar fiksāciju un aizbīdņiem no durvju ārpuses</w:t>
            </w:r>
          </w:p>
        </w:tc>
      </w:tr>
      <w:tr w:rsidR="00EA25EA" w:rsidRPr="00EA25EA" w14:paraId="3D2AB8EA" w14:textId="77777777" w:rsidTr="00F54FA2">
        <w:tc>
          <w:tcPr>
            <w:tcW w:w="533" w:type="pct"/>
          </w:tcPr>
          <w:p w14:paraId="58BAC8E4" w14:textId="77777777" w:rsidR="00EA25EA" w:rsidRPr="00EA25EA" w:rsidRDefault="00EA25EA" w:rsidP="00F54FA2">
            <w:pPr>
              <w:jc w:val="center"/>
            </w:pPr>
            <w:r w:rsidRPr="00EA25EA">
              <w:t>20.</w:t>
            </w:r>
          </w:p>
        </w:tc>
        <w:tc>
          <w:tcPr>
            <w:tcW w:w="4467" w:type="pct"/>
            <w:gridSpan w:val="2"/>
          </w:tcPr>
          <w:p w14:paraId="10B9A63A" w14:textId="77777777" w:rsidR="00EA25EA" w:rsidRPr="00EA25EA" w:rsidRDefault="00EA25EA" w:rsidP="00F54FA2">
            <w:pPr>
              <w:jc w:val="both"/>
            </w:pPr>
            <w:r w:rsidRPr="00EA25EA">
              <w:t>Uz jumta uzstādīt elektrisko ventilācijas sistēmu (sēni), no izolatora iekšpuses aizsargātu ar restēm, ventilācija ieslēdzama no vadītāja vietas, ieslēdzot iedegas gaismas indikācija, uzstādīt regulējamu dabīgā gaisa pieplūdes atveri izolatora nodalījumā</w:t>
            </w:r>
          </w:p>
        </w:tc>
      </w:tr>
      <w:tr w:rsidR="00EA25EA" w:rsidRPr="00EA25EA" w14:paraId="353AB992" w14:textId="77777777" w:rsidTr="00F54FA2">
        <w:tc>
          <w:tcPr>
            <w:tcW w:w="533" w:type="pct"/>
          </w:tcPr>
          <w:p w14:paraId="2B04CB8A" w14:textId="77777777" w:rsidR="00EA25EA" w:rsidRPr="00EA25EA" w:rsidRDefault="00EA25EA" w:rsidP="00F54FA2">
            <w:pPr>
              <w:jc w:val="center"/>
            </w:pPr>
            <w:r w:rsidRPr="00EA25EA">
              <w:t>21.</w:t>
            </w:r>
          </w:p>
        </w:tc>
        <w:tc>
          <w:tcPr>
            <w:tcW w:w="4467" w:type="pct"/>
            <w:gridSpan w:val="2"/>
          </w:tcPr>
          <w:p w14:paraId="72014180" w14:textId="77777777" w:rsidR="00EA25EA" w:rsidRPr="00EA25EA" w:rsidRDefault="00EA25EA" w:rsidP="00F54FA2">
            <w:pPr>
              <w:jc w:val="both"/>
            </w:pPr>
            <w:r w:rsidRPr="00EA25EA">
              <w:t>Pasažieru nodalījumā uzstādīt autonomu apsildīšanas ierīci</w:t>
            </w:r>
          </w:p>
        </w:tc>
      </w:tr>
      <w:tr w:rsidR="00EA25EA" w:rsidRPr="00EA25EA" w14:paraId="6D6F8BB7" w14:textId="77777777" w:rsidTr="00F54FA2">
        <w:tc>
          <w:tcPr>
            <w:tcW w:w="533" w:type="pct"/>
          </w:tcPr>
          <w:p w14:paraId="28EDE970" w14:textId="77777777" w:rsidR="00EA25EA" w:rsidRPr="00EA25EA" w:rsidRDefault="00EA25EA" w:rsidP="00F54FA2">
            <w:pPr>
              <w:jc w:val="center"/>
            </w:pPr>
            <w:r w:rsidRPr="00EA25EA">
              <w:t>22.</w:t>
            </w:r>
          </w:p>
        </w:tc>
        <w:tc>
          <w:tcPr>
            <w:tcW w:w="4467" w:type="pct"/>
            <w:gridSpan w:val="2"/>
          </w:tcPr>
          <w:p w14:paraId="4A212788" w14:textId="77777777" w:rsidR="00EA25EA" w:rsidRPr="00EA25EA" w:rsidRDefault="00EA25EA" w:rsidP="00F54FA2">
            <w:pPr>
              <w:jc w:val="both"/>
            </w:pPr>
            <w:r w:rsidRPr="00EA25EA">
              <w:t>Uzstādīt apgaismojumu:</w:t>
            </w:r>
          </w:p>
          <w:p w14:paraId="74F66EEF" w14:textId="77777777" w:rsidR="00EA25EA" w:rsidRPr="00EA25EA" w:rsidRDefault="00EA25EA" w:rsidP="00F54FA2">
            <w:pPr>
              <w:numPr>
                <w:ilvl w:val="0"/>
                <w:numId w:val="22"/>
              </w:numPr>
              <w:jc w:val="both"/>
            </w:pPr>
            <w:r w:rsidRPr="00EA25EA">
              <w:t>pasažieru nodalījumā pie griestiem, ieslēdzamu no vadītāja vietas;</w:t>
            </w:r>
          </w:p>
          <w:p w14:paraId="2D0AC18F" w14:textId="77777777" w:rsidR="00EA25EA" w:rsidRPr="00EA25EA" w:rsidRDefault="00EA25EA" w:rsidP="00F54FA2">
            <w:pPr>
              <w:numPr>
                <w:ilvl w:val="0"/>
                <w:numId w:val="22"/>
              </w:numPr>
              <w:jc w:val="both"/>
            </w:pPr>
            <w:r w:rsidRPr="00EA25EA">
              <w:t>pasažieru nodalījumā virs darba galda LED tipa (atsevišķu no salona kopējā griestu apgaismojuma) apgaismojumu, ieslēdzamu uz vietas;</w:t>
            </w:r>
          </w:p>
          <w:p w14:paraId="10B052CF" w14:textId="77777777" w:rsidR="00EA25EA" w:rsidRPr="00EA25EA" w:rsidRDefault="00EA25EA" w:rsidP="00F54FA2">
            <w:pPr>
              <w:numPr>
                <w:ilvl w:val="0"/>
                <w:numId w:val="22"/>
              </w:numPr>
              <w:jc w:val="both"/>
            </w:pPr>
            <w:r w:rsidRPr="00EA25EA">
              <w:t>izolatorā, piestiprinātu uz starpsienas pie griestiem un norobežotu ar aizsargrežģi, ieslēdzamu no vadītāja vietas ar ieslēgšanas gaismas indikatoru;</w:t>
            </w:r>
          </w:p>
          <w:p w14:paraId="57658A17" w14:textId="77777777" w:rsidR="00EA25EA" w:rsidRPr="00EA25EA" w:rsidRDefault="00EA25EA" w:rsidP="00F54FA2">
            <w:pPr>
              <w:numPr>
                <w:ilvl w:val="0"/>
                <w:numId w:val="22"/>
              </w:numPr>
              <w:jc w:val="both"/>
            </w:pPr>
            <w:r w:rsidRPr="00EA25EA">
              <w:t>uz automašīnas jumta aizmugurējā daļā pa vidu, hermētiski izpildītu, grozāmu halogēna prožektoru, ieslēdzamu no vadītāja vietas.</w:t>
            </w:r>
          </w:p>
        </w:tc>
      </w:tr>
      <w:tr w:rsidR="00EA25EA" w:rsidRPr="00EA25EA" w14:paraId="461AE28B" w14:textId="77777777" w:rsidTr="00F54FA2">
        <w:tc>
          <w:tcPr>
            <w:tcW w:w="533" w:type="pct"/>
          </w:tcPr>
          <w:p w14:paraId="6B4FD2E1" w14:textId="77777777" w:rsidR="00EA25EA" w:rsidRPr="00EA25EA" w:rsidRDefault="00EA25EA" w:rsidP="00F54FA2">
            <w:pPr>
              <w:jc w:val="center"/>
            </w:pPr>
            <w:r w:rsidRPr="00EA25EA">
              <w:t>23.</w:t>
            </w:r>
          </w:p>
        </w:tc>
        <w:tc>
          <w:tcPr>
            <w:tcW w:w="4467" w:type="pct"/>
            <w:gridSpan w:val="2"/>
          </w:tcPr>
          <w:p w14:paraId="7059F50D" w14:textId="77777777" w:rsidR="00EA25EA" w:rsidRPr="00EA25EA" w:rsidRDefault="00EA25EA" w:rsidP="00F54FA2">
            <w:pPr>
              <w:jc w:val="both"/>
            </w:pPr>
            <w:r w:rsidRPr="00EA25EA">
              <w:t xml:space="preserve">Zem aizmugures </w:t>
            </w:r>
            <w:proofErr w:type="spellStart"/>
            <w:r w:rsidRPr="00EA25EA">
              <w:t>triecienstieņa</w:t>
            </w:r>
            <w:proofErr w:type="spellEnd"/>
            <w:r w:rsidRPr="00EA25EA">
              <w:t xml:space="preserve"> uzstādīt cinkotu, lielu svaru izturošu kāpsli (vismaz 150 kg), nodrošinot ērtāku iekāpšanu izolatora nodalījumā, ar aizsardzību pret slīdēšanu </w:t>
            </w:r>
          </w:p>
        </w:tc>
      </w:tr>
      <w:tr w:rsidR="00EA25EA" w:rsidRPr="00EA25EA" w14:paraId="5CB9E214" w14:textId="77777777" w:rsidTr="00F54FA2">
        <w:tc>
          <w:tcPr>
            <w:tcW w:w="533" w:type="pct"/>
          </w:tcPr>
          <w:p w14:paraId="1071BADA" w14:textId="77777777" w:rsidR="00EA25EA" w:rsidRPr="00EA25EA" w:rsidRDefault="00EA25EA" w:rsidP="00F54FA2">
            <w:pPr>
              <w:jc w:val="center"/>
            </w:pPr>
            <w:r w:rsidRPr="00EA25EA">
              <w:t>24.</w:t>
            </w:r>
          </w:p>
        </w:tc>
        <w:tc>
          <w:tcPr>
            <w:tcW w:w="4467" w:type="pct"/>
            <w:gridSpan w:val="2"/>
          </w:tcPr>
          <w:p w14:paraId="7619F431" w14:textId="77777777" w:rsidR="00EA25EA" w:rsidRPr="00EA25EA" w:rsidRDefault="00EA25EA" w:rsidP="00F54FA2">
            <w:pPr>
              <w:jc w:val="both"/>
            </w:pPr>
            <w:r w:rsidRPr="00EA25EA">
              <w:t>Divdaļīgās aizmugures durvis, aprīkotas ar aizsargātu no iekšpuses slēdzenes mehānisma aizsargplāksni un no ārpuses aprīkotas ar papildus drošības durvju slēdzeni (kurai jānodrošina pret durvju nesankcionētu atvēršanu)</w:t>
            </w:r>
          </w:p>
        </w:tc>
      </w:tr>
      <w:tr w:rsidR="00EA25EA" w:rsidRPr="00EA25EA" w14:paraId="2CA4F35B" w14:textId="77777777" w:rsidTr="00F54FA2">
        <w:tc>
          <w:tcPr>
            <w:tcW w:w="533" w:type="pct"/>
          </w:tcPr>
          <w:p w14:paraId="6222F0DB" w14:textId="77777777" w:rsidR="00EA25EA" w:rsidRPr="00EA25EA" w:rsidRDefault="00EA25EA" w:rsidP="00F54FA2">
            <w:pPr>
              <w:jc w:val="center"/>
            </w:pPr>
            <w:r w:rsidRPr="00EA25EA">
              <w:t>25.</w:t>
            </w:r>
          </w:p>
        </w:tc>
        <w:tc>
          <w:tcPr>
            <w:tcW w:w="4467" w:type="pct"/>
            <w:gridSpan w:val="2"/>
          </w:tcPr>
          <w:p w14:paraId="717EE85C" w14:textId="77777777" w:rsidR="00EA25EA" w:rsidRPr="00EA25EA" w:rsidRDefault="00EA25EA" w:rsidP="00F54FA2">
            <w:pPr>
              <w:jc w:val="both"/>
            </w:pPr>
            <w:r w:rsidRPr="00EA25EA">
              <w:t>Piekrišana sagatavot pārbūves tehnisko projektu un saskaņot to CSDD</w:t>
            </w:r>
          </w:p>
        </w:tc>
      </w:tr>
      <w:tr w:rsidR="00EA25EA" w:rsidRPr="00EA25EA" w14:paraId="6BE36BB2" w14:textId="77777777" w:rsidTr="00F54FA2">
        <w:tc>
          <w:tcPr>
            <w:tcW w:w="533" w:type="pct"/>
          </w:tcPr>
          <w:p w14:paraId="4F18AD1E" w14:textId="77777777" w:rsidR="00EA25EA" w:rsidRPr="00EA25EA" w:rsidRDefault="00EA25EA" w:rsidP="00F54FA2">
            <w:pPr>
              <w:jc w:val="center"/>
            </w:pPr>
            <w:r w:rsidRPr="00EA25EA">
              <w:t>26.</w:t>
            </w:r>
          </w:p>
        </w:tc>
        <w:tc>
          <w:tcPr>
            <w:tcW w:w="4467" w:type="pct"/>
            <w:gridSpan w:val="2"/>
          </w:tcPr>
          <w:p w14:paraId="00B6478C" w14:textId="77777777" w:rsidR="00EA25EA" w:rsidRPr="00EA25EA" w:rsidRDefault="00EA25EA" w:rsidP="00F54FA2">
            <w:pPr>
              <w:jc w:val="both"/>
            </w:pPr>
            <w:r w:rsidRPr="00EA25EA">
              <w:t>Veiktajiem pārbūves un aprīkošanas darbiem garantijas minimālās prasības-ne mazāk, kā 24 mēneši</w:t>
            </w:r>
          </w:p>
        </w:tc>
      </w:tr>
      <w:tr w:rsidR="00EA25EA" w:rsidRPr="00EA25EA" w14:paraId="5BC57175" w14:textId="77777777" w:rsidTr="00F54FA2">
        <w:tc>
          <w:tcPr>
            <w:tcW w:w="533" w:type="pct"/>
          </w:tcPr>
          <w:p w14:paraId="0EA78175" w14:textId="77777777" w:rsidR="00EA25EA" w:rsidRPr="00EA25EA" w:rsidRDefault="00EA25EA" w:rsidP="00F54FA2">
            <w:pPr>
              <w:jc w:val="center"/>
            </w:pPr>
            <w:r w:rsidRPr="00EA25EA">
              <w:t>27.</w:t>
            </w:r>
          </w:p>
        </w:tc>
        <w:tc>
          <w:tcPr>
            <w:tcW w:w="4467" w:type="pct"/>
            <w:gridSpan w:val="2"/>
          </w:tcPr>
          <w:p w14:paraId="4B1E12D6" w14:textId="77777777" w:rsidR="00EA25EA" w:rsidRPr="00EA25EA" w:rsidRDefault="00EA25EA" w:rsidP="00F54FA2">
            <w:pPr>
              <w:jc w:val="both"/>
            </w:pPr>
            <w:r w:rsidRPr="00EA25EA">
              <w:t>Radiostacijas montāža (Radiostaciju nodrošina Pasūtītājs)</w:t>
            </w:r>
          </w:p>
        </w:tc>
      </w:tr>
      <w:tr w:rsidR="00EA25EA" w:rsidRPr="00EA25EA" w14:paraId="154EB45C" w14:textId="77777777" w:rsidTr="00F54FA2">
        <w:tc>
          <w:tcPr>
            <w:tcW w:w="533" w:type="pct"/>
          </w:tcPr>
          <w:p w14:paraId="409E8DEA" w14:textId="77777777" w:rsidR="00EA25EA" w:rsidRPr="00EA25EA" w:rsidRDefault="00EA25EA" w:rsidP="00F54FA2">
            <w:pPr>
              <w:jc w:val="center"/>
            </w:pPr>
          </w:p>
        </w:tc>
        <w:tc>
          <w:tcPr>
            <w:tcW w:w="4467" w:type="pct"/>
            <w:gridSpan w:val="2"/>
          </w:tcPr>
          <w:p w14:paraId="1DB71FE1" w14:textId="77777777" w:rsidR="00EA25EA" w:rsidRPr="00EA25EA" w:rsidRDefault="00EA25EA" w:rsidP="00F54FA2">
            <w:pPr>
              <w:jc w:val="center"/>
              <w:rPr>
                <w:b/>
              </w:rPr>
            </w:pPr>
            <w:r w:rsidRPr="00EA25EA">
              <w:rPr>
                <w:b/>
              </w:rPr>
              <w:t>Citas prasības</w:t>
            </w:r>
          </w:p>
        </w:tc>
      </w:tr>
      <w:tr w:rsidR="00EA25EA" w:rsidRPr="00EA25EA" w14:paraId="72984B4C" w14:textId="77777777" w:rsidTr="00F54FA2">
        <w:tc>
          <w:tcPr>
            <w:tcW w:w="533" w:type="pct"/>
          </w:tcPr>
          <w:p w14:paraId="0769FB0D" w14:textId="77777777" w:rsidR="00EA25EA" w:rsidRPr="00EA25EA" w:rsidRDefault="00EA25EA" w:rsidP="00F54FA2">
            <w:pPr>
              <w:jc w:val="center"/>
            </w:pPr>
            <w:r w:rsidRPr="00EA25EA">
              <w:t>28.</w:t>
            </w:r>
          </w:p>
        </w:tc>
        <w:tc>
          <w:tcPr>
            <w:tcW w:w="4467" w:type="pct"/>
            <w:gridSpan w:val="2"/>
          </w:tcPr>
          <w:p w14:paraId="07D0DC18" w14:textId="77777777" w:rsidR="00EA25EA" w:rsidRPr="00EA25EA" w:rsidRDefault="0012462E" w:rsidP="00F54FA2">
            <w:pPr>
              <w:jc w:val="both"/>
            </w:pPr>
            <w:r w:rsidRPr="0012462E">
              <w:rPr>
                <w:b/>
              </w:rPr>
              <w:t>Garantijas minimālās prasības</w:t>
            </w:r>
            <w:r w:rsidRPr="0012462E">
              <w:t xml:space="preserve"> ne mazāk kā 3</w:t>
            </w:r>
            <w:r>
              <w:t xml:space="preserve"> (trīs) </w:t>
            </w:r>
            <w:r w:rsidRPr="0012462E">
              <w:t xml:space="preserve">gadu vai līdz nobrauktiem 100 000 km, virsbūvei 5 gadu garantija pret </w:t>
            </w:r>
            <w:proofErr w:type="spellStart"/>
            <w:r w:rsidRPr="0012462E">
              <w:t>caurrūsēšanu</w:t>
            </w:r>
            <w:proofErr w:type="spellEnd"/>
            <w:r w:rsidRPr="0012462E">
              <w:t>;</w:t>
            </w:r>
          </w:p>
        </w:tc>
      </w:tr>
      <w:tr w:rsidR="00EA25EA" w:rsidRPr="00EA25EA" w14:paraId="714A2826" w14:textId="77777777" w:rsidTr="00F54FA2">
        <w:tc>
          <w:tcPr>
            <w:tcW w:w="533" w:type="pct"/>
          </w:tcPr>
          <w:p w14:paraId="578DA6DB" w14:textId="77777777" w:rsidR="00EA25EA" w:rsidRPr="00EA25EA" w:rsidRDefault="00EA25EA" w:rsidP="00F54FA2">
            <w:pPr>
              <w:jc w:val="center"/>
            </w:pPr>
            <w:r w:rsidRPr="00EA25EA">
              <w:t>29.</w:t>
            </w:r>
          </w:p>
        </w:tc>
        <w:tc>
          <w:tcPr>
            <w:tcW w:w="4467" w:type="pct"/>
            <w:gridSpan w:val="2"/>
          </w:tcPr>
          <w:p w14:paraId="70471053" w14:textId="09E87611" w:rsidR="00EA25EA" w:rsidRPr="00EA25EA" w:rsidRDefault="00EA25EA" w:rsidP="00F54FA2">
            <w:pPr>
              <w:jc w:val="both"/>
            </w:pPr>
            <w:r w:rsidRPr="00EA25EA">
              <w:t>Izmešu daudzums izplūdes gāzēs – atbilstība</w:t>
            </w:r>
            <w:r w:rsidR="002D2023">
              <w:t xml:space="preserve"> ne zemāk kā </w:t>
            </w:r>
            <w:r w:rsidRPr="00EA25EA">
              <w:t>EURO 5 prasībām</w:t>
            </w:r>
            <w:r w:rsidR="00117F25">
              <w:t>, sertificēts dzinējs</w:t>
            </w:r>
            <w:r w:rsidRPr="00EA25EA">
              <w:t xml:space="preserve"> </w:t>
            </w:r>
          </w:p>
        </w:tc>
      </w:tr>
      <w:tr w:rsidR="00EA25EA" w:rsidRPr="00EA25EA" w14:paraId="34A243C1" w14:textId="77777777" w:rsidTr="00F54FA2">
        <w:tc>
          <w:tcPr>
            <w:tcW w:w="533" w:type="pct"/>
          </w:tcPr>
          <w:p w14:paraId="44F33E81" w14:textId="77777777" w:rsidR="00EA25EA" w:rsidRPr="00EA25EA" w:rsidRDefault="00EA25EA" w:rsidP="00F54FA2">
            <w:pPr>
              <w:jc w:val="center"/>
            </w:pPr>
            <w:r w:rsidRPr="00EA25EA">
              <w:t>30.</w:t>
            </w:r>
          </w:p>
        </w:tc>
        <w:tc>
          <w:tcPr>
            <w:tcW w:w="4467" w:type="pct"/>
            <w:gridSpan w:val="2"/>
          </w:tcPr>
          <w:p w14:paraId="42B1A8B7" w14:textId="77777777" w:rsidR="00EA25EA" w:rsidRPr="00EA25EA" w:rsidRDefault="00EA25EA" w:rsidP="00F54FA2">
            <w:pPr>
              <w:jc w:val="both"/>
            </w:pPr>
            <w:r w:rsidRPr="00EA25EA">
              <w:t xml:space="preserve">Automašīnai jābūt reģistrētai CSDD, CSDD izdevumi-reģistrācija, transportlīdzekļa </w:t>
            </w:r>
            <w:r w:rsidRPr="00EA25EA">
              <w:lastRenderedPageBreak/>
              <w:t xml:space="preserve">reģistrācijas apliecība, numura zīmes, ceļu nodoklis, </w:t>
            </w:r>
            <w:r w:rsidR="00E1373F" w:rsidRPr="00E1373F">
              <w:t>Transportlīdzekļa īpašnieka obligātās civiltiesiskās atbildības apdrošināšana (OCTA) uz 1 gadu</w:t>
            </w:r>
            <w:r w:rsidRPr="00EA25EA">
              <w:t xml:space="preserve"> iekļauti cenā;</w:t>
            </w:r>
          </w:p>
        </w:tc>
      </w:tr>
      <w:tr w:rsidR="00EA25EA" w:rsidRPr="00EA25EA" w14:paraId="3F16A69D" w14:textId="77777777" w:rsidTr="00F54FA2">
        <w:tc>
          <w:tcPr>
            <w:tcW w:w="533" w:type="pct"/>
          </w:tcPr>
          <w:p w14:paraId="500E23B2" w14:textId="77777777" w:rsidR="00EA25EA" w:rsidRPr="00EA25EA" w:rsidRDefault="00EA25EA" w:rsidP="00F54FA2">
            <w:pPr>
              <w:jc w:val="center"/>
            </w:pPr>
            <w:r w:rsidRPr="00EA25EA">
              <w:lastRenderedPageBreak/>
              <w:t>31.</w:t>
            </w:r>
          </w:p>
        </w:tc>
        <w:tc>
          <w:tcPr>
            <w:tcW w:w="4467" w:type="pct"/>
            <w:gridSpan w:val="2"/>
          </w:tcPr>
          <w:p w14:paraId="497C42AC" w14:textId="77777777" w:rsidR="00EA25EA" w:rsidRPr="00EA25EA" w:rsidRDefault="00EA25EA" w:rsidP="00F54FA2">
            <w:pPr>
              <w:jc w:val="both"/>
            </w:pPr>
            <w:r w:rsidRPr="00EA25EA">
              <w:t>Automašīnai jābūt veiktai tehniskajai apskatei un izsniegtai tehniskās apskates uzlīmei, derīgai ne mazāk kā 11 mēnešus;</w:t>
            </w:r>
          </w:p>
        </w:tc>
      </w:tr>
      <w:tr w:rsidR="00EA25EA" w:rsidRPr="00EA25EA" w14:paraId="6D7B7879" w14:textId="77777777" w:rsidTr="00F54FA2">
        <w:tc>
          <w:tcPr>
            <w:tcW w:w="533" w:type="pct"/>
          </w:tcPr>
          <w:p w14:paraId="63029E9D" w14:textId="77777777" w:rsidR="00EA25EA" w:rsidRPr="00EA25EA" w:rsidRDefault="00EA25EA" w:rsidP="00F54FA2">
            <w:pPr>
              <w:jc w:val="center"/>
            </w:pPr>
            <w:r w:rsidRPr="00EA25EA">
              <w:t>32.</w:t>
            </w:r>
          </w:p>
        </w:tc>
        <w:tc>
          <w:tcPr>
            <w:tcW w:w="4467" w:type="pct"/>
            <w:gridSpan w:val="2"/>
          </w:tcPr>
          <w:p w14:paraId="768BD51C" w14:textId="77777777" w:rsidR="00EA25EA" w:rsidRPr="00EA25EA" w:rsidRDefault="00EA25EA" w:rsidP="00F54FA2">
            <w:pPr>
              <w:jc w:val="both"/>
            </w:pPr>
            <w:r w:rsidRPr="00EA25EA">
              <w:t>Automašīna nedrīkst būt cietusi ceļu satiksmes negadījumā;</w:t>
            </w:r>
          </w:p>
        </w:tc>
      </w:tr>
      <w:tr w:rsidR="00EA25EA" w:rsidRPr="00EA25EA" w14:paraId="5CD8838D" w14:textId="77777777" w:rsidTr="00F54FA2">
        <w:tc>
          <w:tcPr>
            <w:tcW w:w="533" w:type="pct"/>
          </w:tcPr>
          <w:p w14:paraId="34C9A9FA" w14:textId="77777777" w:rsidR="00EA25EA" w:rsidRPr="00EA25EA" w:rsidRDefault="00EA25EA" w:rsidP="00F54FA2">
            <w:pPr>
              <w:jc w:val="center"/>
            </w:pPr>
            <w:r w:rsidRPr="00EA25EA">
              <w:t>33.</w:t>
            </w:r>
          </w:p>
        </w:tc>
        <w:tc>
          <w:tcPr>
            <w:tcW w:w="4467" w:type="pct"/>
            <w:gridSpan w:val="2"/>
          </w:tcPr>
          <w:p w14:paraId="378AA494" w14:textId="77777777" w:rsidR="00EA25EA" w:rsidRPr="00EA25EA" w:rsidRDefault="00EA25EA" w:rsidP="00F54FA2">
            <w:pPr>
              <w:jc w:val="both"/>
            </w:pPr>
            <w:r w:rsidRPr="00EA25EA">
              <w:t xml:space="preserve">Piegādes </w:t>
            </w:r>
            <w:r w:rsidRPr="00EA25EA">
              <w:rPr>
                <w:b/>
              </w:rPr>
              <w:t>maksimālais</w:t>
            </w:r>
            <w:r w:rsidRPr="00EA25EA">
              <w:t xml:space="preserve"> termiņš un kārtība: </w:t>
            </w:r>
            <w:r w:rsidR="00626AB9">
              <w:t>Pretendentam</w:t>
            </w:r>
            <w:r w:rsidRPr="00EA25EA">
              <w:t xml:space="preserve"> jāpiegādā </w:t>
            </w:r>
            <w:r w:rsidRPr="00EA25EA">
              <w:rPr>
                <w:shd w:val="clear" w:color="auto" w:fill="FFFFFF"/>
              </w:rPr>
              <w:t>Prece uz Mazo ceļu 3, Jelgavā ne vēlāk kā 3 (trīs) mēnešu laikā no</w:t>
            </w:r>
            <w:r w:rsidRPr="00EA25EA">
              <w:t xml:space="preserve"> līguma noslēgšanas dienas.</w:t>
            </w:r>
          </w:p>
        </w:tc>
      </w:tr>
      <w:tr w:rsidR="00EA25EA" w:rsidRPr="00EA25EA" w14:paraId="4209CC8A" w14:textId="77777777" w:rsidTr="00F54FA2">
        <w:tc>
          <w:tcPr>
            <w:tcW w:w="533" w:type="pct"/>
          </w:tcPr>
          <w:p w14:paraId="793BA47E" w14:textId="77777777" w:rsidR="00EA25EA" w:rsidRPr="00EA25EA" w:rsidRDefault="00EA25EA" w:rsidP="00F54FA2">
            <w:pPr>
              <w:jc w:val="center"/>
            </w:pPr>
            <w:r w:rsidRPr="00EA25EA">
              <w:t>34.</w:t>
            </w:r>
          </w:p>
        </w:tc>
        <w:tc>
          <w:tcPr>
            <w:tcW w:w="4467" w:type="pct"/>
            <w:gridSpan w:val="2"/>
          </w:tcPr>
          <w:p w14:paraId="002261AD" w14:textId="77777777" w:rsidR="00EA25EA" w:rsidRPr="00EA25EA" w:rsidRDefault="00EA25EA" w:rsidP="00F54FA2">
            <w:pPr>
              <w:jc w:val="both"/>
            </w:pPr>
            <w:r w:rsidRPr="00EA25EA">
              <w:t xml:space="preserve">Defektu novēršanas un tehniskā apkopes kārtība un termiņi-garantijas ietvaros </w:t>
            </w:r>
            <w:r w:rsidR="00626AB9">
              <w:t>Pretendentam</w:t>
            </w:r>
            <w:r w:rsidRPr="00EA25EA">
              <w:t xml:space="preserve"> jānodrošina Precei konstatēto trūkumu novēršanas, kā arī garantijas laika tehnisko apkopju veikšanas iespējas autorizētos servisos ne ilgāk, kā 3 (tr</w:t>
            </w:r>
            <w:r w:rsidR="0012462E">
              <w:t>īs</w:t>
            </w:r>
            <w:r w:rsidRPr="00EA25EA">
              <w:t>) darba dienu laikā no Pircēja pretenziju saņemšanas dienas</w:t>
            </w:r>
          </w:p>
        </w:tc>
      </w:tr>
      <w:tr w:rsidR="00EA25EA" w:rsidRPr="00EA25EA" w14:paraId="44121FF9" w14:textId="77777777" w:rsidTr="00F54FA2">
        <w:tc>
          <w:tcPr>
            <w:tcW w:w="533" w:type="pct"/>
          </w:tcPr>
          <w:p w14:paraId="0CF8A7CC" w14:textId="77777777" w:rsidR="00EA25EA" w:rsidRPr="00EA25EA" w:rsidRDefault="00EA25EA" w:rsidP="00F54FA2">
            <w:pPr>
              <w:jc w:val="center"/>
            </w:pPr>
            <w:r w:rsidRPr="00EA25EA">
              <w:t>35.</w:t>
            </w:r>
          </w:p>
        </w:tc>
        <w:tc>
          <w:tcPr>
            <w:tcW w:w="4467" w:type="pct"/>
            <w:gridSpan w:val="2"/>
          </w:tcPr>
          <w:p w14:paraId="3A4A00EC" w14:textId="47EA19E1" w:rsidR="00EA25EA" w:rsidRPr="00EA25EA" w:rsidRDefault="00EA25EA" w:rsidP="00F54FA2">
            <w:pPr>
              <w:jc w:val="both"/>
            </w:pPr>
            <w:r w:rsidRPr="00EA25EA">
              <w:t>Pretendentam ir autorizēti servisa centri un/vai autoservisi, kuri nodrošina iespēju veikt tehniskās apkopes un remontus garantijas periodā, no kuriem vismaz viens atrodas</w:t>
            </w:r>
            <w:r w:rsidR="00117F25">
              <w:t xml:space="preserve"> </w:t>
            </w:r>
            <w:r w:rsidR="003977D6" w:rsidRPr="00117F25">
              <w:t xml:space="preserve">ne tālāk kā </w:t>
            </w:r>
            <w:r w:rsidR="00117F25" w:rsidRPr="00117F25">
              <w:t>6</w:t>
            </w:r>
            <w:r w:rsidR="003977D6" w:rsidRPr="00117F25">
              <w:t>0</w:t>
            </w:r>
            <w:r w:rsidR="00117F25" w:rsidRPr="00117F25">
              <w:t xml:space="preserve"> </w:t>
            </w:r>
            <w:r w:rsidR="003977D6" w:rsidRPr="00117F25">
              <w:t xml:space="preserve">km </w:t>
            </w:r>
            <w:r w:rsidR="00117F25" w:rsidRPr="00117F25">
              <w:t>attālumā no pircēja adreses.</w:t>
            </w:r>
          </w:p>
        </w:tc>
      </w:tr>
    </w:tbl>
    <w:p w14:paraId="06615CD1" w14:textId="77777777" w:rsidR="006E2D24" w:rsidRPr="00EA25EA" w:rsidRDefault="006E2D24" w:rsidP="006E2D24">
      <w:pPr>
        <w:jc w:val="both"/>
        <w:rPr>
          <w:lang w:eastAsia="x-none"/>
        </w:rPr>
      </w:pPr>
    </w:p>
    <w:p w14:paraId="08B5657C" w14:textId="406ADAB6" w:rsidR="0086548F" w:rsidRDefault="0086548F">
      <w:pPr>
        <w:spacing w:after="200" w:line="276" w:lineRule="auto"/>
        <w:rPr>
          <w:bCs/>
          <w:i/>
          <w:lang w:eastAsia="en-US"/>
        </w:rPr>
      </w:pPr>
      <w:r>
        <w:rPr>
          <w:b/>
          <w:bCs/>
          <w:i/>
        </w:rPr>
        <w:br w:type="page"/>
      </w:r>
    </w:p>
    <w:p w14:paraId="60326ABB" w14:textId="6B337146" w:rsidR="00DB4DE8" w:rsidRPr="00EA25EA" w:rsidRDefault="000F3145" w:rsidP="009F2EA1">
      <w:pPr>
        <w:pStyle w:val="Heading1"/>
        <w:jc w:val="right"/>
        <w:rPr>
          <w:b w:val="0"/>
          <w:bCs/>
          <w:i/>
          <w:sz w:val="24"/>
          <w:szCs w:val="24"/>
        </w:rPr>
      </w:pPr>
      <w:r>
        <w:rPr>
          <w:b w:val="0"/>
          <w:bCs/>
          <w:i/>
          <w:sz w:val="24"/>
          <w:szCs w:val="24"/>
        </w:rPr>
        <w:lastRenderedPageBreak/>
        <w:t>5</w:t>
      </w:r>
      <w:r w:rsidR="00DB4DE8" w:rsidRPr="00EA25EA">
        <w:rPr>
          <w:b w:val="0"/>
          <w:bCs/>
          <w:i/>
          <w:sz w:val="24"/>
          <w:szCs w:val="24"/>
        </w:rPr>
        <w:t>.pielikums</w:t>
      </w:r>
    </w:p>
    <w:p w14:paraId="0935799A" w14:textId="77777777" w:rsidR="0094714C" w:rsidRPr="00EA25EA" w:rsidRDefault="0094714C" w:rsidP="0094714C">
      <w:pPr>
        <w:jc w:val="center"/>
        <w:rPr>
          <w:b/>
          <w:bCs/>
          <w:sz w:val="28"/>
        </w:rPr>
      </w:pPr>
      <w:r w:rsidRPr="00EA25EA">
        <w:rPr>
          <w:b/>
          <w:bCs/>
          <w:sz w:val="28"/>
        </w:rPr>
        <w:t>IEPIRKUMS</w:t>
      </w:r>
    </w:p>
    <w:p w14:paraId="2A839882" w14:textId="77777777" w:rsidR="007940F7" w:rsidRPr="00765295" w:rsidRDefault="007940F7" w:rsidP="007940F7">
      <w:pPr>
        <w:jc w:val="center"/>
        <w:rPr>
          <w:b/>
          <w:sz w:val="28"/>
          <w:szCs w:val="28"/>
        </w:rPr>
      </w:pPr>
      <w:r w:rsidRPr="00765295">
        <w:rPr>
          <w:b/>
          <w:sz w:val="28"/>
          <w:szCs w:val="28"/>
        </w:rPr>
        <w:t xml:space="preserve">“Transportlīdzekļu piegāde Jelgavas pilsētas pašvaldības iestādes </w:t>
      </w:r>
    </w:p>
    <w:p w14:paraId="157E788A" w14:textId="77777777" w:rsidR="007940F7" w:rsidRPr="00765295" w:rsidRDefault="007940F7" w:rsidP="007940F7">
      <w:pPr>
        <w:jc w:val="center"/>
        <w:rPr>
          <w:b/>
          <w:iCs/>
          <w:sz w:val="28"/>
          <w:szCs w:val="28"/>
          <w:shd w:val="clear" w:color="auto" w:fill="FFFFFF"/>
        </w:rPr>
      </w:pPr>
      <w:r w:rsidRPr="00765295">
        <w:rPr>
          <w:b/>
          <w:sz w:val="28"/>
          <w:szCs w:val="28"/>
        </w:rPr>
        <w:t>”Jelgavas pilsētas pašvaldības policija” vajadzībām”</w:t>
      </w:r>
    </w:p>
    <w:p w14:paraId="2FE2FA49" w14:textId="77777777" w:rsidR="007940F7" w:rsidRPr="00765295" w:rsidRDefault="007940F7" w:rsidP="007940F7">
      <w:pPr>
        <w:jc w:val="center"/>
        <w:rPr>
          <w:b/>
          <w:sz w:val="28"/>
          <w:szCs w:val="28"/>
        </w:rPr>
      </w:pPr>
      <w:r w:rsidRPr="00765295">
        <w:rPr>
          <w:b/>
          <w:sz w:val="28"/>
          <w:szCs w:val="28"/>
        </w:rPr>
        <w:t>identifikācijas Nr.JPD2017/</w:t>
      </w:r>
      <w:r>
        <w:rPr>
          <w:b/>
          <w:sz w:val="28"/>
          <w:szCs w:val="28"/>
        </w:rPr>
        <w:t>68</w:t>
      </w:r>
      <w:r w:rsidRPr="00765295">
        <w:rPr>
          <w:b/>
          <w:sz w:val="28"/>
          <w:szCs w:val="28"/>
        </w:rPr>
        <w:t>/MI</w:t>
      </w:r>
    </w:p>
    <w:p w14:paraId="2F9874F3" w14:textId="77777777" w:rsidR="0094714C" w:rsidRPr="00EA25EA" w:rsidRDefault="0094714C" w:rsidP="0094714C">
      <w:pPr>
        <w:spacing w:before="120" w:after="120"/>
        <w:jc w:val="center"/>
        <w:rPr>
          <w:b/>
          <w:lang w:eastAsia="x-none"/>
        </w:rPr>
      </w:pPr>
      <w:r w:rsidRPr="00EA25EA">
        <w:rPr>
          <w:b/>
          <w:sz w:val="28"/>
          <w:szCs w:val="28"/>
        </w:rPr>
        <w:t>TEHNISKĀ SPECIFIKĀCIJA</w:t>
      </w:r>
    </w:p>
    <w:p w14:paraId="06CB52B1" w14:textId="77777777" w:rsidR="0094714C" w:rsidRPr="00EA25EA" w:rsidRDefault="0094714C" w:rsidP="0094714C">
      <w:pPr>
        <w:jc w:val="center"/>
        <w:rPr>
          <w:b/>
          <w:sz w:val="28"/>
          <w:szCs w:val="28"/>
        </w:rPr>
      </w:pPr>
      <w:r w:rsidRPr="00EA25EA">
        <w:rPr>
          <w:b/>
          <w:sz w:val="28"/>
          <w:szCs w:val="28"/>
        </w:rPr>
        <w:t>Iepirkuma 2.daļa</w:t>
      </w:r>
    </w:p>
    <w:p w14:paraId="412FFD8F" w14:textId="77777777" w:rsidR="003F0AE5" w:rsidRPr="00EA25EA" w:rsidRDefault="003F0AE5" w:rsidP="003F0AE5">
      <w:pPr>
        <w:spacing w:before="120" w:after="120"/>
        <w:jc w:val="center"/>
        <w:rPr>
          <w:b/>
        </w:rPr>
      </w:pPr>
      <w:r w:rsidRPr="00EA25EA">
        <w:rPr>
          <w:b/>
        </w:rPr>
        <w:t xml:space="preserve">1(viena) jaunas vieglās pārbūvētas un </w:t>
      </w:r>
      <w:proofErr w:type="spellStart"/>
      <w:r w:rsidRPr="00EA25EA">
        <w:rPr>
          <w:b/>
        </w:rPr>
        <w:t>trafarētas</w:t>
      </w:r>
      <w:proofErr w:type="spellEnd"/>
      <w:r w:rsidRPr="00EA25EA">
        <w:rPr>
          <w:b/>
        </w:rPr>
        <w:t xml:space="preserve"> automašīnas ar 5 sēdvietām, ar palielinātu izolatora tipa kravas nodalījumu aizturēto pārvadāšanai piegāde</w:t>
      </w:r>
    </w:p>
    <w:p w14:paraId="691F25B2" w14:textId="77777777" w:rsidR="003F0AE5" w:rsidRPr="00EA25EA" w:rsidRDefault="003F0AE5" w:rsidP="00B44D6A">
      <w:pPr>
        <w:keepLines/>
        <w:widowControl w:val="0"/>
        <w:numPr>
          <w:ilvl w:val="0"/>
          <w:numId w:val="35"/>
        </w:numPr>
        <w:overflowPunct w:val="0"/>
        <w:autoSpaceDE w:val="0"/>
        <w:autoSpaceDN w:val="0"/>
        <w:adjustRightInd w:val="0"/>
        <w:ind w:right="-1" w:hanging="426"/>
        <w:contextualSpacing/>
        <w:jc w:val="both"/>
        <w:rPr>
          <w:rFonts w:eastAsia="Calibri"/>
          <w:lang w:eastAsia="en-US"/>
        </w:rPr>
      </w:pPr>
      <w:r w:rsidRPr="00EA25EA">
        <w:rPr>
          <w:rFonts w:eastAsia="Calibri"/>
          <w:lang w:eastAsia="en-US"/>
        </w:rPr>
        <w:t xml:space="preserve">Priekšmets - </w:t>
      </w:r>
      <w:r w:rsidR="0094714C" w:rsidRPr="00EA25EA">
        <w:rPr>
          <w:rFonts w:eastAsia="Calibri"/>
          <w:lang w:eastAsia="en-US"/>
        </w:rPr>
        <w:t>1</w:t>
      </w:r>
      <w:r w:rsidRPr="00EA25EA">
        <w:rPr>
          <w:rFonts w:eastAsia="Calibri"/>
          <w:lang w:eastAsia="en-US"/>
        </w:rPr>
        <w:t xml:space="preserve">(viena) jauna vieglā pārbūvēta un </w:t>
      </w:r>
      <w:proofErr w:type="spellStart"/>
      <w:r w:rsidRPr="00EA25EA">
        <w:rPr>
          <w:rFonts w:eastAsia="Calibri"/>
          <w:lang w:eastAsia="en-US"/>
        </w:rPr>
        <w:t>trafarēta</w:t>
      </w:r>
      <w:proofErr w:type="spellEnd"/>
      <w:r w:rsidRPr="00EA25EA">
        <w:rPr>
          <w:rFonts w:eastAsia="Calibri"/>
          <w:lang w:eastAsia="en-US"/>
        </w:rPr>
        <w:t xml:space="preserve"> automašīna</w:t>
      </w:r>
      <w:r w:rsidR="0094714C" w:rsidRPr="00EA25EA">
        <w:rPr>
          <w:rFonts w:eastAsia="Calibri"/>
          <w:lang w:eastAsia="en-US"/>
        </w:rPr>
        <w:t xml:space="preserve"> ar 5 sēdvietām,</w:t>
      </w:r>
      <w:r w:rsidRPr="00EA25EA">
        <w:rPr>
          <w:rFonts w:eastAsia="Calibri"/>
          <w:lang w:eastAsia="en-US"/>
        </w:rPr>
        <w:t xml:space="preserve"> ar palielinātu izolatora tipa kravas nodalījumu aizturēto pārvadāšanai </w:t>
      </w:r>
      <w:r w:rsidR="0094714C" w:rsidRPr="00EA25EA">
        <w:rPr>
          <w:rFonts w:eastAsia="Calibri"/>
          <w:lang w:eastAsia="en-US"/>
        </w:rPr>
        <w:t xml:space="preserve">(turpmāk – Prece) </w:t>
      </w:r>
    </w:p>
    <w:p w14:paraId="6AF61A31" w14:textId="77777777" w:rsidR="0094714C" w:rsidRPr="00EA25EA" w:rsidRDefault="003F0AE5" w:rsidP="00B44D6A">
      <w:pPr>
        <w:keepLines/>
        <w:widowControl w:val="0"/>
        <w:numPr>
          <w:ilvl w:val="0"/>
          <w:numId w:val="35"/>
        </w:numPr>
        <w:overflowPunct w:val="0"/>
        <w:autoSpaceDE w:val="0"/>
        <w:autoSpaceDN w:val="0"/>
        <w:adjustRightInd w:val="0"/>
        <w:ind w:right="-1" w:hanging="426"/>
        <w:contextualSpacing/>
        <w:jc w:val="both"/>
        <w:rPr>
          <w:rFonts w:eastAsia="Calibri"/>
          <w:lang w:eastAsia="en-US"/>
        </w:rPr>
      </w:pPr>
      <w:r w:rsidRPr="00EA25EA">
        <w:rPr>
          <w:rFonts w:eastAsia="Calibri"/>
          <w:lang w:eastAsia="en-US"/>
        </w:rPr>
        <w:t>P</w:t>
      </w:r>
      <w:r w:rsidR="0094714C" w:rsidRPr="00EA25EA">
        <w:rPr>
          <w:rFonts w:eastAsia="Calibri"/>
          <w:lang w:eastAsia="en-US"/>
        </w:rPr>
        <w:t>iegādes vieta: Mazais ceļš 3, Jelgava, LV-3001.</w:t>
      </w:r>
    </w:p>
    <w:p w14:paraId="7E57C5A7" w14:textId="77777777" w:rsidR="0094714C" w:rsidRPr="00EA25EA" w:rsidRDefault="0094714C" w:rsidP="00B44D6A">
      <w:pPr>
        <w:keepLines/>
        <w:widowControl w:val="0"/>
        <w:numPr>
          <w:ilvl w:val="0"/>
          <w:numId w:val="35"/>
        </w:numPr>
        <w:overflowPunct w:val="0"/>
        <w:autoSpaceDE w:val="0"/>
        <w:autoSpaceDN w:val="0"/>
        <w:adjustRightInd w:val="0"/>
        <w:ind w:right="-1" w:hanging="426"/>
        <w:contextualSpacing/>
        <w:jc w:val="both"/>
        <w:rPr>
          <w:rFonts w:eastAsia="Calibri"/>
          <w:lang w:eastAsia="en-US"/>
        </w:rPr>
      </w:pPr>
      <w:r w:rsidRPr="00EA25EA">
        <w:rPr>
          <w:rFonts w:eastAsia="Calibri"/>
          <w:lang w:eastAsia="en-US"/>
        </w:rPr>
        <w:t xml:space="preserve">Preces piegādes termiņš </w:t>
      </w:r>
      <w:r w:rsidR="00DB6DA4" w:rsidRPr="00EA25EA">
        <w:rPr>
          <w:rFonts w:eastAsia="Calibri"/>
          <w:lang w:eastAsia="en-US"/>
        </w:rPr>
        <w:t>–</w:t>
      </w:r>
      <w:r w:rsidRPr="00EA25EA">
        <w:rPr>
          <w:rFonts w:eastAsia="Calibri"/>
          <w:lang w:eastAsia="en-US"/>
        </w:rPr>
        <w:t xml:space="preserve"> </w:t>
      </w:r>
      <w:r w:rsidR="00DB6DA4" w:rsidRPr="00EA25EA">
        <w:rPr>
          <w:rFonts w:eastAsia="Calibri"/>
          <w:lang w:eastAsia="en-US"/>
        </w:rPr>
        <w:t xml:space="preserve">ne vēlāk kā </w:t>
      </w:r>
      <w:r w:rsidRPr="00EA25EA">
        <w:rPr>
          <w:rFonts w:eastAsia="Calibri"/>
          <w:lang w:eastAsia="en-US"/>
        </w:rPr>
        <w:t>3 (trīs) mēnešu laikā</w:t>
      </w:r>
      <w:r w:rsidR="00DB6DA4" w:rsidRPr="00EA25EA">
        <w:rPr>
          <w:rFonts w:eastAsia="Calibri"/>
          <w:lang w:eastAsia="en-US"/>
        </w:rPr>
        <w:t xml:space="preserve"> </w:t>
      </w:r>
      <w:r w:rsidRPr="00EA25EA">
        <w:rPr>
          <w:rFonts w:eastAsia="Calibri"/>
          <w:lang w:eastAsia="en-US"/>
        </w:rPr>
        <w:t>no līguma noslēgšanas dienas.</w:t>
      </w:r>
      <w:r w:rsidR="00DB6DA4" w:rsidRPr="00EA25EA">
        <w:rPr>
          <w:rFonts w:eastAsia="Calibri"/>
          <w:lang w:eastAsia="en-US"/>
        </w:rPr>
        <w:t xml:space="preserve"> </w:t>
      </w:r>
    </w:p>
    <w:p w14:paraId="0846A19D" w14:textId="77777777" w:rsidR="0094714C" w:rsidRPr="00EA25EA" w:rsidRDefault="0094714C" w:rsidP="00B44D6A">
      <w:pPr>
        <w:keepLines/>
        <w:widowControl w:val="0"/>
        <w:numPr>
          <w:ilvl w:val="0"/>
          <w:numId w:val="35"/>
        </w:numPr>
        <w:overflowPunct w:val="0"/>
        <w:autoSpaceDE w:val="0"/>
        <w:autoSpaceDN w:val="0"/>
        <w:adjustRightInd w:val="0"/>
        <w:ind w:right="-1"/>
        <w:contextualSpacing/>
        <w:jc w:val="both"/>
        <w:rPr>
          <w:rFonts w:eastAsia="Calibri"/>
          <w:lang w:eastAsia="en-US"/>
        </w:rPr>
      </w:pPr>
      <w:r w:rsidRPr="00EA25EA">
        <w:rPr>
          <w:rFonts w:eastAsia="Calibri"/>
          <w:lang w:eastAsia="en-US"/>
        </w:rPr>
        <w:t>Automašīnai tiks uzstādīts automatizētās darba vietas komplekts, bākuguns un speciālās skaņas iekārta, pirms pārbūves uzsākšanas, piegādātājam jāsaskaņo ar pasūtītāju tehniskās lietas, kas saistītas ar iepriekšminētā papildaprīkojuma uzstādīšanu.</w:t>
      </w:r>
    </w:p>
    <w:p w14:paraId="18B2C6F3" w14:textId="77777777" w:rsidR="0094714C" w:rsidRPr="0092142B" w:rsidRDefault="00607ED1" w:rsidP="00B44D6A">
      <w:pPr>
        <w:keepLines/>
        <w:widowControl w:val="0"/>
        <w:numPr>
          <w:ilvl w:val="0"/>
          <w:numId w:val="35"/>
        </w:numPr>
        <w:overflowPunct w:val="0"/>
        <w:autoSpaceDE w:val="0"/>
        <w:autoSpaceDN w:val="0"/>
        <w:adjustRightInd w:val="0"/>
        <w:ind w:right="-1" w:hanging="426"/>
        <w:contextualSpacing/>
        <w:jc w:val="both"/>
        <w:rPr>
          <w:rFonts w:eastAsia="Calibri"/>
          <w:lang w:eastAsia="en-US"/>
        </w:rPr>
      </w:pPr>
      <w:r w:rsidRPr="00EA25EA">
        <w:rPr>
          <w:rFonts w:eastAsia="Calibri"/>
          <w:lang w:eastAsia="en-US"/>
        </w:rPr>
        <w:t>Samaksa par P</w:t>
      </w:r>
      <w:r w:rsidR="0094714C" w:rsidRPr="00EA25EA">
        <w:rPr>
          <w:rFonts w:eastAsia="Calibri"/>
          <w:lang w:eastAsia="en-US"/>
        </w:rPr>
        <w:t xml:space="preserve">reci tiks veikta 15 (piecpadsmit) dienu laikā pēc Preces pieņemšanas un pavadzīmes </w:t>
      </w:r>
      <w:r w:rsidR="0094714C" w:rsidRPr="0092142B">
        <w:rPr>
          <w:rFonts w:eastAsia="Calibri"/>
          <w:lang w:eastAsia="en-US"/>
        </w:rPr>
        <w:t>parakstīšanas saskaņā ar pavadzīmi.</w:t>
      </w:r>
    </w:p>
    <w:p w14:paraId="295A9851" w14:textId="77777777" w:rsidR="0092142B" w:rsidRDefault="0092142B" w:rsidP="00B44D6A">
      <w:pPr>
        <w:keepLines/>
        <w:widowControl w:val="0"/>
        <w:numPr>
          <w:ilvl w:val="0"/>
          <w:numId w:val="35"/>
        </w:numPr>
        <w:overflowPunct w:val="0"/>
        <w:autoSpaceDE w:val="0"/>
        <w:autoSpaceDN w:val="0"/>
        <w:adjustRightInd w:val="0"/>
        <w:ind w:right="-1" w:hanging="426"/>
        <w:contextualSpacing/>
        <w:jc w:val="both"/>
        <w:rPr>
          <w:rFonts w:eastAsia="Calibri"/>
          <w:lang w:eastAsia="en-US"/>
        </w:rPr>
      </w:pPr>
      <w:r w:rsidRPr="0092142B">
        <w:rPr>
          <w:rFonts w:eastAsia="Calibri"/>
          <w:lang w:eastAsia="en-US"/>
        </w:rPr>
        <w:t xml:space="preserve">Izpildītājam </w:t>
      </w:r>
      <w:r w:rsidRPr="0092142B">
        <w:t xml:space="preserve">10 (desmit) darba dienu laikā pēc līguma noslēgšanas dienas </w:t>
      </w:r>
      <w:r w:rsidRPr="0092142B">
        <w:rPr>
          <w:b/>
        </w:rPr>
        <w:t>jāiesniedz līguma saistību izpildes nodrošinājums</w:t>
      </w:r>
      <w:r w:rsidRPr="0092142B">
        <w:t>, un tas var būt:</w:t>
      </w:r>
    </w:p>
    <w:p w14:paraId="77CBFACB" w14:textId="77777777" w:rsidR="0092142B" w:rsidRDefault="0092142B" w:rsidP="00B44D6A">
      <w:pPr>
        <w:keepLines/>
        <w:widowControl w:val="0"/>
        <w:numPr>
          <w:ilvl w:val="1"/>
          <w:numId w:val="35"/>
        </w:numPr>
        <w:overflowPunct w:val="0"/>
        <w:autoSpaceDE w:val="0"/>
        <w:autoSpaceDN w:val="0"/>
        <w:adjustRightInd w:val="0"/>
        <w:ind w:right="-1"/>
        <w:contextualSpacing/>
        <w:jc w:val="both"/>
        <w:rPr>
          <w:rFonts w:eastAsia="Calibri"/>
          <w:lang w:eastAsia="en-US"/>
        </w:rPr>
      </w:pPr>
      <w:r>
        <w:t>b</w:t>
      </w:r>
      <w:r w:rsidRPr="00BD4D96">
        <w:t>ankas garantija;</w:t>
      </w:r>
    </w:p>
    <w:p w14:paraId="55402331" w14:textId="77777777" w:rsidR="0092142B" w:rsidRDefault="0092142B" w:rsidP="00B44D6A">
      <w:pPr>
        <w:keepLines/>
        <w:widowControl w:val="0"/>
        <w:numPr>
          <w:ilvl w:val="1"/>
          <w:numId w:val="35"/>
        </w:numPr>
        <w:overflowPunct w:val="0"/>
        <w:autoSpaceDE w:val="0"/>
        <w:autoSpaceDN w:val="0"/>
        <w:adjustRightInd w:val="0"/>
        <w:ind w:right="-1"/>
        <w:contextualSpacing/>
        <w:jc w:val="both"/>
        <w:rPr>
          <w:rFonts w:eastAsia="Calibri"/>
          <w:lang w:eastAsia="en-US"/>
        </w:rPr>
      </w:pPr>
      <w:r>
        <w:t>a</w:t>
      </w:r>
      <w:r w:rsidRPr="00BD4D96">
        <w:t>pdrošināšanas sabiedrības polise.</w:t>
      </w:r>
    </w:p>
    <w:p w14:paraId="41D70137" w14:textId="77777777" w:rsidR="0092142B" w:rsidRDefault="0092142B" w:rsidP="00B44D6A">
      <w:pPr>
        <w:keepLines/>
        <w:widowControl w:val="0"/>
        <w:numPr>
          <w:ilvl w:val="0"/>
          <w:numId w:val="35"/>
        </w:numPr>
        <w:overflowPunct w:val="0"/>
        <w:autoSpaceDE w:val="0"/>
        <w:autoSpaceDN w:val="0"/>
        <w:adjustRightInd w:val="0"/>
        <w:ind w:right="-1"/>
        <w:contextualSpacing/>
        <w:jc w:val="both"/>
        <w:rPr>
          <w:rFonts w:eastAsia="Calibri"/>
          <w:lang w:eastAsia="en-US"/>
        </w:rPr>
      </w:pPr>
      <w:r w:rsidRPr="00BD4D96">
        <w:t>Līguma saistību izpildes nodrošinājums atbilst šādām prasībām:</w:t>
      </w:r>
    </w:p>
    <w:p w14:paraId="18AD46C4" w14:textId="77777777" w:rsidR="0092142B" w:rsidRDefault="0092142B" w:rsidP="00B44D6A">
      <w:pPr>
        <w:keepLines/>
        <w:widowControl w:val="0"/>
        <w:numPr>
          <w:ilvl w:val="1"/>
          <w:numId w:val="35"/>
        </w:numPr>
        <w:overflowPunct w:val="0"/>
        <w:autoSpaceDE w:val="0"/>
        <w:autoSpaceDN w:val="0"/>
        <w:adjustRightInd w:val="0"/>
        <w:ind w:right="-1"/>
        <w:contextualSpacing/>
        <w:jc w:val="both"/>
        <w:rPr>
          <w:rFonts w:eastAsia="Calibri"/>
          <w:lang w:eastAsia="en-US"/>
        </w:rPr>
      </w:pPr>
      <w:r>
        <w:t>b</w:t>
      </w:r>
      <w:r w:rsidRPr="00BD4D96">
        <w:t xml:space="preserve">anka vai apdrošināšanas sabiedrība apņemas samaksāt </w:t>
      </w:r>
      <w:r>
        <w:t>pircējam</w:t>
      </w:r>
      <w:r w:rsidRPr="00BD4D96">
        <w:t xml:space="preserve"> līguma </w:t>
      </w:r>
      <w:r>
        <w:t xml:space="preserve">saistību izpildes </w:t>
      </w:r>
      <w:r w:rsidRPr="00BD4D96">
        <w:t xml:space="preserve">nodrošinājuma summu, ja </w:t>
      </w:r>
      <w:r>
        <w:t>pārdevējs</w:t>
      </w:r>
      <w:r w:rsidRPr="00BD4D96">
        <w:t xml:space="preserve"> nepilda</w:t>
      </w:r>
      <w:r>
        <w:t xml:space="preserve"> vai nav izpildījis</w:t>
      </w:r>
      <w:r w:rsidRPr="00BD4D96">
        <w:t xml:space="preserve"> šajā līgumā noteiktās saistības vai līguma darbība tiek izbeigta pēc </w:t>
      </w:r>
      <w:r>
        <w:t>pircēja</w:t>
      </w:r>
      <w:r w:rsidRPr="00BD4D96">
        <w:t xml:space="preserve"> iniciatīvas saskaņā ar līguma punktiem, kas paredz </w:t>
      </w:r>
      <w:r>
        <w:t>pircēja</w:t>
      </w:r>
      <w:r w:rsidRPr="00BD4D96">
        <w:t xml:space="preserve"> tiesības vienpusēji izbeigt līguma darbību.</w:t>
      </w:r>
    </w:p>
    <w:p w14:paraId="15D97CA1" w14:textId="77777777" w:rsidR="0092142B" w:rsidRDefault="0092142B" w:rsidP="00B44D6A">
      <w:pPr>
        <w:keepLines/>
        <w:widowControl w:val="0"/>
        <w:numPr>
          <w:ilvl w:val="1"/>
          <w:numId w:val="35"/>
        </w:numPr>
        <w:overflowPunct w:val="0"/>
        <w:autoSpaceDE w:val="0"/>
        <w:autoSpaceDN w:val="0"/>
        <w:adjustRightInd w:val="0"/>
        <w:ind w:right="-1"/>
        <w:contextualSpacing/>
        <w:jc w:val="both"/>
        <w:rPr>
          <w:rFonts w:eastAsia="Calibri"/>
          <w:lang w:eastAsia="en-US"/>
        </w:rPr>
      </w:pPr>
      <w:r>
        <w:t>l</w:t>
      </w:r>
      <w:r w:rsidRPr="00BD4D96">
        <w:t xml:space="preserve">īguma saistību izpildes nodrošinājumam jābūt spēkā </w:t>
      </w:r>
      <w:r>
        <w:t>līdz</w:t>
      </w:r>
      <w:r w:rsidRPr="00BD4D96">
        <w:t xml:space="preserve"> </w:t>
      </w:r>
      <w:r>
        <w:t xml:space="preserve">automašīnas nodošanai Pasūtītājam. Automašīnas nodošanu pircējam apliecina Pasūtītāja parakstīts </w:t>
      </w:r>
      <w:r w:rsidRPr="00F672F4">
        <w:rPr>
          <w:lang w:eastAsia="en-US"/>
        </w:rPr>
        <w:t>pieņemšanas – nodošanas akt</w:t>
      </w:r>
      <w:r>
        <w:rPr>
          <w:lang w:eastAsia="en-US"/>
        </w:rPr>
        <w:t>s</w:t>
      </w:r>
      <w:r w:rsidRPr="00F672F4">
        <w:rPr>
          <w:lang w:eastAsia="en-US"/>
        </w:rPr>
        <w:t>.</w:t>
      </w:r>
    </w:p>
    <w:p w14:paraId="09CDF487" w14:textId="77777777" w:rsidR="0092142B" w:rsidRDefault="0092142B" w:rsidP="00B44D6A">
      <w:pPr>
        <w:keepLines/>
        <w:widowControl w:val="0"/>
        <w:numPr>
          <w:ilvl w:val="1"/>
          <w:numId w:val="35"/>
        </w:numPr>
        <w:overflowPunct w:val="0"/>
        <w:autoSpaceDE w:val="0"/>
        <w:autoSpaceDN w:val="0"/>
        <w:adjustRightInd w:val="0"/>
        <w:ind w:right="-1"/>
        <w:contextualSpacing/>
        <w:jc w:val="both"/>
        <w:rPr>
          <w:rFonts w:eastAsia="Calibri"/>
          <w:lang w:eastAsia="en-US"/>
        </w:rPr>
      </w:pPr>
      <w:r>
        <w:t>l</w:t>
      </w:r>
      <w:r w:rsidRPr="00F759BF">
        <w:t>īguma saistību</w:t>
      </w:r>
      <w:r>
        <w:t xml:space="preserve"> izpildes</w:t>
      </w:r>
      <w:r w:rsidRPr="00F759BF">
        <w:t xml:space="preserve"> nodrošinājuma summai jābūt 10 (desmit) % apmērā no līgumcenas.</w:t>
      </w:r>
    </w:p>
    <w:p w14:paraId="76A9F6BB" w14:textId="77777777" w:rsidR="0092142B" w:rsidRDefault="0092142B" w:rsidP="00B44D6A">
      <w:pPr>
        <w:keepLines/>
        <w:widowControl w:val="0"/>
        <w:numPr>
          <w:ilvl w:val="1"/>
          <w:numId w:val="35"/>
        </w:numPr>
        <w:overflowPunct w:val="0"/>
        <w:autoSpaceDE w:val="0"/>
        <w:autoSpaceDN w:val="0"/>
        <w:adjustRightInd w:val="0"/>
        <w:ind w:right="-1"/>
        <w:contextualSpacing/>
        <w:jc w:val="both"/>
        <w:rPr>
          <w:rFonts w:eastAsia="Calibri"/>
          <w:lang w:eastAsia="en-US"/>
        </w:rPr>
      </w:pPr>
      <w:r>
        <w:t>l</w:t>
      </w:r>
      <w:r w:rsidRPr="00BD4D96">
        <w:t xml:space="preserve">īguma </w:t>
      </w:r>
      <w:r>
        <w:t xml:space="preserve">saistību izpildes </w:t>
      </w:r>
      <w:r w:rsidRPr="00BD4D96">
        <w:t>nodrošinājumam jābūt no Izpildītāja puses neatsaucamam.</w:t>
      </w:r>
    </w:p>
    <w:p w14:paraId="16DD9734" w14:textId="716B500D" w:rsidR="0092142B" w:rsidRPr="0092142B" w:rsidRDefault="0092142B" w:rsidP="00B44D6A">
      <w:pPr>
        <w:keepLines/>
        <w:widowControl w:val="0"/>
        <w:numPr>
          <w:ilvl w:val="0"/>
          <w:numId w:val="35"/>
        </w:numPr>
        <w:overflowPunct w:val="0"/>
        <w:autoSpaceDE w:val="0"/>
        <w:autoSpaceDN w:val="0"/>
        <w:adjustRightInd w:val="0"/>
        <w:ind w:right="-1"/>
        <w:contextualSpacing/>
        <w:jc w:val="both"/>
        <w:rPr>
          <w:rFonts w:eastAsia="Calibri"/>
          <w:lang w:eastAsia="en-US"/>
        </w:rPr>
      </w:pPr>
      <w:r w:rsidRPr="00BD4D96">
        <w:t>Bankas garantijai piemērojami Starptautiskās tirdzniecības kameras noteikumi „</w:t>
      </w:r>
      <w:proofErr w:type="spellStart"/>
      <w:r w:rsidRPr="00BD4D96">
        <w:t>The</w:t>
      </w:r>
      <w:proofErr w:type="spellEnd"/>
      <w:r w:rsidRPr="00BD4D96">
        <w:t xml:space="preserve"> ICC </w:t>
      </w:r>
      <w:proofErr w:type="spellStart"/>
      <w:r w:rsidRPr="00BD4D96">
        <w:t>Uniform</w:t>
      </w:r>
      <w:proofErr w:type="spellEnd"/>
      <w:r w:rsidRPr="00BD4D96">
        <w:t xml:space="preserve"> </w:t>
      </w:r>
      <w:proofErr w:type="spellStart"/>
      <w:r w:rsidRPr="00BD4D96">
        <w:t>Rulesfor</w:t>
      </w:r>
      <w:proofErr w:type="spellEnd"/>
      <w:r w:rsidRPr="00BD4D96">
        <w:t xml:space="preserve"> </w:t>
      </w:r>
      <w:proofErr w:type="spellStart"/>
      <w:r w:rsidRPr="00BD4D96">
        <w:t>Demand</w:t>
      </w:r>
      <w:proofErr w:type="spellEnd"/>
      <w:r w:rsidRPr="00BD4D96">
        <w:t xml:space="preserve"> </w:t>
      </w:r>
      <w:proofErr w:type="spellStart"/>
      <w:r w:rsidRPr="00BD4D96">
        <w:t>Guarantees</w:t>
      </w:r>
      <w:proofErr w:type="spellEnd"/>
      <w:r w:rsidRPr="00BD4D96">
        <w:t xml:space="preserve">”, ICC </w:t>
      </w:r>
      <w:proofErr w:type="spellStart"/>
      <w:r w:rsidRPr="00BD4D96">
        <w:t>Publication</w:t>
      </w:r>
      <w:proofErr w:type="spellEnd"/>
      <w:r w:rsidRPr="00BD4D96">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1578704C" w14:textId="77777777" w:rsidR="0092142B" w:rsidRPr="00EA25EA" w:rsidRDefault="0092142B" w:rsidP="0092142B">
      <w:pPr>
        <w:keepLines/>
        <w:widowControl w:val="0"/>
        <w:overflowPunct w:val="0"/>
        <w:autoSpaceDE w:val="0"/>
        <w:autoSpaceDN w:val="0"/>
        <w:adjustRightInd w:val="0"/>
        <w:spacing w:after="200" w:line="276" w:lineRule="auto"/>
        <w:ind w:left="720" w:right="-625"/>
        <w:contextualSpacing/>
        <w:jc w:val="both"/>
        <w:rPr>
          <w:rFonts w:eastAsia="Calibri"/>
          <w:color w:val="FF0000"/>
          <w:lang w:eastAsia="en-US"/>
        </w:rPr>
      </w:pPr>
    </w:p>
    <w:tbl>
      <w:tblPr>
        <w:tblW w:w="994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1363"/>
        <w:gridCol w:w="7851"/>
      </w:tblGrid>
      <w:tr w:rsidR="0094714C" w:rsidRPr="00EA25EA" w14:paraId="39E7E416" w14:textId="77777777" w:rsidTr="006E1396">
        <w:trPr>
          <w:jc w:val="center"/>
        </w:trPr>
        <w:tc>
          <w:tcPr>
            <w:tcW w:w="728" w:type="dxa"/>
            <w:hideMark/>
          </w:tcPr>
          <w:p w14:paraId="62088F34" w14:textId="77777777" w:rsidR="0094714C" w:rsidRPr="00EA25EA" w:rsidRDefault="0094714C" w:rsidP="006E1396">
            <w:pPr>
              <w:jc w:val="center"/>
              <w:rPr>
                <w:b/>
              </w:rPr>
            </w:pPr>
            <w:r w:rsidRPr="00EA25EA">
              <w:rPr>
                <w:b/>
              </w:rPr>
              <w:t>Nr.</w:t>
            </w:r>
          </w:p>
          <w:p w14:paraId="7D6AB2ED" w14:textId="77777777" w:rsidR="0094714C" w:rsidRPr="00EA25EA" w:rsidRDefault="0094714C" w:rsidP="006E1396">
            <w:pPr>
              <w:jc w:val="center"/>
              <w:rPr>
                <w:b/>
              </w:rPr>
            </w:pPr>
            <w:r w:rsidRPr="00EA25EA">
              <w:rPr>
                <w:b/>
              </w:rPr>
              <w:t>p/k</w:t>
            </w:r>
          </w:p>
        </w:tc>
        <w:tc>
          <w:tcPr>
            <w:tcW w:w="9214" w:type="dxa"/>
            <w:gridSpan w:val="2"/>
            <w:hideMark/>
          </w:tcPr>
          <w:p w14:paraId="015F23AA" w14:textId="77777777" w:rsidR="0094714C" w:rsidRPr="00EA25EA" w:rsidRDefault="0094714C" w:rsidP="006E1396">
            <w:pPr>
              <w:jc w:val="center"/>
              <w:rPr>
                <w:b/>
              </w:rPr>
            </w:pPr>
            <w:r w:rsidRPr="00EA25EA">
              <w:rPr>
                <w:b/>
              </w:rPr>
              <w:t>Tehniskās prasības</w:t>
            </w:r>
          </w:p>
        </w:tc>
      </w:tr>
      <w:tr w:rsidR="0094714C" w:rsidRPr="00EA25EA" w14:paraId="093DB9C4" w14:textId="77777777" w:rsidTr="006E1396">
        <w:trPr>
          <w:jc w:val="center"/>
        </w:trPr>
        <w:tc>
          <w:tcPr>
            <w:tcW w:w="728" w:type="dxa"/>
          </w:tcPr>
          <w:p w14:paraId="1025E3BB" w14:textId="77777777" w:rsidR="0094714C" w:rsidRPr="00EA25EA" w:rsidRDefault="0094714C" w:rsidP="006E1396">
            <w:pPr>
              <w:jc w:val="center"/>
              <w:rPr>
                <w:b/>
              </w:rPr>
            </w:pPr>
          </w:p>
        </w:tc>
        <w:tc>
          <w:tcPr>
            <w:tcW w:w="9214" w:type="dxa"/>
            <w:gridSpan w:val="2"/>
            <w:hideMark/>
          </w:tcPr>
          <w:p w14:paraId="189E43AB" w14:textId="77777777" w:rsidR="0094714C" w:rsidRPr="00EA25EA" w:rsidRDefault="0094714C" w:rsidP="006E1396">
            <w:pPr>
              <w:jc w:val="both"/>
            </w:pPr>
            <w:r w:rsidRPr="00EA25EA">
              <w:t>Transportlīdzekļu skaits: 1</w:t>
            </w:r>
          </w:p>
          <w:p w14:paraId="0A96BC95" w14:textId="77777777" w:rsidR="00F257DE" w:rsidRPr="00EA25EA" w:rsidRDefault="00F257DE" w:rsidP="006E1396">
            <w:pPr>
              <w:jc w:val="both"/>
            </w:pPr>
            <w:r w:rsidRPr="00EA25EA">
              <w:t>Izlaiduma gads un nobraukums piegādes brīdī: 2017.gads, līdz 100 km</w:t>
            </w:r>
          </w:p>
          <w:p w14:paraId="53CD6237" w14:textId="77777777" w:rsidR="0094714C" w:rsidRPr="00EA25EA" w:rsidRDefault="0094714C" w:rsidP="006E1396">
            <w:pPr>
              <w:jc w:val="both"/>
            </w:pPr>
            <w:r w:rsidRPr="00EA25EA">
              <w:t xml:space="preserve">1.reģistrācija – </w:t>
            </w:r>
            <w:r w:rsidRPr="00EA25EA">
              <w:rPr>
                <w:b/>
              </w:rPr>
              <w:t>2017.gads</w:t>
            </w:r>
          </w:p>
        </w:tc>
      </w:tr>
      <w:tr w:rsidR="0094714C" w:rsidRPr="00EA25EA" w14:paraId="7CFCFA31" w14:textId="77777777" w:rsidTr="006E1396">
        <w:trPr>
          <w:jc w:val="center"/>
        </w:trPr>
        <w:tc>
          <w:tcPr>
            <w:tcW w:w="728" w:type="dxa"/>
            <w:hideMark/>
          </w:tcPr>
          <w:p w14:paraId="200C4941" w14:textId="77777777" w:rsidR="0094714C" w:rsidRPr="00EA25EA" w:rsidRDefault="0094714C" w:rsidP="006E1396">
            <w:pPr>
              <w:jc w:val="center"/>
              <w:rPr>
                <w:b/>
              </w:rPr>
            </w:pPr>
            <w:r w:rsidRPr="00EA25EA">
              <w:rPr>
                <w:b/>
              </w:rPr>
              <w:t>1.</w:t>
            </w:r>
          </w:p>
        </w:tc>
        <w:tc>
          <w:tcPr>
            <w:tcW w:w="9214" w:type="dxa"/>
            <w:gridSpan w:val="2"/>
            <w:hideMark/>
          </w:tcPr>
          <w:p w14:paraId="12630D2C" w14:textId="77777777" w:rsidR="0094714C" w:rsidRPr="00EA25EA" w:rsidRDefault="0094714C" w:rsidP="006E1396">
            <w:pPr>
              <w:jc w:val="both"/>
            </w:pPr>
            <w:r w:rsidRPr="00EA25EA">
              <w:rPr>
                <w:b/>
              </w:rPr>
              <w:t>Virsbūve</w:t>
            </w:r>
            <w:r w:rsidRPr="00EA25EA">
              <w:t>:</w:t>
            </w:r>
          </w:p>
        </w:tc>
      </w:tr>
      <w:tr w:rsidR="0094714C" w:rsidRPr="00EA25EA" w14:paraId="33A39560" w14:textId="77777777" w:rsidTr="006E1396">
        <w:trPr>
          <w:jc w:val="center"/>
        </w:trPr>
        <w:tc>
          <w:tcPr>
            <w:tcW w:w="728" w:type="dxa"/>
          </w:tcPr>
          <w:p w14:paraId="10172643" w14:textId="77777777" w:rsidR="0094714C" w:rsidRPr="00EA25EA" w:rsidRDefault="0094714C" w:rsidP="006E1396">
            <w:pPr>
              <w:jc w:val="center"/>
              <w:rPr>
                <w:b/>
              </w:rPr>
            </w:pPr>
          </w:p>
        </w:tc>
        <w:tc>
          <w:tcPr>
            <w:tcW w:w="1363" w:type="dxa"/>
            <w:hideMark/>
          </w:tcPr>
          <w:p w14:paraId="63238093" w14:textId="77777777" w:rsidR="0094714C" w:rsidRPr="00EA25EA" w:rsidRDefault="0094714C" w:rsidP="006E1396">
            <w:pPr>
              <w:jc w:val="both"/>
              <w:rPr>
                <w:b/>
              </w:rPr>
            </w:pPr>
            <w:r w:rsidRPr="00EA25EA">
              <w:rPr>
                <w:b/>
              </w:rPr>
              <w:t>1.1.</w:t>
            </w:r>
          </w:p>
        </w:tc>
        <w:tc>
          <w:tcPr>
            <w:tcW w:w="7851" w:type="dxa"/>
            <w:hideMark/>
          </w:tcPr>
          <w:p w14:paraId="640875FF" w14:textId="77777777" w:rsidR="0094714C" w:rsidRPr="00EA25EA" w:rsidRDefault="0094714C" w:rsidP="006E1396">
            <w:pPr>
              <w:jc w:val="both"/>
            </w:pPr>
            <w:r w:rsidRPr="00EA25EA">
              <w:t>krāsa: balta (nemetāliska)</w:t>
            </w:r>
          </w:p>
        </w:tc>
      </w:tr>
      <w:tr w:rsidR="0094714C" w:rsidRPr="00EA25EA" w14:paraId="4D51E87D" w14:textId="77777777" w:rsidTr="006E1396">
        <w:trPr>
          <w:jc w:val="center"/>
        </w:trPr>
        <w:tc>
          <w:tcPr>
            <w:tcW w:w="728" w:type="dxa"/>
          </w:tcPr>
          <w:p w14:paraId="25A64045" w14:textId="77777777" w:rsidR="0094714C" w:rsidRPr="00EA25EA" w:rsidRDefault="0094714C" w:rsidP="006E1396">
            <w:pPr>
              <w:jc w:val="center"/>
              <w:rPr>
                <w:b/>
              </w:rPr>
            </w:pPr>
          </w:p>
        </w:tc>
        <w:tc>
          <w:tcPr>
            <w:tcW w:w="1363" w:type="dxa"/>
            <w:hideMark/>
          </w:tcPr>
          <w:p w14:paraId="75FC59F9" w14:textId="77777777" w:rsidR="0094714C" w:rsidRPr="00EA25EA" w:rsidRDefault="0094714C" w:rsidP="006E1396">
            <w:pPr>
              <w:jc w:val="both"/>
              <w:rPr>
                <w:b/>
              </w:rPr>
            </w:pPr>
            <w:r w:rsidRPr="00EA25EA">
              <w:rPr>
                <w:b/>
              </w:rPr>
              <w:t>1.2.</w:t>
            </w:r>
          </w:p>
        </w:tc>
        <w:tc>
          <w:tcPr>
            <w:tcW w:w="7851" w:type="dxa"/>
            <w:hideMark/>
          </w:tcPr>
          <w:p w14:paraId="6D14AD86" w14:textId="77777777" w:rsidR="0094714C" w:rsidRPr="00EA25EA" w:rsidRDefault="0094714C" w:rsidP="006E1396">
            <w:pPr>
              <w:jc w:val="both"/>
            </w:pPr>
            <w:r w:rsidRPr="00EA25EA">
              <w:t xml:space="preserve">tips: </w:t>
            </w:r>
            <w:proofErr w:type="spellStart"/>
            <w:r w:rsidRPr="00EA25EA">
              <w:t>minivens</w:t>
            </w:r>
            <w:proofErr w:type="spellEnd"/>
            <w:r w:rsidRPr="00EA25EA">
              <w:t xml:space="preserve">/ </w:t>
            </w:r>
            <w:proofErr w:type="spellStart"/>
            <w:r w:rsidRPr="00EA25EA">
              <w:t>komer</w:t>
            </w:r>
            <w:r w:rsidR="00C35442">
              <w:t>c</w:t>
            </w:r>
            <w:r w:rsidRPr="00EA25EA">
              <w:t>transports</w:t>
            </w:r>
            <w:proofErr w:type="spellEnd"/>
          </w:p>
        </w:tc>
      </w:tr>
      <w:tr w:rsidR="0094714C" w:rsidRPr="00EA25EA" w14:paraId="04B54C4F" w14:textId="77777777" w:rsidTr="006E1396">
        <w:trPr>
          <w:jc w:val="center"/>
        </w:trPr>
        <w:tc>
          <w:tcPr>
            <w:tcW w:w="728" w:type="dxa"/>
            <w:hideMark/>
          </w:tcPr>
          <w:p w14:paraId="5A50D229" w14:textId="77777777" w:rsidR="0094714C" w:rsidRPr="00EA25EA" w:rsidRDefault="0094714C" w:rsidP="006E1396">
            <w:pPr>
              <w:jc w:val="center"/>
              <w:rPr>
                <w:b/>
              </w:rPr>
            </w:pPr>
            <w:r w:rsidRPr="00EA25EA">
              <w:rPr>
                <w:b/>
              </w:rPr>
              <w:t>2.</w:t>
            </w:r>
          </w:p>
        </w:tc>
        <w:tc>
          <w:tcPr>
            <w:tcW w:w="9214" w:type="dxa"/>
            <w:gridSpan w:val="2"/>
            <w:hideMark/>
          </w:tcPr>
          <w:p w14:paraId="699B450F" w14:textId="77777777" w:rsidR="0094714C" w:rsidRPr="00EA25EA" w:rsidRDefault="0094714C" w:rsidP="006E1396">
            <w:pPr>
              <w:jc w:val="both"/>
            </w:pPr>
            <w:r w:rsidRPr="00EA25EA">
              <w:rPr>
                <w:b/>
              </w:rPr>
              <w:t>Pārnesumu kārba</w:t>
            </w:r>
            <w:r w:rsidRPr="00EA25EA">
              <w:t xml:space="preserve"> – manuālā (mehāniskā)- vismaz 5 pakāpju</w:t>
            </w:r>
          </w:p>
        </w:tc>
      </w:tr>
      <w:tr w:rsidR="0094714C" w:rsidRPr="00EA25EA" w14:paraId="23151B1A" w14:textId="77777777" w:rsidTr="006E1396">
        <w:trPr>
          <w:jc w:val="center"/>
        </w:trPr>
        <w:tc>
          <w:tcPr>
            <w:tcW w:w="728" w:type="dxa"/>
            <w:hideMark/>
          </w:tcPr>
          <w:p w14:paraId="3A3D2FD7" w14:textId="77777777" w:rsidR="0094714C" w:rsidRPr="00EA25EA" w:rsidRDefault="0094714C" w:rsidP="006E1396">
            <w:pPr>
              <w:jc w:val="center"/>
              <w:rPr>
                <w:b/>
              </w:rPr>
            </w:pPr>
            <w:r w:rsidRPr="00EA25EA">
              <w:rPr>
                <w:b/>
              </w:rPr>
              <w:t>3.</w:t>
            </w:r>
          </w:p>
        </w:tc>
        <w:tc>
          <w:tcPr>
            <w:tcW w:w="9214" w:type="dxa"/>
            <w:gridSpan w:val="2"/>
            <w:hideMark/>
          </w:tcPr>
          <w:p w14:paraId="58612D56" w14:textId="77777777" w:rsidR="0094714C" w:rsidRPr="00EA25EA" w:rsidRDefault="0094714C" w:rsidP="006E1396">
            <w:pPr>
              <w:jc w:val="both"/>
              <w:rPr>
                <w:b/>
              </w:rPr>
            </w:pPr>
            <w:r w:rsidRPr="00EA25EA">
              <w:rPr>
                <w:b/>
              </w:rPr>
              <w:t>Dzinējs:</w:t>
            </w:r>
          </w:p>
        </w:tc>
      </w:tr>
      <w:tr w:rsidR="0094714C" w:rsidRPr="00EA25EA" w14:paraId="41A62691" w14:textId="77777777" w:rsidTr="006E1396">
        <w:trPr>
          <w:jc w:val="center"/>
        </w:trPr>
        <w:tc>
          <w:tcPr>
            <w:tcW w:w="728" w:type="dxa"/>
          </w:tcPr>
          <w:p w14:paraId="7BBD8CA2" w14:textId="77777777" w:rsidR="0094714C" w:rsidRPr="00EA25EA" w:rsidRDefault="0094714C" w:rsidP="006E1396">
            <w:pPr>
              <w:jc w:val="center"/>
              <w:rPr>
                <w:b/>
              </w:rPr>
            </w:pPr>
          </w:p>
        </w:tc>
        <w:tc>
          <w:tcPr>
            <w:tcW w:w="1363" w:type="dxa"/>
            <w:hideMark/>
          </w:tcPr>
          <w:p w14:paraId="31C91B0A" w14:textId="77777777" w:rsidR="0094714C" w:rsidRPr="00EA25EA" w:rsidRDefault="0094714C" w:rsidP="006E1396">
            <w:pPr>
              <w:jc w:val="center"/>
              <w:rPr>
                <w:b/>
              </w:rPr>
            </w:pPr>
            <w:r w:rsidRPr="00EA25EA">
              <w:rPr>
                <w:b/>
              </w:rPr>
              <w:t>3.1.</w:t>
            </w:r>
          </w:p>
        </w:tc>
        <w:tc>
          <w:tcPr>
            <w:tcW w:w="7851" w:type="dxa"/>
            <w:hideMark/>
          </w:tcPr>
          <w:p w14:paraId="0B1F0F99" w14:textId="77777777" w:rsidR="0094714C" w:rsidRPr="00EA25EA" w:rsidRDefault="0094714C" w:rsidP="006E1396">
            <w:pPr>
              <w:jc w:val="both"/>
            </w:pPr>
            <w:r w:rsidRPr="00EA25EA">
              <w:t>tips – kompresijas aizdedzes (dīzelis);</w:t>
            </w:r>
          </w:p>
        </w:tc>
      </w:tr>
      <w:tr w:rsidR="0094714C" w:rsidRPr="00EA25EA" w14:paraId="618C8416" w14:textId="77777777" w:rsidTr="006E1396">
        <w:trPr>
          <w:jc w:val="center"/>
        </w:trPr>
        <w:tc>
          <w:tcPr>
            <w:tcW w:w="728" w:type="dxa"/>
          </w:tcPr>
          <w:p w14:paraId="1E22552E" w14:textId="77777777" w:rsidR="0094714C" w:rsidRPr="00EA25EA" w:rsidRDefault="0094714C" w:rsidP="006E1396">
            <w:pPr>
              <w:jc w:val="center"/>
              <w:rPr>
                <w:b/>
              </w:rPr>
            </w:pPr>
          </w:p>
        </w:tc>
        <w:tc>
          <w:tcPr>
            <w:tcW w:w="1363" w:type="dxa"/>
            <w:hideMark/>
          </w:tcPr>
          <w:p w14:paraId="262A8AA6" w14:textId="77777777" w:rsidR="0094714C" w:rsidRPr="00EA25EA" w:rsidRDefault="0094714C" w:rsidP="006E1396">
            <w:pPr>
              <w:jc w:val="center"/>
              <w:rPr>
                <w:b/>
              </w:rPr>
            </w:pPr>
            <w:r w:rsidRPr="00EA25EA">
              <w:rPr>
                <w:b/>
              </w:rPr>
              <w:t>3.2.</w:t>
            </w:r>
          </w:p>
        </w:tc>
        <w:tc>
          <w:tcPr>
            <w:tcW w:w="7851" w:type="dxa"/>
            <w:hideMark/>
          </w:tcPr>
          <w:p w14:paraId="4915B9FA" w14:textId="77777777" w:rsidR="0094714C" w:rsidRPr="00EA25EA" w:rsidRDefault="0094714C" w:rsidP="006E1396">
            <w:pPr>
              <w:jc w:val="both"/>
            </w:pPr>
            <w:r w:rsidRPr="00EA25EA">
              <w:t>jauda – ne mazāk, kā 90 ZS</w:t>
            </w:r>
          </w:p>
        </w:tc>
      </w:tr>
      <w:tr w:rsidR="0094714C" w:rsidRPr="00EA25EA" w14:paraId="57604BA4" w14:textId="77777777" w:rsidTr="006E1396">
        <w:trPr>
          <w:jc w:val="center"/>
        </w:trPr>
        <w:tc>
          <w:tcPr>
            <w:tcW w:w="728" w:type="dxa"/>
            <w:hideMark/>
          </w:tcPr>
          <w:p w14:paraId="66B418C8" w14:textId="77777777" w:rsidR="0094714C" w:rsidRPr="00EA25EA" w:rsidRDefault="0094714C" w:rsidP="006E1396">
            <w:pPr>
              <w:jc w:val="center"/>
              <w:rPr>
                <w:b/>
              </w:rPr>
            </w:pPr>
            <w:r w:rsidRPr="00EA25EA">
              <w:rPr>
                <w:b/>
              </w:rPr>
              <w:t>4.</w:t>
            </w:r>
          </w:p>
        </w:tc>
        <w:tc>
          <w:tcPr>
            <w:tcW w:w="9214" w:type="dxa"/>
            <w:gridSpan w:val="2"/>
            <w:hideMark/>
          </w:tcPr>
          <w:p w14:paraId="262793DD" w14:textId="77777777" w:rsidR="0094714C" w:rsidRPr="00EA25EA" w:rsidRDefault="0094714C" w:rsidP="006E1396">
            <w:pPr>
              <w:jc w:val="both"/>
              <w:rPr>
                <w:b/>
              </w:rPr>
            </w:pPr>
            <w:r w:rsidRPr="00EA25EA">
              <w:rPr>
                <w:b/>
              </w:rPr>
              <w:t>Degviela:</w:t>
            </w:r>
          </w:p>
        </w:tc>
      </w:tr>
      <w:tr w:rsidR="0094714C" w:rsidRPr="00EA25EA" w14:paraId="74ED1BE2" w14:textId="77777777" w:rsidTr="006E1396">
        <w:trPr>
          <w:jc w:val="center"/>
        </w:trPr>
        <w:tc>
          <w:tcPr>
            <w:tcW w:w="728" w:type="dxa"/>
          </w:tcPr>
          <w:p w14:paraId="2442C1EC" w14:textId="77777777" w:rsidR="0094714C" w:rsidRPr="00EA25EA" w:rsidRDefault="0094714C" w:rsidP="006E1396">
            <w:pPr>
              <w:jc w:val="center"/>
              <w:rPr>
                <w:b/>
              </w:rPr>
            </w:pPr>
          </w:p>
        </w:tc>
        <w:tc>
          <w:tcPr>
            <w:tcW w:w="1363" w:type="dxa"/>
            <w:hideMark/>
          </w:tcPr>
          <w:p w14:paraId="3016516D" w14:textId="77777777" w:rsidR="0094714C" w:rsidRPr="00EA25EA" w:rsidRDefault="0094714C" w:rsidP="006E1396">
            <w:pPr>
              <w:jc w:val="center"/>
              <w:rPr>
                <w:b/>
              </w:rPr>
            </w:pPr>
            <w:r w:rsidRPr="00EA25EA">
              <w:rPr>
                <w:b/>
              </w:rPr>
              <w:t>4.1.</w:t>
            </w:r>
          </w:p>
        </w:tc>
        <w:tc>
          <w:tcPr>
            <w:tcW w:w="7851" w:type="dxa"/>
            <w:hideMark/>
          </w:tcPr>
          <w:p w14:paraId="633EA281" w14:textId="77777777" w:rsidR="0094714C" w:rsidRPr="00EA25EA" w:rsidRDefault="0094714C" w:rsidP="006E1396">
            <w:pPr>
              <w:jc w:val="both"/>
            </w:pPr>
            <w:r w:rsidRPr="00EA25EA">
              <w:t>tips – dīzeļdegviela;</w:t>
            </w:r>
          </w:p>
        </w:tc>
      </w:tr>
      <w:tr w:rsidR="0094714C" w:rsidRPr="00EA25EA" w14:paraId="3A6A7BD7" w14:textId="77777777" w:rsidTr="006E1396">
        <w:trPr>
          <w:jc w:val="center"/>
        </w:trPr>
        <w:tc>
          <w:tcPr>
            <w:tcW w:w="728" w:type="dxa"/>
          </w:tcPr>
          <w:p w14:paraId="475391F4" w14:textId="77777777" w:rsidR="0094714C" w:rsidRPr="00EA25EA" w:rsidRDefault="0094714C" w:rsidP="006E1396">
            <w:pPr>
              <w:jc w:val="center"/>
              <w:rPr>
                <w:b/>
              </w:rPr>
            </w:pPr>
          </w:p>
        </w:tc>
        <w:tc>
          <w:tcPr>
            <w:tcW w:w="1363" w:type="dxa"/>
            <w:hideMark/>
          </w:tcPr>
          <w:p w14:paraId="6C132A5C" w14:textId="77777777" w:rsidR="0094714C" w:rsidRPr="00EA25EA" w:rsidRDefault="0094714C" w:rsidP="006E1396">
            <w:pPr>
              <w:jc w:val="center"/>
              <w:rPr>
                <w:b/>
              </w:rPr>
            </w:pPr>
            <w:r w:rsidRPr="00EA25EA">
              <w:rPr>
                <w:b/>
              </w:rPr>
              <w:t>4.2.</w:t>
            </w:r>
          </w:p>
        </w:tc>
        <w:tc>
          <w:tcPr>
            <w:tcW w:w="7851" w:type="dxa"/>
            <w:hideMark/>
          </w:tcPr>
          <w:p w14:paraId="423D080C" w14:textId="2D7ECB6D" w:rsidR="0094714C" w:rsidRPr="00EA25EA" w:rsidRDefault="0094714C" w:rsidP="006E1396">
            <w:pPr>
              <w:jc w:val="both"/>
            </w:pPr>
            <w:r w:rsidRPr="00EA25EA">
              <w:t>degvielas p</w:t>
            </w:r>
            <w:r w:rsidR="00DE6626">
              <w:t xml:space="preserve">atēriņš uz 100 km, ekspluatējot </w:t>
            </w:r>
            <w:r w:rsidRPr="00EA25EA">
              <w:t>pilsētas režīmā - ne vairāk kā 8 litri.</w:t>
            </w:r>
          </w:p>
        </w:tc>
      </w:tr>
      <w:tr w:rsidR="00E87BAC" w:rsidRPr="00EA25EA" w14:paraId="007ACE02" w14:textId="77777777" w:rsidTr="006E1396">
        <w:trPr>
          <w:jc w:val="center"/>
        </w:trPr>
        <w:tc>
          <w:tcPr>
            <w:tcW w:w="728" w:type="dxa"/>
          </w:tcPr>
          <w:p w14:paraId="221DCBE3" w14:textId="77777777" w:rsidR="00E87BAC" w:rsidRPr="00EA25EA" w:rsidRDefault="00E87BAC" w:rsidP="006E1396">
            <w:pPr>
              <w:jc w:val="center"/>
              <w:rPr>
                <w:b/>
              </w:rPr>
            </w:pPr>
          </w:p>
        </w:tc>
        <w:tc>
          <w:tcPr>
            <w:tcW w:w="1363" w:type="dxa"/>
          </w:tcPr>
          <w:p w14:paraId="6C2382B4" w14:textId="77777777" w:rsidR="00E87BAC" w:rsidRPr="00EA25EA" w:rsidRDefault="00E87BAC" w:rsidP="006E1396">
            <w:pPr>
              <w:jc w:val="center"/>
              <w:rPr>
                <w:b/>
              </w:rPr>
            </w:pPr>
            <w:r>
              <w:rPr>
                <w:b/>
              </w:rPr>
              <w:t>4.3.</w:t>
            </w:r>
          </w:p>
        </w:tc>
        <w:tc>
          <w:tcPr>
            <w:tcW w:w="7851" w:type="dxa"/>
          </w:tcPr>
          <w:p w14:paraId="295A18EC" w14:textId="77777777" w:rsidR="00E87BAC" w:rsidRPr="00EA25EA" w:rsidRDefault="00E87BAC" w:rsidP="006E1396">
            <w:pPr>
              <w:jc w:val="both"/>
            </w:pPr>
            <w:r w:rsidRPr="00E87BAC">
              <w:t>Piegādes brīdī automašīnas degvielas tvertnē ir jābūt degvielas apjomam, kas ir pietiekams vismaz 100 km nobraukšanai, kā arī automašīnai jābūt pilnībā aprīkotai, lai atbilstoši normatīvo aktu prasībām nodrošinātu automašīnas dalību ceļu satiksmē.</w:t>
            </w:r>
          </w:p>
        </w:tc>
      </w:tr>
      <w:tr w:rsidR="0094714C" w:rsidRPr="00EA25EA" w14:paraId="785B7221" w14:textId="77777777" w:rsidTr="006E1396">
        <w:trPr>
          <w:jc w:val="center"/>
        </w:trPr>
        <w:tc>
          <w:tcPr>
            <w:tcW w:w="728" w:type="dxa"/>
            <w:hideMark/>
          </w:tcPr>
          <w:p w14:paraId="023DE604" w14:textId="77777777" w:rsidR="0094714C" w:rsidRPr="00EA25EA" w:rsidRDefault="0094714C" w:rsidP="006E1396">
            <w:pPr>
              <w:jc w:val="center"/>
              <w:rPr>
                <w:b/>
              </w:rPr>
            </w:pPr>
            <w:r w:rsidRPr="00EA25EA">
              <w:rPr>
                <w:b/>
              </w:rPr>
              <w:t>5.</w:t>
            </w:r>
          </w:p>
        </w:tc>
        <w:tc>
          <w:tcPr>
            <w:tcW w:w="9214" w:type="dxa"/>
            <w:gridSpan w:val="2"/>
            <w:hideMark/>
          </w:tcPr>
          <w:p w14:paraId="1BADDF47" w14:textId="77777777" w:rsidR="0094714C" w:rsidRPr="00EA25EA" w:rsidRDefault="0094714C" w:rsidP="006E1396">
            <w:pPr>
              <w:jc w:val="both"/>
            </w:pPr>
            <w:r w:rsidRPr="00EA25EA">
              <w:rPr>
                <w:b/>
              </w:rPr>
              <w:t>Pilna masa</w:t>
            </w:r>
            <w:r w:rsidRPr="00EA25EA">
              <w:t xml:space="preserve"> – ne vairāk, kā 2300 kg</w:t>
            </w:r>
          </w:p>
        </w:tc>
      </w:tr>
      <w:tr w:rsidR="0094714C" w:rsidRPr="00EA25EA" w14:paraId="4D5D2308" w14:textId="77777777" w:rsidTr="006E1396">
        <w:trPr>
          <w:jc w:val="center"/>
        </w:trPr>
        <w:tc>
          <w:tcPr>
            <w:tcW w:w="728" w:type="dxa"/>
            <w:hideMark/>
          </w:tcPr>
          <w:p w14:paraId="67364A8B" w14:textId="77777777" w:rsidR="0094714C" w:rsidRPr="00EA25EA" w:rsidRDefault="0094714C" w:rsidP="006E1396">
            <w:pPr>
              <w:jc w:val="center"/>
              <w:rPr>
                <w:b/>
              </w:rPr>
            </w:pPr>
            <w:r w:rsidRPr="00EA25EA">
              <w:rPr>
                <w:b/>
              </w:rPr>
              <w:t>6.</w:t>
            </w:r>
          </w:p>
        </w:tc>
        <w:tc>
          <w:tcPr>
            <w:tcW w:w="9214" w:type="dxa"/>
            <w:gridSpan w:val="2"/>
            <w:hideMark/>
          </w:tcPr>
          <w:p w14:paraId="28D6A3F8" w14:textId="77777777" w:rsidR="0094714C" w:rsidRPr="00EA25EA" w:rsidRDefault="0094714C" w:rsidP="006E1396">
            <w:pPr>
              <w:jc w:val="both"/>
            </w:pPr>
            <w:r w:rsidRPr="00EA25EA">
              <w:rPr>
                <w:b/>
              </w:rPr>
              <w:t xml:space="preserve">Piedziņas tips </w:t>
            </w:r>
            <w:r w:rsidRPr="00EA25EA">
              <w:t>– priekšējā piedziņa</w:t>
            </w:r>
          </w:p>
        </w:tc>
      </w:tr>
      <w:tr w:rsidR="0094714C" w:rsidRPr="00EA25EA" w14:paraId="59EF2996" w14:textId="77777777" w:rsidTr="006E1396">
        <w:trPr>
          <w:jc w:val="center"/>
        </w:trPr>
        <w:tc>
          <w:tcPr>
            <w:tcW w:w="728" w:type="dxa"/>
            <w:hideMark/>
          </w:tcPr>
          <w:p w14:paraId="0915BDC1" w14:textId="77777777" w:rsidR="0094714C" w:rsidRPr="00EA25EA" w:rsidRDefault="0094714C" w:rsidP="006E1396">
            <w:pPr>
              <w:jc w:val="center"/>
              <w:rPr>
                <w:b/>
              </w:rPr>
            </w:pPr>
            <w:r w:rsidRPr="00EA25EA">
              <w:rPr>
                <w:b/>
              </w:rPr>
              <w:t>7.</w:t>
            </w:r>
          </w:p>
        </w:tc>
        <w:tc>
          <w:tcPr>
            <w:tcW w:w="9214" w:type="dxa"/>
            <w:gridSpan w:val="2"/>
            <w:hideMark/>
          </w:tcPr>
          <w:p w14:paraId="221D5268" w14:textId="77777777" w:rsidR="0094714C" w:rsidRPr="00EA25EA" w:rsidRDefault="0094714C" w:rsidP="006E1396">
            <w:pPr>
              <w:jc w:val="both"/>
              <w:rPr>
                <w:b/>
              </w:rPr>
            </w:pPr>
            <w:r w:rsidRPr="00EA25EA">
              <w:rPr>
                <w:b/>
              </w:rPr>
              <w:t>Riteņi:</w:t>
            </w:r>
          </w:p>
        </w:tc>
      </w:tr>
      <w:tr w:rsidR="0094714C" w:rsidRPr="00EA25EA" w14:paraId="2DBD49B1" w14:textId="77777777" w:rsidTr="006E1396">
        <w:trPr>
          <w:jc w:val="center"/>
        </w:trPr>
        <w:tc>
          <w:tcPr>
            <w:tcW w:w="728" w:type="dxa"/>
          </w:tcPr>
          <w:p w14:paraId="471B361C" w14:textId="77777777" w:rsidR="0094714C" w:rsidRPr="00EA25EA" w:rsidRDefault="0094714C" w:rsidP="006E1396">
            <w:pPr>
              <w:jc w:val="center"/>
              <w:rPr>
                <w:b/>
              </w:rPr>
            </w:pPr>
          </w:p>
        </w:tc>
        <w:tc>
          <w:tcPr>
            <w:tcW w:w="1363" w:type="dxa"/>
            <w:hideMark/>
          </w:tcPr>
          <w:p w14:paraId="79F7A91C" w14:textId="77777777" w:rsidR="0094714C" w:rsidRPr="00EA25EA" w:rsidRDefault="0094714C" w:rsidP="006E1396">
            <w:pPr>
              <w:jc w:val="center"/>
              <w:rPr>
                <w:b/>
              </w:rPr>
            </w:pPr>
            <w:r w:rsidRPr="00EA25EA">
              <w:rPr>
                <w:b/>
              </w:rPr>
              <w:t>7.1.</w:t>
            </w:r>
          </w:p>
        </w:tc>
        <w:tc>
          <w:tcPr>
            <w:tcW w:w="7851" w:type="dxa"/>
            <w:hideMark/>
          </w:tcPr>
          <w:p w14:paraId="2D1F8851" w14:textId="77777777" w:rsidR="0094714C" w:rsidRPr="00EA25EA" w:rsidRDefault="0094714C" w:rsidP="006E1396">
            <w:pPr>
              <w:jc w:val="both"/>
            </w:pPr>
            <w:r w:rsidRPr="00EA25EA">
              <w:t>Izmērs – ne mazāks, kā R15 tērauda diski</w:t>
            </w:r>
          </w:p>
        </w:tc>
      </w:tr>
      <w:tr w:rsidR="0094714C" w:rsidRPr="00EA25EA" w14:paraId="1B560B50" w14:textId="77777777" w:rsidTr="006E1396">
        <w:trPr>
          <w:jc w:val="center"/>
        </w:trPr>
        <w:tc>
          <w:tcPr>
            <w:tcW w:w="728" w:type="dxa"/>
            <w:hideMark/>
          </w:tcPr>
          <w:p w14:paraId="51C0E2F7" w14:textId="77777777" w:rsidR="0094714C" w:rsidRPr="00EA25EA" w:rsidRDefault="0094714C" w:rsidP="006E1396">
            <w:pPr>
              <w:jc w:val="center"/>
              <w:rPr>
                <w:b/>
              </w:rPr>
            </w:pPr>
            <w:r w:rsidRPr="00EA25EA">
              <w:rPr>
                <w:b/>
              </w:rPr>
              <w:t>8.</w:t>
            </w:r>
          </w:p>
        </w:tc>
        <w:tc>
          <w:tcPr>
            <w:tcW w:w="9214" w:type="dxa"/>
            <w:gridSpan w:val="2"/>
            <w:hideMark/>
          </w:tcPr>
          <w:p w14:paraId="6FD00B7F" w14:textId="77777777" w:rsidR="0094714C" w:rsidRPr="00EA25EA" w:rsidRDefault="0094714C" w:rsidP="006E1396">
            <w:pPr>
              <w:jc w:val="both"/>
              <w:rPr>
                <w:b/>
              </w:rPr>
            </w:pPr>
            <w:r w:rsidRPr="00EA25EA">
              <w:rPr>
                <w:b/>
              </w:rPr>
              <w:t>Tehniskais aprīkojums:</w:t>
            </w:r>
          </w:p>
        </w:tc>
      </w:tr>
      <w:tr w:rsidR="0094714C" w:rsidRPr="00EA25EA" w14:paraId="2C30E449" w14:textId="77777777" w:rsidTr="006E1396">
        <w:trPr>
          <w:jc w:val="center"/>
        </w:trPr>
        <w:tc>
          <w:tcPr>
            <w:tcW w:w="728" w:type="dxa"/>
          </w:tcPr>
          <w:p w14:paraId="4EFCBF6C" w14:textId="77777777" w:rsidR="0094714C" w:rsidRPr="00EA25EA" w:rsidRDefault="0094714C" w:rsidP="006E1396">
            <w:pPr>
              <w:jc w:val="center"/>
              <w:rPr>
                <w:b/>
              </w:rPr>
            </w:pPr>
          </w:p>
        </w:tc>
        <w:tc>
          <w:tcPr>
            <w:tcW w:w="1363" w:type="dxa"/>
            <w:hideMark/>
          </w:tcPr>
          <w:p w14:paraId="51487763" w14:textId="77777777" w:rsidR="0094714C" w:rsidRPr="00EA25EA" w:rsidRDefault="0094714C" w:rsidP="006E1396">
            <w:pPr>
              <w:jc w:val="center"/>
              <w:rPr>
                <w:b/>
              </w:rPr>
            </w:pPr>
            <w:r w:rsidRPr="00EA25EA">
              <w:rPr>
                <w:b/>
              </w:rPr>
              <w:t>8.1.</w:t>
            </w:r>
          </w:p>
        </w:tc>
        <w:tc>
          <w:tcPr>
            <w:tcW w:w="7851" w:type="dxa"/>
            <w:hideMark/>
          </w:tcPr>
          <w:p w14:paraId="6418F30B" w14:textId="77777777" w:rsidR="0094714C" w:rsidRPr="00EA25EA" w:rsidRDefault="0094714C" w:rsidP="006E1396">
            <w:pPr>
              <w:jc w:val="both"/>
            </w:pPr>
            <w:r w:rsidRPr="00EA25EA">
              <w:t xml:space="preserve">dzinēja </w:t>
            </w:r>
            <w:proofErr w:type="spellStart"/>
            <w:r w:rsidRPr="00EA25EA">
              <w:t>imobilaizers</w:t>
            </w:r>
            <w:proofErr w:type="spellEnd"/>
            <w:r w:rsidRPr="00EA25EA">
              <w:t>;</w:t>
            </w:r>
          </w:p>
        </w:tc>
      </w:tr>
      <w:tr w:rsidR="0094714C" w:rsidRPr="00EA25EA" w14:paraId="56D15D6C" w14:textId="77777777" w:rsidTr="006E1396">
        <w:trPr>
          <w:jc w:val="center"/>
        </w:trPr>
        <w:tc>
          <w:tcPr>
            <w:tcW w:w="728" w:type="dxa"/>
          </w:tcPr>
          <w:p w14:paraId="6AB27E96" w14:textId="77777777" w:rsidR="0094714C" w:rsidRPr="00EA25EA" w:rsidRDefault="0094714C" w:rsidP="006E1396">
            <w:pPr>
              <w:jc w:val="center"/>
              <w:rPr>
                <w:b/>
              </w:rPr>
            </w:pPr>
          </w:p>
        </w:tc>
        <w:tc>
          <w:tcPr>
            <w:tcW w:w="1363" w:type="dxa"/>
            <w:hideMark/>
          </w:tcPr>
          <w:p w14:paraId="5CAF37ED" w14:textId="77777777" w:rsidR="0094714C" w:rsidRPr="00EA25EA" w:rsidRDefault="0094714C" w:rsidP="006E1396">
            <w:pPr>
              <w:jc w:val="center"/>
              <w:rPr>
                <w:b/>
              </w:rPr>
            </w:pPr>
            <w:r w:rsidRPr="00EA25EA">
              <w:rPr>
                <w:b/>
              </w:rPr>
              <w:t>8.2.</w:t>
            </w:r>
          </w:p>
        </w:tc>
        <w:tc>
          <w:tcPr>
            <w:tcW w:w="7851" w:type="dxa"/>
            <w:hideMark/>
          </w:tcPr>
          <w:p w14:paraId="49016D78" w14:textId="77777777" w:rsidR="0094714C" w:rsidRPr="00EA25EA" w:rsidRDefault="0094714C" w:rsidP="006E1396">
            <w:pPr>
              <w:jc w:val="both"/>
            </w:pPr>
            <w:r w:rsidRPr="00EA25EA">
              <w:t>centrālās atslēgas visām durvīm;</w:t>
            </w:r>
          </w:p>
        </w:tc>
      </w:tr>
      <w:tr w:rsidR="0094714C" w:rsidRPr="00EA25EA" w14:paraId="517F278E" w14:textId="77777777" w:rsidTr="006E1396">
        <w:trPr>
          <w:jc w:val="center"/>
        </w:trPr>
        <w:tc>
          <w:tcPr>
            <w:tcW w:w="728" w:type="dxa"/>
          </w:tcPr>
          <w:p w14:paraId="38F9E75B" w14:textId="77777777" w:rsidR="0094714C" w:rsidRPr="00EA25EA" w:rsidRDefault="0094714C" w:rsidP="006E1396">
            <w:pPr>
              <w:jc w:val="center"/>
              <w:rPr>
                <w:b/>
              </w:rPr>
            </w:pPr>
          </w:p>
        </w:tc>
        <w:tc>
          <w:tcPr>
            <w:tcW w:w="1363" w:type="dxa"/>
            <w:hideMark/>
          </w:tcPr>
          <w:p w14:paraId="662D4FD8" w14:textId="77777777" w:rsidR="0094714C" w:rsidRPr="00EA25EA" w:rsidRDefault="0094714C" w:rsidP="006E1396">
            <w:pPr>
              <w:jc w:val="center"/>
              <w:rPr>
                <w:b/>
              </w:rPr>
            </w:pPr>
            <w:r w:rsidRPr="00EA25EA">
              <w:rPr>
                <w:b/>
              </w:rPr>
              <w:t>8.3.</w:t>
            </w:r>
          </w:p>
        </w:tc>
        <w:tc>
          <w:tcPr>
            <w:tcW w:w="7851" w:type="dxa"/>
            <w:hideMark/>
          </w:tcPr>
          <w:p w14:paraId="735CFDBD" w14:textId="77777777" w:rsidR="0094714C" w:rsidRPr="00EA25EA" w:rsidRDefault="0094714C" w:rsidP="006E1396">
            <w:pPr>
              <w:jc w:val="both"/>
              <w:rPr>
                <w:sz w:val="20"/>
              </w:rPr>
            </w:pPr>
            <w:r w:rsidRPr="00EA25EA">
              <w:t>ABS ar elektronisko bremzēšanas spēka sadali</w:t>
            </w:r>
            <w:r w:rsidRPr="00EA25EA">
              <w:rPr>
                <w:sz w:val="20"/>
              </w:rPr>
              <w:t>;</w:t>
            </w:r>
          </w:p>
        </w:tc>
      </w:tr>
      <w:tr w:rsidR="0094714C" w:rsidRPr="00EA25EA" w14:paraId="78261C20" w14:textId="77777777" w:rsidTr="006E1396">
        <w:trPr>
          <w:jc w:val="center"/>
        </w:trPr>
        <w:tc>
          <w:tcPr>
            <w:tcW w:w="728" w:type="dxa"/>
          </w:tcPr>
          <w:p w14:paraId="161D6202" w14:textId="77777777" w:rsidR="0094714C" w:rsidRPr="00EA25EA" w:rsidRDefault="0094714C" w:rsidP="006E1396">
            <w:pPr>
              <w:jc w:val="center"/>
              <w:rPr>
                <w:b/>
              </w:rPr>
            </w:pPr>
          </w:p>
        </w:tc>
        <w:tc>
          <w:tcPr>
            <w:tcW w:w="1363" w:type="dxa"/>
            <w:hideMark/>
          </w:tcPr>
          <w:p w14:paraId="00459E07" w14:textId="77777777" w:rsidR="0094714C" w:rsidRPr="00EA25EA" w:rsidRDefault="0094714C" w:rsidP="006E1396">
            <w:pPr>
              <w:jc w:val="center"/>
              <w:rPr>
                <w:b/>
              </w:rPr>
            </w:pPr>
            <w:r w:rsidRPr="00EA25EA">
              <w:rPr>
                <w:b/>
              </w:rPr>
              <w:t>8.4.</w:t>
            </w:r>
          </w:p>
        </w:tc>
        <w:tc>
          <w:tcPr>
            <w:tcW w:w="7851" w:type="dxa"/>
            <w:hideMark/>
          </w:tcPr>
          <w:p w14:paraId="09CC27F8" w14:textId="77777777" w:rsidR="0094714C" w:rsidRPr="00EA25EA" w:rsidRDefault="0094714C" w:rsidP="006E1396">
            <w:pPr>
              <w:jc w:val="both"/>
            </w:pPr>
            <w:r w:rsidRPr="00EA25EA">
              <w:t>stūres pastiprinātājs;</w:t>
            </w:r>
          </w:p>
        </w:tc>
      </w:tr>
      <w:tr w:rsidR="0094714C" w:rsidRPr="00EA25EA" w14:paraId="3FCE3E70" w14:textId="77777777" w:rsidTr="006E1396">
        <w:trPr>
          <w:jc w:val="center"/>
        </w:trPr>
        <w:tc>
          <w:tcPr>
            <w:tcW w:w="728" w:type="dxa"/>
          </w:tcPr>
          <w:p w14:paraId="6911E755" w14:textId="77777777" w:rsidR="0094714C" w:rsidRPr="00EA25EA" w:rsidRDefault="0094714C" w:rsidP="006E1396">
            <w:pPr>
              <w:jc w:val="center"/>
              <w:rPr>
                <w:b/>
              </w:rPr>
            </w:pPr>
          </w:p>
        </w:tc>
        <w:tc>
          <w:tcPr>
            <w:tcW w:w="1363" w:type="dxa"/>
            <w:hideMark/>
          </w:tcPr>
          <w:p w14:paraId="6EE49233" w14:textId="77777777" w:rsidR="0094714C" w:rsidRPr="00EA25EA" w:rsidRDefault="0094714C" w:rsidP="006E1396">
            <w:pPr>
              <w:jc w:val="center"/>
              <w:rPr>
                <w:b/>
              </w:rPr>
            </w:pPr>
            <w:r w:rsidRPr="00EA25EA">
              <w:rPr>
                <w:b/>
              </w:rPr>
              <w:t>8.5.</w:t>
            </w:r>
          </w:p>
        </w:tc>
        <w:tc>
          <w:tcPr>
            <w:tcW w:w="7851" w:type="dxa"/>
            <w:hideMark/>
          </w:tcPr>
          <w:p w14:paraId="51C9A510" w14:textId="77777777" w:rsidR="0094714C" w:rsidRPr="00EA25EA" w:rsidRDefault="0094714C" w:rsidP="006E1396">
            <w:pPr>
              <w:jc w:val="both"/>
            </w:pPr>
            <w:r w:rsidRPr="00EA25EA">
              <w:t>ESP - braukšanas elektroniskā stabilizācijas sistēma;</w:t>
            </w:r>
          </w:p>
        </w:tc>
      </w:tr>
      <w:tr w:rsidR="0094714C" w:rsidRPr="00EA25EA" w14:paraId="013803F0" w14:textId="77777777" w:rsidTr="006E1396">
        <w:trPr>
          <w:jc w:val="center"/>
        </w:trPr>
        <w:tc>
          <w:tcPr>
            <w:tcW w:w="728" w:type="dxa"/>
          </w:tcPr>
          <w:p w14:paraId="663E308B" w14:textId="77777777" w:rsidR="0094714C" w:rsidRPr="00EA25EA" w:rsidRDefault="0094714C" w:rsidP="006E1396">
            <w:pPr>
              <w:jc w:val="center"/>
              <w:rPr>
                <w:b/>
              </w:rPr>
            </w:pPr>
          </w:p>
        </w:tc>
        <w:tc>
          <w:tcPr>
            <w:tcW w:w="1363" w:type="dxa"/>
            <w:hideMark/>
          </w:tcPr>
          <w:p w14:paraId="7AD926E0" w14:textId="77777777" w:rsidR="0094714C" w:rsidRPr="00EA25EA" w:rsidRDefault="0094714C" w:rsidP="006E1396">
            <w:pPr>
              <w:jc w:val="center"/>
              <w:rPr>
                <w:b/>
              </w:rPr>
            </w:pPr>
            <w:r w:rsidRPr="00EA25EA">
              <w:rPr>
                <w:b/>
              </w:rPr>
              <w:t>8.6.</w:t>
            </w:r>
          </w:p>
        </w:tc>
        <w:tc>
          <w:tcPr>
            <w:tcW w:w="7851" w:type="dxa"/>
            <w:hideMark/>
          </w:tcPr>
          <w:p w14:paraId="77B54C2B" w14:textId="77777777" w:rsidR="0094714C" w:rsidRPr="00EA25EA" w:rsidRDefault="0094714C" w:rsidP="006E1396">
            <w:pPr>
              <w:jc w:val="both"/>
            </w:pPr>
            <w:r w:rsidRPr="00EA25EA">
              <w:t>riepu spiediena kontroles sistēma;</w:t>
            </w:r>
          </w:p>
        </w:tc>
      </w:tr>
      <w:tr w:rsidR="0094714C" w:rsidRPr="00EA25EA" w14:paraId="329C8CAB" w14:textId="77777777" w:rsidTr="006E1396">
        <w:trPr>
          <w:jc w:val="center"/>
        </w:trPr>
        <w:tc>
          <w:tcPr>
            <w:tcW w:w="728" w:type="dxa"/>
          </w:tcPr>
          <w:p w14:paraId="5CFBBA78" w14:textId="77777777" w:rsidR="0094714C" w:rsidRPr="00EA25EA" w:rsidRDefault="0094714C" w:rsidP="006E1396">
            <w:pPr>
              <w:jc w:val="center"/>
              <w:rPr>
                <w:b/>
              </w:rPr>
            </w:pPr>
          </w:p>
        </w:tc>
        <w:tc>
          <w:tcPr>
            <w:tcW w:w="1363" w:type="dxa"/>
            <w:hideMark/>
          </w:tcPr>
          <w:p w14:paraId="402D74D9" w14:textId="77777777" w:rsidR="0094714C" w:rsidRPr="00EA25EA" w:rsidRDefault="0094714C" w:rsidP="006E1396">
            <w:pPr>
              <w:jc w:val="center"/>
              <w:rPr>
                <w:b/>
              </w:rPr>
            </w:pPr>
            <w:r w:rsidRPr="00EA25EA">
              <w:rPr>
                <w:b/>
              </w:rPr>
              <w:t>8.7.</w:t>
            </w:r>
          </w:p>
        </w:tc>
        <w:tc>
          <w:tcPr>
            <w:tcW w:w="7851" w:type="dxa"/>
            <w:hideMark/>
          </w:tcPr>
          <w:p w14:paraId="2AE87350" w14:textId="77777777" w:rsidR="0094714C" w:rsidRPr="00EA25EA" w:rsidRDefault="0094714C" w:rsidP="006E1396">
            <w:pPr>
              <w:jc w:val="both"/>
            </w:pPr>
            <w:r w:rsidRPr="00EA25EA">
              <w:t>gaisa drošības spilveni vadītājam un blakus sēdošajam pasažierim;</w:t>
            </w:r>
          </w:p>
        </w:tc>
      </w:tr>
      <w:tr w:rsidR="0094714C" w:rsidRPr="00EA25EA" w14:paraId="5997AA91" w14:textId="77777777" w:rsidTr="006E1396">
        <w:trPr>
          <w:jc w:val="center"/>
        </w:trPr>
        <w:tc>
          <w:tcPr>
            <w:tcW w:w="728" w:type="dxa"/>
          </w:tcPr>
          <w:p w14:paraId="3ACD5656" w14:textId="77777777" w:rsidR="0094714C" w:rsidRPr="00EA25EA" w:rsidRDefault="0094714C" w:rsidP="006E1396">
            <w:pPr>
              <w:jc w:val="center"/>
              <w:rPr>
                <w:b/>
              </w:rPr>
            </w:pPr>
          </w:p>
        </w:tc>
        <w:tc>
          <w:tcPr>
            <w:tcW w:w="1363" w:type="dxa"/>
            <w:hideMark/>
          </w:tcPr>
          <w:p w14:paraId="7275EF64" w14:textId="77777777" w:rsidR="0094714C" w:rsidRPr="00EA25EA" w:rsidRDefault="0094714C" w:rsidP="006E1396">
            <w:pPr>
              <w:jc w:val="center"/>
              <w:rPr>
                <w:b/>
              </w:rPr>
            </w:pPr>
            <w:r w:rsidRPr="00EA25EA">
              <w:rPr>
                <w:b/>
              </w:rPr>
              <w:t>8.8.</w:t>
            </w:r>
          </w:p>
        </w:tc>
        <w:tc>
          <w:tcPr>
            <w:tcW w:w="7851" w:type="dxa"/>
            <w:hideMark/>
          </w:tcPr>
          <w:p w14:paraId="316DBA7A" w14:textId="77777777" w:rsidR="0094714C" w:rsidRPr="00EA25EA" w:rsidRDefault="0094714C" w:rsidP="006E1396">
            <w:pPr>
              <w:jc w:val="both"/>
            </w:pPr>
            <w:r w:rsidRPr="00EA25EA">
              <w:t>galvas balsti visiem sēdekļiem;</w:t>
            </w:r>
          </w:p>
        </w:tc>
      </w:tr>
      <w:tr w:rsidR="0094714C" w:rsidRPr="00EA25EA" w14:paraId="6FDF33F0" w14:textId="77777777" w:rsidTr="006E1396">
        <w:trPr>
          <w:jc w:val="center"/>
        </w:trPr>
        <w:tc>
          <w:tcPr>
            <w:tcW w:w="728" w:type="dxa"/>
          </w:tcPr>
          <w:p w14:paraId="2A776B1F" w14:textId="77777777" w:rsidR="0094714C" w:rsidRPr="00EA25EA" w:rsidRDefault="0094714C" w:rsidP="006E1396">
            <w:pPr>
              <w:jc w:val="center"/>
              <w:rPr>
                <w:b/>
              </w:rPr>
            </w:pPr>
          </w:p>
        </w:tc>
        <w:tc>
          <w:tcPr>
            <w:tcW w:w="1363" w:type="dxa"/>
            <w:hideMark/>
          </w:tcPr>
          <w:p w14:paraId="4255540F" w14:textId="77777777" w:rsidR="0094714C" w:rsidRPr="00EA25EA" w:rsidRDefault="0094714C" w:rsidP="006E1396">
            <w:pPr>
              <w:jc w:val="center"/>
              <w:rPr>
                <w:b/>
              </w:rPr>
            </w:pPr>
            <w:r w:rsidRPr="00EA25EA">
              <w:rPr>
                <w:b/>
              </w:rPr>
              <w:t>8.9.</w:t>
            </w:r>
          </w:p>
        </w:tc>
        <w:tc>
          <w:tcPr>
            <w:tcW w:w="7851" w:type="dxa"/>
            <w:hideMark/>
          </w:tcPr>
          <w:p w14:paraId="5E86AE72" w14:textId="77777777" w:rsidR="0094714C" w:rsidRPr="00EA25EA" w:rsidRDefault="0094714C" w:rsidP="006E1396">
            <w:pPr>
              <w:jc w:val="both"/>
            </w:pPr>
            <w:r w:rsidRPr="00EA25EA">
              <w:t>drošības jostas visiem sēdekļiem;</w:t>
            </w:r>
          </w:p>
        </w:tc>
      </w:tr>
      <w:tr w:rsidR="0094714C" w:rsidRPr="00EA25EA" w14:paraId="0DD097DF" w14:textId="77777777" w:rsidTr="006E1396">
        <w:trPr>
          <w:jc w:val="center"/>
        </w:trPr>
        <w:tc>
          <w:tcPr>
            <w:tcW w:w="728" w:type="dxa"/>
          </w:tcPr>
          <w:p w14:paraId="60D866F0" w14:textId="77777777" w:rsidR="0094714C" w:rsidRPr="00EA25EA" w:rsidRDefault="0094714C" w:rsidP="006E1396">
            <w:pPr>
              <w:jc w:val="center"/>
              <w:rPr>
                <w:b/>
              </w:rPr>
            </w:pPr>
          </w:p>
        </w:tc>
        <w:tc>
          <w:tcPr>
            <w:tcW w:w="1363" w:type="dxa"/>
            <w:hideMark/>
          </w:tcPr>
          <w:p w14:paraId="68F1DCA0" w14:textId="77777777" w:rsidR="0094714C" w:rsidRPr="00EA25EA" w:rsidRDefault="0094714C" w:rsidP="006E1396">
            <w:pPr>
              <w:jc w:val="center"/>
              <w:rPr>
                <w:b/>
              </w:rPr>
            </w:pPr>
            <w:r w:rsidRPr="00EA25EA">
              <w:rPr>
                <w:b/>
              </w:rPr>
              <w:t>8.10.</w:t>
            </w:r>
          </w:p>
        </w:tc>
        <w:tc>
          <w:tcPr>
            <w:tcW w:w="7851" w:type="dxa"/>
            <w:hideMark/>
          </w:tcPr>
          <w:p w14:paraId="21A9E55B" w14:textId="77777777" w:rsidR="0094714C" w:rsidRPr="00EA25EA" w:rsidRDefault="0094714C" w:rsidP="006E1396">
            <w:pPr>
              <w:jc w:val="both"/>
            </w:pPr>
            <w:r w:rsidRPr="00EA25EA">
              <w:t>elektriski regulējami un apsildami sānu atpakaļskata spoguļi;</w:t>
            </w:r>
          </w:p>
        </w:tc>
      </w:tr>
      <w:tr w:rsidR="0094714C" w:rsidRPr="00117F25" w14:paraId="00B27AFE" w14:textId="77777777" w:rsidTr="006E1396">
        <w:trPr>
          <w:jc w:val="center"/>
        </w:trPr>
        <w:tc>
          <w:tcPr>
            <w:tcW w:w="728" w:type="dxa"/>
          </w:tcPr>
          <w:p w14:paraId="165F0840" w14:textId="77777777" w:rsidR="0094714C" w:rsidRPr="00117F25" w:rsidRDefault="0094714C" w:rsidP="006E1396">
            <w:pPr>
              <w:jc w:val="center"/>
              <w:rPr>
                <w:b/>
              </w:rPr>
            </w:pPr>
          </w:p>
        </w:tc>
        <w:tc>
          <w:tcPr>
            <w:tcW w:w="1363" w:type="dxa"/>
            <w:hideMark/>
          </w:tcPr>
          <w:p w14:paraId="56CC489B" w14:textId="77777777" w:rsidR="0094714C" w:rsidRPr="00117F25" w:rsidRDefault="0094714C" w:rsidP="006E1396">
            <w:pPr>
              <w:jc w:val="center"/>
              <w:rPr>
                <w:b/>
              </w:rPr>
            </w:pPr>
            <w:r w:rsidRPr="00117F25">
              <w:rPr>
                <w:b/>
              </w:rPr>
              <w:t>8.11.</w:t>
            </w:r>
          </w:p>
        </w:tc>
        <w:tc>
          <w:tcPr>
            <w:tcW w:w="7851" w:type="dxa"/>
            <w:hideMark/>
          </w:tcPr>
          <w:p w14:paraId="760A357A" w14:textId="77777777" w:rsidR="0094714C" w:rsidRPr="00117F25" w:rsidRDefault="0094714C" w:rsidP="006E1396">
            <w:pPr>
              <w:jc w:val="both"/>
            </w:pPr>
            <w:r w:rsidRPr="00117F25">
              <w:t>gaisa kondicionieris vai klimata kontrole</w:t>
            </w:r>
            <w:r w:rsidR="003977D6" w:rsidRPr="00117F25">
              <w:t xml:space="preserve"> </w:t>
            </w:r>
            <w:r w:rsidR="0086133C" w:rsidRPr="00117F25">
              <w:t>priekšā tikai autovadītāja zonā;</w:t>
            </w:r>
          </w:p>
        </w:tc>
      </w:tr>
      <w:tr w:rsidR="0094714C" w:rsidRPr="00EA25EA" w14:paraId="0A4C65EE" w14:textId="77777777" w:rsidTr="006E1396">
        <w:trPr>
          <w:jc w:val="center"/>
        </w:trPr>
        <w:tc>
          <w:tcPr>
            <w:tcW w:w="728" w:type="dxa"/>
          </w:tcPr>
          <w:p w14:paraId="5A250484" w14:textId="77777777" w:rsidR="0094714C" w:rsidRPr="00EA25EA" w:rsidRDefault="0094714C" w:rsidP="006E1396">
            <w:pPr>
              <w:jc w:val="center"/>
              <w:rPr>
                <w:b/>
              </w:rPr>
            </w:pPr>
          </w:p>
        </w:tc>
        <w:tc>
          <w:tcPr>
            <w:tcW w:w="1363" w:type="dxa"/>
            <w:hideMark/>
          </w:tcPr>
          <w:p w14:paraId="592B162B" w14:textId="77777777" w:rsidR="0094714C" w:rsidRPr="00EA25EA" w:rsidRDefault="0094714C" w:rsidP="006E1396">
            <w:pPr>
              <w:jc w:val="center"/>
              <w:rPr>
                <w:b/>
              </w:rPr>
            </w:pPr>
            <w:r w:rsidRPr="00EA25EA">
              <w:rPr>
                <w:b/>
              </w:rPr>
              <w:t>8.12.</w:t>
            </w:r>
          </w:p>
        </w:tc>
        <w:tc>
          <w:tcPr>
            <w:tcW w:w="7851" w:type="dxa"/>
            <w:hideMark/>
          </w:tcPr>
          <w:p w14:paraId="64FE493C" w14:textId="77777777" w:rsidR="0094714C" w:rsidRPr="00EA25EA" w:rsidRDefault="0094714C" w:rsidP="006E1396">
            <w:pPr>
              <w:jc w:val="both"/>
            </w:pPr>
            <w:r w:rsidRPr="00EA25EA">
              <w:t>priekšējiem un aizmugures riteņiem dubļusargi;</w:t>
            </w:r>
          </w:p>
        </w:tc>
      </w:tr>
      <w:tr w:rsidR="0094714C" w:rsidRPr="00EA25EA" w14:paraId="495A3BED" w14:textId="77777777" w:rsidTr="006E1396">
        <w:trPr>
          <w:jc w:val="center"/>
        </w:trPr>
        <w:tc>
          <w:tcPr>
            <w:tcW w:w="728" w:type="dxa"/>
            <w:hideMark/>
          </w:tcPr>
          <w:p w14:paraId="2FEF1ADA" w14:textId="77777777" w:rsidR="0094714C" w:rsidRPr="00EA25EA" w:rsidRDefault="0094714C" w:rsidP="006E1396">
            <w:pPr>
              <w:jc w:val="center"/>
              <w:rPr>
                <w:b/>
              </w:rPr>
            </w:pPr>
            <w:r w:rsidRPr="00EA25EA">
              <w:rPr>
                <w:b/>
              </w:rPr>
              <w:t>9.</w:t>
            </w:r>
          </w:p>
        </w:tc>
        <w:tc>
          <w:tcPr>
            <w:tcW w:w="9214" w:type="dxa"/>
            <w:gridSpan w:val="2"/>
            <w:hideMark/>
          </w:tcPr>
          <w:p w14:paraId="02E5EA4D" w14:textId="77777777" w:rsidR="0094714C" w:rsidRPr="00EA25EA" w:rsidRDefault="0094714C" w:rsidP="006E1396">
            <w:pPr>
              <w:jc w:val="both"/>
              <w:rPr>
                <w:b/>
              </w:rPr>
            </w:pPr>
            <w:r w:rsidRPr="00EA25EA">
              <w:rPr>
                <w:b/>
              </w:rPr>
              <w:t>Komplektācijā iekļaujas:</w:t>
            </w:r>
          </w:p>
        </w:tc>
      </w:tr>
      <w:tr w:rsidR="0094714C" w:rsidRPr="00EA25EA" w14:paraId="4952D2AD" w14:textId="77777777" w:rsidTr="006E1396">
        <w:trPr>
          <w:jc w:val="center"/>
        </w:trPr>
        <w:tc>
          <w:tcPr>
            <w:tcW w:w="728" w:type="dxa"/>
          </w:tcPr>
          <w:p w14:paraId="25B9D688" w14:textId="77777777" w:rsidR="0094714C" w:rsidRPr="00EA25EA" w:rsidRDefault="0094714C" w:rsidP="006E1396">
            <w:pPr>
              <w:jc w:val="center"/>
              <w:rPr>
                <w:b/>
              </w:rPr>
            </w:pPr>
          </w:p>
        </w:tc>
        <w:tc>
          <w:tcPr>
            <w:tcW w:w="1363" w:type="dxa"/>
            <w:hideMark/>
          </w:tcPr>
          <w:p w14:paraId="6567EB4F" w14:textId="77777777" w:rsidR="0094714C" w:rsidRPr="00EA25EA" w:rsidRDefault="0094714C" w:rsidP="006E1396">
            <w:pPr>
              <w:jc w:val="center"/>
              <w:rPr>
                <w:b/>
              </w:rPr>
            </w:pPr>
            <w:r w:rsidRPr="00EA25EA">
              <w:rPr>
                <w:b/>
              </w:rPr>
              <w:t>9.1.</w:t>
            </w:r>
          </w:p>
        </w:tc>
        <w:tc>
          <w:tcPr>
            <w:tcW w:w="7851" w:type="dxa"/>
            <w:hideMark/>
          </w:tcPr>
          <w:p w14:paraId="5EBB0F9D" w14:textId="77777777" w:rsidR="0094714C" w:rsidRPr="00EA25EA" w:rsidRDefault="0094714C" w:rsidP="006E1396">
            <w:pPr>
              <w:jc w:val="both"/>
            </w:pPr>
            <w:r w:rsidRPr="00EA25EA">
              <w:t>medicīniskā aptieciņa;</w:t>
            </w:r>
          </w:p>
        </w:tc>
      </w:tr>
      <w:tr w:rsidR="0094714C" w:rsidRPr="00EA25EA" w14:paraId="5224F2AB" w14:textId="77777777" w:rsidTr="006E1396">
        <w:trPr>
          <w:jc w:val="center"/>
        </w:trPr>
        <w:tc>
          <w:tcPr>
            <w:tcW w:w="728" w:type="dxa"/>
          </w:tcPr>
          <w:p w14:paraId="09690C1F" w14:textId="77777777" w:rsidR="0094714C" w:rsidRPr="00EA25EA" w:rsidRDefault="0094714C" w:rsidP="006E1396">
            <w:pPr>
              <w:jc w:val="center"/>
              <w:rPr>
                <w:b/>
              </w:rPr>
            </w:pPr>
          </w:p>
        </w:tc>
        <w:tc>
          <w:tcPr>
            <w:tcW w:w="1363" w:type="dxa"/>
            <w:hideMark/>
          </w:tcPr>
          <w:p w14:paraId="1E02A980" w14:textId="77777777" w:rsidR="0094714C" w:rsidRPr="00EA25EA" w:rsidRDefault="0094714C" w:rsidP="006E1396">
            <w:pPr>
              <w:jc w:val="center"/>
              <w:rPr>
                <w:b/>
              </w:rPr>
            </w:pPr>
            <w:r w:rsidRPr="00EA25EA">
              <w:rPr>
                <w:b/>
              </w:rPr>
              <w:t>9.2.</w:t>
            </w:r>
          </w:p>
        </w:tc>
        <w:tc>
          <w:tcPr>
            <w:tcW w:w="7851" w:type="dxa"/>
            <w:hideMark/>
          </w:tcPr>
          <w:p w14:paraId="672D5BBB" w14:textId="77777777" w:rsidR="0094714C" w:rsidRPr="00EA25EA" w:rsidRDefault="0094714C" w:rsidP="006E1396">
            <w:pPr>
              <w:jc w:val="both"/>
            </w:pPr>
            <w:r w:rsidRPr="00EA25EA">
              <w:t>ugunsdzēšamais aparāts;</w:t>
            </w:r>
          </w:p>
        </w:tc>
      </w:tr>
      <w:tr w:rsidR="0094714C" w:rsidRPr="00EA25EA" w14:paraId="30FB8769" w14:textId="77777777" w:rsidTr="006E1396">
        <w:trPr>
          <w:jc w:val="center"/>
        </w:trPr>
        <w:tc>
          <w:tcPr>
            <w:tcW w:w="728" w:type="dxa"/>
          </w:tcPr>
          <w:p w14:paraId="6E7E6CE0" w14:textId="77777777" w:rsidR="0094714C" w:rsidRPr="00EA25EA" w:rsidRDefault="0094714C" w:rsidP="006E1396">
            <w:pPr>
              <w:jc w:val="center"/>
              <w:rPr>
                <w:b/>
              </w:rPr>
            </w:pPr>
          </w:p>
        </w:tc>
        <w:tc>
          <w:tcPr>
            <w:tcW w:w="1363" w:type="dxa"/>
            <w:hideMark/>
          </w:tcPr>
          <w:p w14:paraId="0323B6A7" w14:textId="77777777" w:rsidR="0094714C" w:rsidRPr="00EA25EA" w:rsidRDefault="0094714C" w:rsidP="006E1396">
            <w:pPr>
              <w:jc w:val="center"/>
              <w:rPr>
                <w:b/>
              </w:rPr>
            </w:pPr>
            <w:r w:rsidRPr="00EA25EA">
              <w:rPr>
                <w:b/>
              </w:rPr>
              <w:t>9.3.</w:t>
            </w:r>
          </w:p>
        </w:tc>
        <w:tc>
          <w:tcPr>
            <w:tcW w:w="7851" w:type="dxa"/>
            <w:hideMark/>
          </w:tcPr>
          <w:p w14:paraId="0C22E017" w14:textId="77777777" w:rsidR="0094714C" w:rsidRPr="00EA25EA" w:rsidRDefault="0094714C" w:rsidP="006E1396">
            <w:pPr>
              <w:jc w:val="both"/>
            </w:pPr>
            <w:r w:rsidRPr="00EA25EA">
              <w:t>avārijas apstāšanās zīme;</w:t>
            </w:r>
          </w:p>
        </w:tc>
      </w:tr>
      <w:tr w:rsidR="0094714C" w:rsidRPr="00EA25EA" w14:paraId="2AB8F0DE" w14:textId="77777777" w:rsidTr="006E1396">
        <w:trPr>
          <w:jc w:val="center"/>
        </w:trPr>
        <w:tc>
          <w:tcPr>
            <w:tcW w:w="728" w:type="dxa"/>
          </w:tcPr>
          <w:p w14:paraId="3C868254" w14:textId="77777777" w:rsidR="0094714C" w:rsidRPr="00EA25EA" w:rsidRDefault="0094714C" w:rsidP="006E1396">
            <w:pPr>
              <w:jc w:val="center"/>
              <w:rPr>
                <w:b/>
              </w:rPr>
            </w:pPr>
          </w:p>
        </w:tc>
        <w:tc>
          <w:tcPr>
            <w:tcW w:w="1363" w:type="dxa"/>
            <w:hideMark/>
          </w:tcPr>
          <w:p w14:paraId="0F42AE24" w14:textId="77777777" w:rsidR="0094714C" w:rsidRPr="00EA25EA" w:rsidRDefault="0094714C" w:rsidP="006E1396">
            <w:pPr>
              <w:jc w:val="center"/>
              <w:rPr>
                <w:b/>
              </w:rPr>
            </w:pPr>
            <w:r w:rsidRPr="00EA25EA">
              <w:rPr>
                <w:b/>
              </w:rPr>
              <w:t>9.4.</w:t>
            </w:r>
          </w:p>
        </w:tc>
        <w:tc>
          <w:tcPr>
            <w:tcW w:w="7851" w:type="dxa"/>
            <w:hideMark/>
          </w:tcPr>
          <w:p w14:paraId="0C1F602A" w14:textId="77777777" w:rsidR="0094714C" w:rsidRPr="00EA25EA" w:rsidRDefault="0094714C" w:rsidP="006E1396">
            <w:pPr>
              <w:jc w:val="both"/>
            </w:pPr>
            <w:r w:rsidRPr="00EA25EA">
              <w:t>gumijas salona paklājiņi visām sēdvietām;</w:t>
            </w:r>
          </w:p>
        </w:tc>
      </w:tr>
      <w:tr w:rsidR="0094714C" w:rsidRPr="00EA25EA" w14:paraId="7C6B61A0" w14:textId="77777777" w:rsidTr="006E1396">
        <w:trPr>
          <w:jc w:val="center"/>
        </w:trPr>
        <w:tc>
          <w:tcPr>
            <w:tcW w:w="728" w:type="dxa"/>
          </w:tcPr>
          <w:p w14:paraId="13FD44AD" w14:textId="77777777" w:rsidR="0094714C" w:rsidRPr="00EA25EA" w:rsidRDefault="0094714C" w:rsidP="006E1396">
            <w:pPr>
              <w:jc w:val="center"/>
              <w:rPr>
                <w:b/>
              </w:rPr>
            </w:pPr>
          </w:p>
        </w:tc>
        <w:tc>
          <w:tcPr>
            <w:tcW w:w="1363" w:type="dxa"/>
            <w:hideMark/>
          </w:tcPr>
          <w:p w14:paraId="76405405" w14:textId="77777777" w:rsidR="0094714C" w:rsidRPr="00EA25EA" w:rsidRDefault="0094714C" w:rsidP="006E1396">
            <w:pPr>
              <w:jc w:val="center"/>
              <w:rPr>
                <w:b/>
              </w:rPr>
            </w:pPr>
            <w:r w:rsidRPr="00EA25EA">
              <w:rPr>
                <w:b/>
              </w:rPr>
              <w:t>9.5.</w:t>
            </w:r>
          </w:p>
        </w:tc>
        <w:tc>
          <w:tcPr>
            <w:tcW w:w="7851" w:type="dxa"/>
            <w:hideMark/>
          </w:tcPr>
          <w:p w14:paraId="1CE44658" w14:textId="77777777" w:rsidR="0094714C" w:rsidRPr="00EA25EA" w:rsidRDefault="0094714C" w:rsidP="006E1396">
            <w:pPr>
              <w:jc w:val="both"/>
            </w:pPr>
            <w:r w:rsidRPr="00EA25EA">
              <w:t>piederumu (instrumentu) komplekts, kādu paredz ražotājs, t.sk. automašīnas pacēlājs;</w:t>
            </w:r>
          </w:p>
        </w:tc>
      </w:tr>
      <w:tr w:rsidR="0094714C" w:rsidRPr="00EA25EA" w14:paraId="6D393640" w14:textId="77777777" w:rsidTr="006E1396">
        <w:trPr>
          <w:jc w:val="center"/>
        </w:trPr>
        <w:tc>
          <w:tcPr>
            <w:tcW w:w="728" w:type="dxa"/>
          </w:tcPr>
          <w:p w14:paraId="3E8D3827" w14:textId="77777777" w:rsidR="0094714C" w:rsidRPr="00EA25EA" w:rsidRDefault="0094714C" w:rsidP="006E1396">
            <w:pPr>
              <w:jc w:val="center"/>
              <w:rPr>
                <w:b/>
              </w:rPr>
            </w:pPr>
          </w:p>
        </w:tc>
        <w:tc>
          <w:tcPr>
            <w:tcW w:w="1363" w:type="dxa"/>
            <w:hideMark/>
          </w:tcPr>
          <w:p w14:paraId="4AB001EA" w14:textId="77777777" w:rsidR="0094714C" w:rsidRPr="00EA25EA" w:rsidRDefault="0094714C" w:rsidP="006E1396">
            <w:pPr>
              <w:jc w:val="center"/>
              <w:rPr>
                <w:b/>
              </w:rPr>
            </w:pPr>
            <w:r w:rsidRPr="00EA25EA">
              <w:rPr>
                <w:b/>
              </w:rPr>
              <w:t>9.6.</w:t>
            </w:r>
          </w:p>
        </w:tc>
        <w:tc>
          <w:tcPr>
            <w:tcW w:w="7851" w:type="dxa"/>
            <w:hideMark/>
          </w:tcPr>
          <w:p w14:paraId="5D464E5D" w14:textId="77777777" w:rsidR="0094714C" w:rsidRPr="00EA25EA" w:rsidRDefault="0094714C" w:rsidP="006E1396">
            <w:pPr>
              <w:jc w:val="both"/>
            </w:pPr>
            <w:r w:rsidRPr="00EA25EA">
              <w:t>ekspluatācijas instrukcija latviešu valodā;</w:t>
            </w:r>
          </w:p>
        </w:tc>
      </w:tr>
      <w:tr w:rsidR="0094714C" w:rsidRPr="00EA25EA" w14:paraId="5D6E91C2" w14:textId="77777777" w:rsidTr="006E1396">
        <w:trPr>
          <w:jc w:val="center"/>
        </w:trPr>
        <w:tc>
          <w:tcPr>
            <w:tcW w:w="728" w:type="dxa"/>
          </w:tcPr>
          <w:p w14:paraId="46E327BE" w14:textId="77777777" w:rsidR="0094714C" w:rsidRPr="00EA25EA" w:rsidRDefault="0094714C" w:rsidP="006E1396">
            <w:pPr>
              <w:jc w:val="center"/>
              <w:rPr>
                <w:b/>
              </w:rPr>
            </w:pPr>
          </w:p>
        </w:tc>
        <w:tc>
          <w:tcPr>
            <w:tcW w:w="1363" w:type="dxa"/>
            <w:hideMark/>
          </w:tcPr>
          <w:p w14:paraId="13786C7B" w14:textId="77777777" w:rsidR="0094714C" w:rsidRPr="00EA25EA" w:rsidRDefault="0094714C" w:rsidP="006E1396">
            <w:pPr>
              <w:jc w:val="center"/>
              <w:rPr>
                <w:b/>
              </w:rPr>
            </w:pPr>
            <w:r w:rsidRPr="00EA25EA">
              <w:rPr>
                <w:b/>
              </w:rPr>
              <w:t>9.7.</w:t>
            </w:r>
          </w:p>
        </w:tc>
        <w:tc>
          <w:tcPr>
            <w:tcW w:w="7851" w:type="dxa"/>
            <w:hideMark/>
          </w:tcPr>
          <w:p w14:paraId="0DE676F7" w14:textId="77777777" w:rsidR="0094714C" w:rsidRPr="00EA25EA" w:rsidRDefault="0094714C" w:rsidP="006E1396">
            <w:pPr>
              <w:jc w:val="both"/>
            </w:pPr>
            <w:r w:rsidRPr="00EA25EA">
              <w:t>rezerves ritenis-pilna izmēra.</w:t>
            </w:r>
          </w:p>
        </w:tc>
      </w:tr>
      <w:tr w:rsidR="0094714C" w:rsidRPr="00EA25EA" w14:paraId="6CE02461" w14:textId="77777777" w:rsidTr="006E1396">
        <w:trPr>
          <w:jc w:val="center"/>
        </w:trPr>
        <w:tc>
          <w:tcPr>
            <w:tcW w:w="728" w:type="dxa"/>
            <w:hideMark/>
          </w:tcPr>
          <w:p w14:paraId="75DAA9DF" w14:textId="77777777" w:rsidR="0094714C" w:rsidRPr="00EA25EA" w:rsidRDefault="0094714C" w:rsidP="006E1396">
            <w:pPr>
              <w:jc w:val="center"/>
              <w:rPr>
                <w:b/>
              </w:rPr>
            </w:pPr>
            <w:r w:rsidRPr="00EA25EA">
              <w:rPr>
                <w:b/>
              </w:rPr>
              <w:t>10.</w:t>
            </w:r>
          </w:p>
        </w:tc>
        <w:tc>
          <w:tcPr>
            <w:tcW w:w="9214" w:type="dxa"/>
            <w:gridSpan w:val="2"/>
            <w:hideMark/>
          </w:tcPr>
          <w:p w14:paraId="60B3CD84" w14:textId="77777777" w:rsidR="0094714C" w:rsidRPr="00EA25EA" w:rsidRDefault="0094714C" w:rsidP="006E1396">
            <w:pPr>
              <w:jc w:val="both"/>
              <w:rPr>
                <w:b/>
              </w:rPr>
            </w:pPr>
            <w:r w:rsidRPr="00EA25EA">
              <w:rPr>
                <w:b/>
              </w:rPr>
              <w:t>Aprīkojuma tehniskas prasības:</w:t>
            </w:r>
          </w:p>
        </w:tc>
      </w:tr>
      <w:tr w:rsidR="00EA25EA" w:rsidRPr="00EA25EA" w14:paraId="21ED3E50" w14:textId="77777777" w:rsidTr="006E1396">
        <w:trPr>
          <w:jc w:val="center"/>
        </w:trPr>
        <w:tc>
          <w:tcPr>
            <w:tcW w:w="728" w:type="dxa"/>
          </w:tcPr>
          <w:p w14:paraId="6DE09EDD" w14:textId="77777777" w:rsidR="0094714C" w:rsidRPr="00EA25EA" w:rsidRDefault="0094714C" w:rsidP="006E1396">
            <w:pPr>
              <w:jc w:val="center"/>
              <w:rPr>
                <w:b/>
              </w:rPr>
            </w:pPr>
          </w:p>
        </w:tc>
        <w:tc>
          <w:tcPr>
            <w:tcW w:w="1363" w:type="dxa"/>
            <w:hideMark/>
          </w:tcPr>
          <w:p w14:paraId="5D3B676A" w14:textId="77777777" w:rsidR="0094714C" w:rsidRPr="00EA25EA" w:rsidRDefault="0094714C" w:rsidP="006E1396">
            <w:pPr>
              <w:jc w:val="center"/>
              <w:rPr>
                <w:b/>
              </w:rPr>
            </w:pPr>
            <w:r w:rsidRPr="00EA25EA">
              <w:rPr>
                <w:b/>
              </w:rPr>
              <w:t>10.1.</w:t>
            </w:r>
          </w:p>
        </w:tc>
        <w:tc>
          <w:tcPr>
            <w:tcW w:w="7851" w:type="dxa"/>
            <w:hideMark/>
          </w:tcPr>
          <w:p w14:paraId="4AFB3356" w14:textId="77777777" w:rsidR="0094714C" w:rsidRPr="00EA25EA" w:rsidRDefault="0094714C" w:rsidP="006E1396">
            <w:pPr>
              <w:jc w:val="both"/>
            </w:pPr>
            <w:r w:rsidRPr="00EA25EA">
              <w:t xml:space="preserve">durvju skaits </w:t>
            </w:r>
            <w:r w:rsidRPr="00EA25EA">
              <w:rPr>
                <w:sz w:val="22"/>
                <w:szCs w:val="22"/>
              </w:rPr>
              <w:t xml:space="preserve">5, t.sk. </w:t>
            </w:r>
            <w:r w:rsidR="004B0C22" w:rsidRPr="00EA25EA">
              <w:rPr>
                <w:sz w:val="22"/>
                <w:szCs w:val="22"/>
              </w:rPr>
              <w:t>bīdamās durvis vismaz vienā pusē (labajā) ar fiksētu logu</w:t>
            </w:r>
            <w:r w:rsidRPr="00EA25EA">
              <w:rPr>
                <w:sz w:val="22"/>
                <w:szCs w:val="22"/>
              </w:rPr>
              <w:t>, divviru aizmugures durvis</w:t>
            </w:r>
            <w:r w:rsidRPr="00EA25EA">
              <w:t>;</w:t>
            </w:r>
          </w:p>
        </w:tc>
      </w:tr>
      <w:tr w:rsidR="0094714C" w:rsidRPr="00EA25EA" w14:paraId="502C8F6E" w14:textId="77777777" w:rsidTr="006E1396">
        <w:trPr>
          <w:jc w:val="center"/>
        </w:trPr>
        <w:tc>
          <w:tcPr>
            <w:tcW w:w="728" w:type="dxa"/>
          </w:tcPr>
          <w:p w14:paraId="257C5543" w14:textId="77777777" w:rsidR="0094714C" w:rsidRPr="00EA25EA" w:rsidRDefault="0094714C" w:rsidP="006E1396">
            <w:pPr>
              <w:jc w:val="center"/>
              <w:rPr>
                <w:b/>
              </w:rPr>
            </w:pPr>
          </w:p>
        </w:tc>
        <w:tc>
          <w:tcPr>
            <w:tcW w:w="1363" w:type="dxa"/>
            <w:hideMark/>
          </w:tcPr>
          <w:p w14:paraId="2DDFA8C8" w14:textId="77777777" w:rsidR="0094714C" w:rsidRPr="00EA25EA" w:rsidRDefault="0094714C" w:rsidP="006E1396">
            <w:pPr>
              <w:jc w:val="center"/>
              <w:rPr>
                <w:b/>
              </w:rPr>
            </w:pPr>
            <w:r w:rsidRPr="00EA25EA">
              <w:rPr>
                <w:b/>
              </w:rPr>
              <w:t>10.2.</w:t>
            </w:r>
          </w:p>
        </w:tc>
        <w:tc>
          <w:tcPr>
            <w:tcW w:w="7851" w:type="dxa"/>
            <w:hideMark/>
          </w:tcPr>
          <w:p w14:paraId="785AD865" w14:textId="77777777" w:rsidR="0094714C" w:rsidRPr="00EA25EA" w:rsidRDefault="0094714C" w:rsidP="006E1396">
            <w:pPr>
              <w:jc w:val="both"/>
            </w:pPr>
            <w:r w:rsidRPr="00EA25EA">
              <w:t>sēdvietu skaits 5;</w:t>
            </w:r>
          </w:p>
        </w:tc>
      </w:tr>
      <w:tr w:rsidR="0094714C" w:rsidRPr="00EA25EA" w14:paraId="5EA8CF9A" w14:textId="77777777" w:rsidTr="006E1396">
        <w:trPr>
          <w:jc w:val="center"/>
        </w:trPr>
        <w:tc>
          <w:tcPr>
            <w:tcW w:w="728" w:type="dxa"/>
          </w:tcPr>
          <w:p w14:paraId="588748CC" w14:textId="77777777" w:rsidR="0094714C" w:rsidRPr="00EA25EA" w:rsidRDefault="0094714C" w:rsidP="006E1396">
            <w:pPr>
              <w:jc w:val="center"/>
              <w:rPr>
                <w:b/>
              </w:rPr>
            </w:pPr>
          </w:p>
        </w:tc>
        <w:tc>
          <w:tcPr>
            <w:tcW w:w="1363" w:type="dxa"/>
            <w:hideMark/>
          </w:tcPr>
          <w:p w14:paraId="5900B225" w14:textId="77777777" w:rsidR="0094714C" w:rsidRPr="00EA25EA" w:rsidRDefault="0094714C" w:rsidP="006E1396">
            <w:pPr>
              <w:jc w:val="center"/>
              <w:rPr>
                <w:b/>
              </w:rPr>
            </w:pPr>
            <w:r w:rsidRPr="00EA25EA">
              <w:rPr>
                <w:b/>
              </w:rPr>
              <w:t>10.3.</w:t>
            </w:r>
          </w:p>
        </w:tc>
        <w:tc>
          <w:tcPr>
            <w:tcW w:w="7851" w:type="dxa"/>
            <w:hideMark/>
          </w:tcPr>
          <w:p w14:paraId="0ABF0ED6" w14:textId="77777777" w:rsidR="0094714C" w:rsidRPr="00EA25EA" w:rsidRDefault="0094714C" w:rsidP="006E1396">
            <w:pPr>
              <w:jc w:val="both"/>
            </w:pPr>
            <w:r w:rsidRPr="00EA25EA">
              <w:t>auto garums ne vairāk kā 4800 mm, augstums ne vairāk kā 2100mm, platums ne vairāk kā 2200 mm;</w:t>
            </w:r>
          </w:p>
        </w:tc>
      </w:tr>
      <w:tr w:rsidR="0094714C" w:rsidRPr="00EA25EA" w14:paraId="1800693A" w14:textId="77777777" w:rsidTr="006E1396">
        <w:trPr>
          <w:jc w:val="center"/>
        </w:trPr>
        <w:tc>
          <w:tcPr>
            <w:tcW w:w="728" w:type="dxa"/>
          </w:tcPr>
          <w:p w14:paraId="0D313911" w14:textId="77777777" w:rsidR="0094714C" w:rsidRPr="00EA25EA" w:rsidRDefault="0094714C" w:rsidP="006E1396">
            <w:pPr>
              <w:jc w:val="center"/>
              <w:rPr>
                <w:b/>
              </w:rPr>
            </w:pPr>
          </w:p>
        </w:tc>
        <w:tc>
          <w:tcPr>
            <w:tcW w:w="1363" w:type="dxa"/>
            <w:hideMark/>
          </w:tcPr>
          <w:p w14:paraId="3466E6CA" w14:textId="77777777" w:rsidR="0094714C" w:rsidRPr="00EA25EA" w:rsidRDefault="0094714C" w:rsidP="006E1396">
            <w:pPr>
              <w:jc w:val="center"/>
              <w:rPr>
                <w:b/>
              </w:rPr>
            </w:pPr>
            <w:r w:rsidRPr="00EA25EA">
              <w:rPr>
                <w:b/>
              </w:rPr>
              <w:t>10.4.</w:t>
            </w:r>
          </w:p>
        </w:tc>
        <w:tc>
          <w:tcPr>
            <w:tcW w:w="7851" w:type="dxa"/>
            <w:hideMark/>
          </w:tcPr>
          <w:p w14:paraId="6AB0B443" w14:textId="77777777" w:rsidR="0094714C" w:rsidRPr="00EA25EA" w:rsidRDefault="0094714C" w:rsidP="006E1396">
            <w:pPr>
              <w:jc w:val="both"/>
            </w:pPr>
            <w:r w:rsidRPr="00EA25EA">
              <w:t>elektriski priekšējie sānu logi;</w:t>
            </w:r>
          </w:p>
        </w:tc>
      </w:tr>
      <w:tr w:rsidR="0094714C" w:rsidRPr="00EA25EA" w14:paraId="2D6CBFFB" w14:textId="77777777" w:rsidTr="006E1396">
        <w:trPr>
          <w:jc w:val="center"/>
        </w:trPr>
        <w:tc>
          <w:tcPr>
            <w:tcW w:w="728" w:type="dxa"/>
          </w:tcPr>
          <w:p w14:paraId="62D18559" w14:textId="77777777" w:rsidR="0094714C" w:rsidRPr="00EA25EA" w:rsidRDefault="0094714C" w:rsidP="006E1396">
            <w:pPr>
              <w:jc w:val="center"/>
              <w:rPr>
                <w:b/>
              </w:rPr>
            </w:pPr>
          </w:p>
        </w:tc>
        <w:tc>
          <w:tcPr>
            <w:tcW w:w="1363" w:type="dxa"/>
            <w:hideMark/>
          </w:tcPr>
          <w:p w14:paraId="1AF598C7" w14:textId="77777777" w:rsidR="0094714C" w:rsidRPr="00EA25EA" w:rsidRDefault="0094714C" w:rsidP="006E1396">
            <w:pPr>
              <w:jc w:val="center"/>
              <w:rPr>
                <w:b/>
              </w:rPr>
            </w:pPr>
            <w:r w:rsidRPr="00EA25EA">
              <w:rPr>
                <w:b/>
              </w:rPr>
              <w:t>10.5.</w:t>
            </w:r>
          </w:p>
        </w:tc>
        <w:tc>
          <w:tcPr>
            <w:tcW w:w="7851" w:type="dxa"/>
            <w:hideMark/>
          </w:tcPr>
          <w:p w14:paraId="5AF2BDEB" w14:textId="77777777" w:rsidR="0094714C" w:rsidRPr="00EA25EA" w:rsidRDefault="0094714C" w:rsidP="006E1396">
            <w:pPr>
              <w:jc w:val="both"/>
            </w:pPr>
            <w:r w:rsidRPr="00EA25EA">
              <w:t>vadītāja sēdeklis ar regulējamu augstumu;</w:t>
            </w:r>
          </w:p>
        </w:tc>
      </w:tr>
      <w:tr w:rsidR="0094714C" w:rsidRPr="00EA25EA" w14:paraId="6524D645" w14:textId="77777777" w:rsidTr="006E1396">
        <w:trPr>
          <w:jc w:val="center"/>
        </w:trPr>
        <w:tc>
          <w:tcPr>
            <w:tcW w:w="728" w:type="dxa"/>
          </w:tcPr>
          <w:p w14:paraId="400DD155" w14:textId="77777777" w:rsidR="0094714C" w:rsidRPr="00EA25EA" w:rsidRDefault="0094714C" w:rsidP="006E1396">
            <w:pPr>
              <w:jc w:val="center"/>
              <w:rPr>
                <w:b/>
              </w:rPr>
            </w:pPr>
          </w:p>
        </w:tc>
        <w:tc>
          <w:tcPr>
            <w:tcW w:w="1363" w:type="dxa"/>
            <w:hideMark/>
          </w:tcPr>
          <w:p w14:paraId="6D2478DA" w14:textId="77777777" w:rsidR="0094714C" w:rsidRPr="00EA25EA" w:rsidRDefault="0094714C" w:rsidP="006E1396">
            <w:pPr>
              <w:jc w:val="center"/>
              <w:rPr>
                <w:b/>
              </w:rPr>
            </w:pPr>
            <w:r w:rsidRPr="00EA25EA">
              <w:rPr>
                <w:b/>
              </w:rPr>
              <w:t>10.6.</w:t>
            </w:r>
          </w:p>
        </w:tc>
        <w:tc>
          <w:tcPr>
            <w:tcW w:w="7851" w:type="dxa"/>
            <w:hideMark/>
          </w:tcPr>
          <w:p w14:paraId="2B3D2E45" w14:textId="77777777" w:rsidR="0094714C" w:rsidRPr="00EA25EA" w:rsidRDefault="0094714C" w:rsidP="006E1396">
            <w:pPr>
              <w:jc w:val="both"/>
            </w:pPr>
            <w:r w:rsidRPr="00EA25EA">
              <w:t>oriģinālā audio sistēma;</w:t>
            </w:r>
          </w:p>
        </w:tc>
      </w:tr>
      <w:tr w:rsidR="0094714C" w:rsidRPr="00EA25EA" w14:paraId="5DE1662F" w14:textId="77777777" w:rsidTr="006E1396">
        <w:trPr>
          <w:jc w:val="center"/>
        </w:trPr>
        <w:tc>
          <w:tcPr>
            <w:tcW w:w="728" w:type="dxa"/>
          </w:tcPr>
          <w:p w14:paraId="513D00AA" w14:textId="77777777" w:rsidR="0094714C" w:rsidRPr="00EA25EA" w:rsidRDefault="0094714C" w:rsidP="006E1396">
            <w:pPr>
              <w:jc w:val="center"/>
              <w:rPr>
                <w:b/>
              </w:rPr>
            </w:pPr>
          </w:p>
        </w:tc>
        <w:tc>
          <w:tcPr>
            <w:tcW w:w="1363" w:type="dxa"/>
            <w:hideMark/>
          </w:tcPr>
          <w:p w14:paraId="2C4F4D4E" w14:textId="77777777" w:rsidR="0094714C" w:rsidRPr="00EA25EA" w:rsidRDefault="0094714C" w:rsidP="006E1396">
            <w:pPr>
              <w:jc w:val="center"/>
              <w:rPr>
                <w:b/>
              </w:rPr>
            </w:pPr>
            <w:r w:rsidRPr="00EA25EA">
              <w:rPr>
                <w:b/>
              </w:rPr>
              <w:t>10.7.</w:t>
            </w:r>
          </w:p>
        </w:tc>
        <w:tc>
          <w:tcPr>
            <w:tcW w:w="7851" w:type="dxa"/>
            <w:hideMark/>
          </w:tcPr>
          <w:p w14:paraId="7955711D" w14:textId="77777777" w:rsidR="0094714C" w:rsidRPr="00EA25EA" w:rsidRDefault="0094714C" w:rsidP="006E1396">
            <w:pPr>
              <w:jc w:val="both"/>
            </w:pPr>
            <w:r w:rsidRPr="00EA25EA">
              <w:t>tehnisko apkopju intervāls – ne vairāk kā 20000 km;</w:t>
            </w:r>
          </w:p>
        </w:tc>
      </w:tr>
      <w:tr w:rsidR="0094714C" w:rsidRPr="00EA25EA" w14:paraId="6E78C56A" w14:textId="77777777" w:rsidTr="006E1396">
        <w:trPr>
          <w:jc w:val="center"/>
        </w:trPr>
        <w:tc>
          <w:tcPr>
            <w:tcW w:w="728" w:type="dxa"/>
          </w:tcPr>
          <w:p w14:paraId="2B1A14A2" w14:textId="77777777" w:rsidR="0094714C" w:rsidRPr="00EA25EA" w:rsidRDefault="0094714C" w:rsidP="006E1396">
            <w:pPr>
              <w:jc w:val="center"/>
              <w:rPr>
                <w:b/>
              </w:rPr>
            </w:pPr>
          </w:p>
        </w:tc>
        <w:tc>
          <w:tcPr>
            <w:tcW w:w="1363" w:type="dxa"/>
            <w:hideMark/>
          </w:tcPr>
          <w:p w14:paraId="2296527C" w14:textId="77777777" w:rsidR="0094714C" w:rsidRPr="00EA25EA" w:rsidRDefault="0094714C" w:rsidP="006E1396">
            <w:pPr>
              <w:jc w:val="center"/>
              <w:rPr>
                <w:b/>
              </w:rPr>
            </w:pPr>
            <w:r w:rsidRPr="00EA25EA">
              <w:rPr>
                <w:b/>
              </w:rPr>
              <w:t>10.8.</w:t>
            </w:r>
          </w:p>
        </w:tc>
        <w:tc>
          <w:tcPr>
            <w:tcW w:w="7851" w:type="dxa"/>
            <w:hideMark/>
          </w:tcPr>
          <w:p w14:paraId="7BE72B65" w14:textId="77777777" w:rsidR="0094714C" w:rsidRPr="00EA25EA" w:rsidRDefault="0094714C" w:rsidP="006E1396">
            <w:pPr>
              <w:jc w:val="both"/>
            </w:pPr>
            <w:r w:rsidRPr="00EA25EA">
              <w:t>ziemas riepu komplekts;</w:t>
            </w:r>
          </w:p>
        </w:tc>
      </w:tr>
      <w:tr w:rsidR="0094714C" w:rsidRPr="00EA25EA" w14:paraId="3A74524B" w14:textId="77777777" w:rsidTr="006E1396">
        <w:trPr>
          <w:jc w:val="center"/>
        </w:trPr>
        <w:tc>
          <w:tcPr>
            <w:tcW w:w="728" w:type="dxa"/>
          </w:tcPr>
          <w:p w14:paraId="2A3A59F0" w14:textId="77777777" w:rsidR="0094714C" w:rsidRPr="00EA25EA" w:rsidRDefault="0094714C" w:rsidP="006E1396">
            <w:pPr>
              <w:jc w:val="center"/>
              <w:rPr>
                <w:b/>
              </w:rPr>
            </w:pPr>
          </w:p>
        </w:tc>
        <w:tc>
          <w:tcPr>
            <w:tcW w:w="1363" w:type="dxa"/>
            <w:hideMark/>
          </w:tcPr>
          <w:p w14:paraId="1B990B5B" w14:textId="77777777" w:rsidR="0094714C" w:rsidRPr="00EA25EA" w:rsidRDefault="0094714C" w:rsidP="006E1396">
            <w:pPr>
              <w:jc w:val="center"/>
              <w:rPr>
                <w:b/>
              </w:rPr>
            </w:pPr>
            <w:r w:rsidRPr="00EA25EA">
              <w:rPr>
                <w:b/>
              </w:rPr>
              <w:t>10.9.</w:t>
            </w:r>
          </w:p>
        </w:tc>
        <w:tc>
          <w:tcPr>
            <w:tcW w:w="7851" w:type="dxa"/>
            <w:hideMark/>
          </w:tcPr>
          <w:p w14:paraId="59555A41" w14:textId="77777777" w:rsidR="0094714C" w:rsidRPr="00EA25EA" w:rsidRDefault="0094714C" w:rsidP="006E1396">
            <w:pPr>
              <w:jc w:val="both"/>
            </w:pPr>
            <w:r w:rsidRPr="00EA25EA">
              <w:t>kravas telpas augstums ne mazāk kā 1000 mm;</w:t>
            </w:r>
          </w:p>
        </w:tc>
      </w:tr>
      <w:tr w:rsidR="0094714C" w:rsidRPr="00EA25EA" w14:paraId="79753817" w14:textId="77777777" w:rsidTr="006E1396">
        <w:trPr>
          <w:jc w:val="center"/>
        </w:trPr>
        <w:tc>
          <w:tcPr>
            <w:tcW w:w="728" w:type="dxa"/>
          </w:tcPr>
          <w:p w14:paraId="1B85E98E" w14:textId="77777777" w:rsidR="0094714C" w:rsidRPr="00EA25EA" w:rsidRDefault="0094714C" w:rsidP="006E1396">
            <w:pPr>
              <w:jc w:val="center"/>
              <w:rPr>
                <w:b/>
              </w:rPr>
            </w:pPr>
          </w:p>
        </w:tc>
        <w:tc>
          <w:tcPr>
            <w:tcW w:w="1363" w:type="dxa"/>
            <w:hideMark/>
          </w:tcPr>
          <w:p w14:paraId="7B5DAC0C" w14:textId="77777777" w:rsidR="0094714C" w:rsidRPr="00EA25EA" w:rsidRDefault="0094714C" w:rsidP="006E1396">
            <w:pPr>
              <w:jc w:val="center"/>
              <w:rPr>
                <w:b/>
              </w:rPr>
            </w:pPr>
            <w:r w:rsidRPr="00EA25EA">
              <w:rPr>
                <w:b/>
              </w:rPr>
              <w:t>10.10.</w:t>
            </w:r>
          </w:p>
        </w:tc>
        <w:tc>
          <w:tcPr>
            <w:tcW w:w="7851" w:type="dxa"/>
            <w:hideMark/>
          </w:tcPr>
          <w:p w14:paraId="539E42CB" w14:textId="77777777" w:rsidR="0094714C" w:rsidRPr="00EA25EA" w:rsidRDefault="0094714C" w:rsidP="006E1396">
            <w:pPr>
              <w:jc w:val="both"/>
            </w:pPr>
            <w:r w:rsidRPr="00EA25EA">
              <w:t>automātiskās dienas gaitas gaismas;</w:t>
            </w:r>
          </w:p>
        </w:tc>
      </w:tr>
      <w:tr w:rsidR="00EA25EA" w:rsidRPr="00EA25EA" w14:paraId="091B450B" w14:textId="77777777" w:rsidTr="006E1396">
        <w:trPr>
          <w:jc w:val="center"/>
        </w:trPr>
        <w:tc>
          <w:tcPr>
            <w:tcW w:w="728" w:type="dxa"/>
          </w:tcPr>
          <w:p w14:paraId="20F5BC19" w14:textId="77777777" w:rsidR="0094714C" w:rsidRPr="00EA25EA" w:rsidRDefault="0094714C" w:rsidP="006E1396">
            <w:pPr>
              <w:jc w:val="center"/>
              <w:rPr>
                <w:b/>
              </w:rPr>
            </w:pPr>
          </w:p>
        </w:tc>
        <w:tc>
          <w:tcPr>
            <w:tcW w:w="1363" w:type="dxa"/>
            <w:hideMark/>
          </w:tcPr>
          <w:p w14:paraId="0E3DDABC" w14:textId="77777777" w:rsidR="0094714C" w:rsidRPr="00EA25EA" w:rsidRDefault="0094714C" w:rsidP="006E1396">
            <w:pPr>
              <w:jc w:val="center"/>
              <w:rPr>
                <w:b/>
              </w:rPr>
            </w:pPr>
            <w:r w:rsidRPr="00EA25EA">
              <w:rPr>
                <w:b/>
              </w:rPr>
              <w:t>10.11.</w:t>
            </w:r>
          </w:p>
        </w:tc>
        <w:tc>
          <w:tcPr>
            <w:tcW w:w="7851" w:type="dxa"/>
            <w:hideMark/>
          </w:tcPr>
          <w:p w14:paraId="75FD14FE" w14:textId="77777777" w:rsidR="0094714C" w:rsidRPr="00EA25EA" w:rsidRDefault="0094714C" w:rsidP="006E1396">
            <w:pPr>
              <w:jc w:val="both"/>
            </w:pPr>
            <w:r w:rsidRPr="00EA25EA">
              <w:t>klīrenss – ne mazāk kā 180 mm</w:t>
            </w:r>
            <w:r w:rsidR="00AC1D78" w:rsidRPr="00EA25EA">
              <w:t>;</w:t>
            </w:r>
          </w:p>
        </w:tc>
      </w:tr>
      <w:tr w:rsidR="0094714C" w:rsidRPr="00EA25EA" w14:paraId="78C05E7C" w14:textId="77777777" w:rsidTr="006E1396">
        <w:trPr>
          <w:jc w:val="center"/>
        </w:trPr>
        <w:tc>
          <w:tcPr>
            <w:tcW w:w="728" w:type="dxa"/>
          </w:tcPr>
          <w:p w14:paraId="763478B5" w14:textId="77777777" w:rsidR="0094714C" w:rsidRPr="00EA25EA" w:rsidRDefault="0094714C" w:rsidP="006E1396">
            <w:pPr>
              <w:jc w:val="center"/>
              <w:rPr>
                <w:b/>
              </w:rPr>
            </w:pPr>
          </w:p>
        </w:tc>
        <w:tc>
          <w:tcPr>
            <w:tcW w:w="1363" w:type="dxa"/>
          </w:tcPr>
          <w:p w14:paraId="56079D0E" w14:textId="77777777" w:rsidR="0094714C" w:rsidRPr="00EA25EA" w:rsidRDefault="0094714C" w:rsidP="006E1396">
            <w:pPr>
              <w:jc w:val="center"/>
              <w:rPr>
                <w:b/>
              </w:rPr>
            </w:pPr>
            <w:r w:rsidRPr="00EA25EA">
              <w:rPr>
                <w:b/>
              </w:rPr>
              <w:t>10.12.</w:t>
            </w:r>
          </w:p>
        </w:tc>
        <w:tc>
          <w:tcPr>
            <w:tcW w:w="7851" w:type="dxa"/>
          </w:tcPr>
          <w:p w14:paraId="7D21121A" w14:textId="77777777" w:rsidR="0094714C" w:rsidRPr="00EA25EA" w:rsidRDefault="0094714C" w:rsidP="006E1396">
            <w:pPr>
              <w:jc w:val="both"/>
            </w:pPr>
            <w:r w:rsidRPr="00EA25EA">
              <w:t>Tonēti logi aizmugurē (pasažieriem)</w:t>
            </w:r>
            <w:r w:rsidR="00AC1D78" w:rsidRPr="00EA25EA">
              <w:t>.</w:t>
            </w:r>
          </w:p>
        </w:tc>
      </w:tr>
      <w:tr w:rsidR="0094714C" w:rsidRPr="00EA25EA" w14:paraId="40470F10" w14:textId="77777777" w:rsidTr="006E1396">
        <w:trPr>
          <w:jc w:val="center"/>
        </w:trPr>
        <w:tc>
          <w:tcPr>
            <w:tcW w:w="728" w:type="dxa"/>
            <w:hideMark/>
          </w:tcPr>
          <w:p w14:paraId="06F5C2BF" w14:textId="77777777" w:rsidR="0094714C" w:rsidRPr="00EA25EA" w:rsidRDefault="0094714C" w:rsidP="006E1396">
            <w:pPr>
              <w:jc w:val="center"/>
              <w:rPr>
                <w:b/>
              </w:rPr>
            </w:pPr>
            <w:r w:rsidRPr="00EA25EA">
              <w:rPr>
                <w:b/>
              </w:rPr>
              <w:t>11.</w:t>
            </w:r>
          </w:p>
        </w:tc>
        <w:tc>
          <w:tcPr>
            <w:tcW w:w="9214" w:type="dxa"/>
            <w:gridSpan w:val="2"/>
            <w:hideMark/>
          </w:tcPr>
          <w:p w14:paraId="1D3CCB11" w14:textId="77777777" w:rsidR="0094714C" w:rsidRPr="00EA25EA" w:rsidRDefault="0094714C" w:rsidP="006E1396">
            <w:pPr>
              <w:rPr>
                <w:b/>
              </w:rPr>
            </w:pPr>
            <w:proofErr w:type="spellStart"/>
            <w:r w:rsidRPr="00EA25EA">
              <w:rPr>
                <w:b/>
              </w:rPr>
              <w:t>Trafarēšanas</w:t>
            </w:r>
            <w:proofErr w:type="spellEnd"/>
            <w:r w:rsidRPr="00EA25EA">
              <w:rPr>
                <w:b/>
              </w:rPr>
              <w:t xml:space="preserve"> prasības:</w:t>
            </w:r>
          </w:p>
        </w:tc>
      </w:tr>
      <w:tr w:rsidR="00EA25EA" w:rsidRPr="00EA25EA" w14:paraId="18704946" w14:textId="77777777" w:rsidTr="006E1396">
        <w:trPr>
          <w:jc w:val="center"/>
        </w:trPr>
        <w:tc>
          <w:tcPr>
            <w:tcW w:w="728" w:type="dxa"/>
            <w:hideMark/>
          </w:tcPr>
          <w:p w14:paraId="0119A206" w14:textId="77777777" w:rsidR="0094714C" w:rsidRPr="00EA25EA" w:rsidRDefault="0094714C" w:rsidP="006E1396">
            <w:pPr>
              <w:jc w:val="center"/>
              <w:rPr>
                <w:b/>
              </w:rPr>
            </w:pPr>
            <w:r w:rsidRPr="00EA25EA">
              <w:rPr>
                <w:b/>
              </w:rPr>
              <w:t>11.1.</w:t>
            </w:r>
          </w:p>
        </w:tc>
        <w:tc>
          <w:tcPr>
            <w:tcW w:w="9214" w:type="dxa"/>
            <w:gridSpan w:val="2"/>
            <w:shd w:val="clear" w:color="auto" w:fill="FFFFFF"/>
            <w:hideMark/>
          </w:tcPr>
          <w:p w14:paraId="4F695F0D" w14:textId="77777777" w:rsidR="0094714C" w:rsidRPr="00EA25EA" w:rsidRDefault="0094714C" w:rsidP="006E1396">
            <w:pPr>
              <w:jc w:val="both"/>
            </w:pPr>
            <w:proofErr w:type="spellStart"/>
            <w:r w:rsidRPr="00EA25EA">
              <w:t>Trafarēt</w:t>
            </w:r>
            <w:proofErr w:type="spellEnd"/>
            <w:r w:rsidRPr="00EA25EA">
              <w:t xml:space="preserve">, atbilstoši 31.08.1999. Ministru Kabineta Nr.304 "Noteikumi par operatīvajiem transportlīdzekļiem" un atbilstoši valsts standarta LVS 63:2009 "Operatīvie transportlīdzekļi, </w:t>
            </w:r>
            <w:r w:rsidR="004B0C22" w:rsidRPr="00EA25EA">
              <w:lastRenderedPageBreak/>
              <w:t>krāsojums, aprīkojums" prasībām.</w:t>
            </w:r>
          </w:p>
        </w:tc>
      </w:tr>
      <w:tr w:rsidR="0094714C" w:rsidRPr="00EA25EA" w14:paraId="354241A7" w14:textId="77777777" w:rsidTr="006E1396">
        <w:trPr>
          <w:jc w:val="center"/>
        </w:trPr>
        <w:tc>
          <w:tcPr>
            <w:tcW w:w="728" w:type="dxa"/>
            <w:hideMark/>
          </w:tcPr>
          <w:p w14:paraId="26B7AF50" w14:textId="77777777" w:rsidR="0094714C" w:rsidRPr="00EA25EA" w:rsidRDefault="0094714C" w:rsidP="006E1396">
            <w:pPr>
              <w:jc w:val="center"/>
              <w:rPr>
                <w:b/>
              </w:rPr>
            </w:pPr>
            <w:r w:rsidRPr="00EA25EA">
              <w:rPr>
                <w:b/>
              </w:rPr>
              <w:lastRenderedPageBreak/>
              <w:t>12.</w:t>
            </w:r>
          </w:p>
        </w:tc>
        <w:tc>
          <w:tcPr>
            <w:tcW w:w="9214" w:type="dxa"/>
            <w:gridSpan w:val="2"/>
            <w:hideMark/>
          </w:tcPr>
          <w:p w14:paraId="6FCD6255" w14:textId="77777777" w:rsidR="0094714C" w:rsidRPr="00EA25EA" w:rsidRDefault="0094714C" w:rsidP="006E1396">
            <w:r w:rsidRPr="00EA25EA">
              <w:rPr>
                <w:b/>
              </w:rPr>
              <w:t>Pārbūves tehniskās prasības:</w:t>
            </w:r>
          </w:p>
        </w:tc>
      </w:tr>
      <w:tr w:rsidR="0094714C" w:rsidRPr="00EA25EA" w14:paraId="35D526E9" w14:textId="77777777" w:rsidTr="006E1396">
        <w:trPr>
          <w:jc w:val="center"/>
        </w:trPr>
        <w:tc>
          <w:tcPr>
            <w:tcW w:w="728" w:type="dxa"/>
            <w:hideMark/>
          </w:tcPr>
          <w:p w14:paraId="49DD775D" w14:textId="77777777" w:rsidR="0094714C" w:rsidRPr="00EA25EA" w:rsidRDefault="0094714C" w:rsidP="006E1396">
            <w:pPr>
              <w:jc w:val="center"/>
              <w:rPr>
                <w:b/>
              </w:rPr>
            </w:pPr>
            <w:r w:rsidRPr="00EA25EA">
              <w:rPr>
                <w:b/>
              </w:rPr>
              <w:t>12.1.</w:t>
            </w:r>
          </w:p>
        </w:tc>
        <w:tc>
          <w:tcPr>
            <w:tcW w:w="9214" w:type="dxa"/>
            <w:gridSpan w:val="2"/>
            <w:hideMark/>
          </w:tcPr>
          <w:p w14:paraId="50390081" w14:textId="77777777" w:rsidR="0094714C" w:rsidRPr="00EA25EA" w:rsidRDefault="0094714C" w:rsidP="006E1396">
            <w:r w:rsidRPr="00EA25EA">
              <w:t xml:space="preserve">sadalīt kravas nodalījumu, norobežot no pasažieru nodalījuma ar starpsienu no triecienizturīga materiāla, izveidojot izolētu aizturētā nodalījumu (turpmāk - izolators): attālums no starpsienas līdz aizmugurējām durvīm – ne mazāks kā 800 mm, starpsienas augšējā daļā logs no caurspīdīga triecienizturīga materiāla, ne lielāks kā 450x600 mm; logs no vadītāja puses ar noslēdzamu un atbīdāmu vērtni, no izolatora puses restots (restes izgatavotas no metāla un nostiprinātas starpsienā, restes izgatavotas tā, lai caur tām nevar pastiept pieauguša cilvēka roku); </w:t>
            </w:r>
          </w:p>
        </w:tc>
      </w:tr>
      <w:tr w:rsidR="0094714C" w:rsidRPr="00EA25EA" w14:paraId="072F3008" w14:textId="77777777" w:rsidTr="006E1396">
        <w:trPr>
          <w:jc w:val="center"/>
        </w:trPr>
        <w:tc>
          <w:tcPr>
            <w:tcW w:w="728" w:type="dxa"/>
            <w:hideMark/>
          </w:tcPr>
          <w:p w14:paraId="4D428E83" w14:textId="77777777" w:rsidR="0094714C" w:rsidRPr="00EA25EA" w:rsidRDefault="0094714C" w:rsidP="006E1396">
            <w:pPr>
              <w:jc w:val="center"/>
              <w:rPr>
                <w:b/>
              </w:rPr>
            </w:pPr>
            <w:r w:rsidRPr="00EA25EA">
              <w:rPr>
                <w:b/>
              </w:rPr>
              <w:t>12.2.</w:t>
            </w:r>
          </w:p>
        </w:tc>
        <w:tc>
          <w:tcPr>
            <w:tcW w:w="9214" w:type="dxa"/>
            <w:gridSpan w:val="2"/>
            <w:hideMark/>
          </w:tcPr>
          <w:p w14:paraId="0D621794" w14:textId="77777777" w:rsidR="0094714C" w:rsidRPr="00EA25EA" w:rsidRDefault="0094714C" w:rsidP="006E1396">
            <w:r w:rsidRPr="00EA25EA">
              <w:t>izolatorā uzstādīt stacionāru, mehāniski izturīgu solu, ar neatdalāmām daļām un furnitūru (materiāls un elementi, kuri nepieļauj iespēju aizturētajam gūt traumas); uz starpsienas speciāli nostiprināts rokturis, lai nodrošinātu pārvadājamās personas iespēju pieturēties;</w:t>
            </w:r>
          </w:p>
        </w:tc>
      </w:tr>
      <w:tr w:rsidR="0094714C" w:rsidRPr="00EA25EA" w14:paraId="56ACC7C2" w14:textId="77777777" w:rsidTr="006E1396">
        <w:trPr>
          <w:jc w:val="center"/>
        </w:trPr>
        <w:tc>
          <w:tcPr>
            <w:tcW w:w="728" w:type="dxa"/>
            <w:hideMark/>
          </w:tcPr>
          <w:p w14:paraId="38525D47" w14:textId="77777777" w:rsidR="0094714C" w:rsidRPr="00EA25EA" w:rsidRDefault="0094714C" w:rsidP="006E1396">
            <w:pPr>
              <w:jc w:val="center"/>
              <w:rPr>
                <w:b/>
              </w:rPr>
            </w:pPr>
            <w:r w:rsidRPr="00EA25EA">
              <w:rPr>
                <w:b/>
              </w:rPr>
              <w:t>12.3.</w:t>
            </w:r>
          </w:p>
        </w:tc>
        <w:tc>
          <w:tcPr>
            <w:tcW w:w="9214" w:type="dxa"/>
            <w:gridSpan w:val="2"/>
            <w:hideMark/>
          </w:tcPr>
          <w:p w14:paraId="4AD13360" w14:textId="77777777" w:rsidR="0094714C" w:rsidRPr="00EA25EA" w:rsidRDefault="0094714C" w:rsidP="006E1396">
            <w:r w:rsidRPr="00EA25EA">
              <w:t xml:space="preserve">izolatora sānu logus (ja tādi ir) tonēt, un restot no iekšpuses (restes izgatavotas no metāla un nostiprinātas starpsienā, restes izgatavotas tā, lai caur tām nevar pastiept pieauguša cilvēka roku); </w:t>
            </w:r>
          </w:p>
        </w:tc>
      </w:tr>
      <w:tr w:rsidR="0094714C" w:rsidRPr="00EA25EA" w14:paraId="1661F120" w14:textId="77777777" w:rsidTr="006E1396">
        <w:trPr>
          <w:jc w:val="center"/>
        </w:trPr>
        <w:tc>
          <w:tcPr>
            <w:tcW w:w="728" w:type="dxa"/>
            <w:hideMark/>
          </w:tcPr>
          <w:p w14:paraId="3D784E2B" w14:textId="77777777" w:rsidR="0094714C" w:rsidRPr="00EA25EA" w:rsidRDefault="0094714C" w:rsidP="006E1396">
            <w:pPr>
              <w:jc w:val="center"/>
              <w:rPr>
                <w:b/>
              </w:rPr>
            </w:pPr>
            <w:r w:rsidRPr="00EA25EA">
              <w:rPr>
                <w:b/>
              </w:rPr>
              <w:t>12.4.</w:t>
            </w:r>
          </w:p>
        </w:tc>
        <w:tc>
          <w:tcPr>
            <w:tcW w:w="9214" w:type="dxa"/>
            <w:gridSpan w:val="2"/>
            <w:hideMark/>
          </w:tcPr>
          <w:p w14:paraId="4B5BA8A7" w14:textId="77777777" w:rsidR="0094714C" w:rsidRPr="00EA25EA" w:rsidRDefault="0094714C" w:rsidP="006E1396">
            <w:r w:rsidRPr="00EA25EA">
              <w:t>izolatora aizmugurējo durvju logus (ja tādi ir) tonēt, veikt logu apdari ar skaidu saplāksni (biezums – ne mazāks par 5mm);</w:t>
            </w:r>
          </w:p>
        </w:tc>
      </w:tr>
      <w:tr w:rsidR="0094714C" w:rsidRPr="00EA25EA" w14:paraId="7A2A5D74" w14:textId="77777777" w:rsidTr="006E1396">
        <w:trPr>
          <w:jc w:val="center"/>
        </w:trPr>
        <w:tc>
          <w:tcPr>
            <w:tcW w:w="728" w:type="dxa"/>
            <w:hideMark/>
          </w:tcPr>
          <w:p w14:paraId="466C2607" w14:textId="77777777" w:rsidR="0094714C" w:rsidRPr="00EA25EA" w:rsidRDefault="0094714C" w:rsidP="006E1396">
            <w:pPr>
              <w:jc w:val="center"/>
              <w:rPr>
                <w:b/>
              </w:rPr>
            </w:pPr>
            <w:r w:rsidRPr="00EA25EA">
              <w:rPr>
                <w:b/>
              </w:rPr>
              <w:t>12.5.</w:t>
            </w:r>
          </w:p>
        </w:tc>
        <w:tc>
          <w:tcPr>
            <w:tcW w:w="9214" w:type="dxa"/>
            <w:gridSpan w:val="2"/>
            <w:hideMark/>
          </w:tcPr>
          <w:p w14:paraId="3DFBA65F" w14:textId="77777777" w:rsidR="0094714C" w:rsidRPr="00EA25EA" w:rsidRDefault="0094714C" w:rsidP="006E1396">
            <w:r w:rsidRPr="00EA25EA">
              <w:t>izolatora aizmugures daļā visa nodalījuma platumā un augstumā papildus uzstādīt mehāniski izturīgas restotas divviru durvis atveramas uz āru, ar fiksāciju un aizbīdņiem no durvju ārpuses, aprīkotas ar aizsargātu no iekšpuses slēdzenes mehānisma aizsargplāksni un no ārpuses aprīkotas ar papildus drošības durvju slēdzeni (kurai jānodrošina pret durvju nesankcionētu atvēršanu);</w:t>
            </w:r>
          </w:p>
        </w:tc>
      </w:tr>
      <w:tr w:rsidR="0094714C" w:rsidRPr="00EA25EA" w14:paraId="162E6E73" w14:textId="77777777" w:rsidTr="006E1396">
        <w:trPr>
          <w:jc w:val="center"/>
        </w:trPr>
        <w:tc>
          <w:tcPr>
            <w:tcW w:w="728" w:type="dxa"/>
            <w:hideMark/>
          </w:tcPr>
          <w:p w14:paraId="46502E44" w14:textId="77777777" w:rsidR="0094714C" w:rsidRPr="00EA25EA" w:rsidRDefault="0094714C" w:rsidP="006E1396">
            <w:pPr>
              <w:jc w:val="center"/>
              <w:rPr>
                <w:b/>
              </w:rPr>
            </w:pPr>
            <w:r w:rsidRPr="00EA25EA">
              <w:rPr>
                <w:b/>
              </w:rPr>
              <w:t>12.6.</w:t>
            </w:r>
          </w:p>
        </w:tc>
        <w:tc>
          <w:tcPr>
            <w:tcW w:w="9214" w:type="dxa"/>
            <w:gridSpan w:val="2"/>
            <w:hideMark/>
          </w:tcPr>
          <w:p w14:paraId="0D0BBBC0" w14:textId="77777777" w:rsidR="0094714C" w:rsidRPr="00EA25EA" w:rsidRDefault="0094714C" w:rsidP="006E1396">
            <w:pPr>
              <w:jc w:val="both"/>
            </w:pPr>
            <w:r w:rsidRPr="00EA25EA">
              <w:t>ierīkot elektrisko ventilācijas sistēmu izolatorā: ventilācija ieslēdzama no vadītāja vietas, ieslēdzot iedegas gaismas indikācija; elektrisko ventilācijas sistēmu no izolatora iekšpuses norobežot ar aizsargrežģi; uzstādīt regulējamu dabīgā gaisa pieplūdes atveri izolatorā;</w:t>
            </w:r>
          </w:p>
        </w:tc>
      </w:tr>
      <w:tr w:rsidR="0094714C" w:rsidRPr="00EA25EA" w14:paraId="380E9590" w14:textId="77777777" w:rsidTr="006E1396">
        <w:trPr>
          <w:jc w:val="center"/>
        </w:trPr>
        <w:tc>
          <w:tcPr>
            <w:tcW w:w="728" w:type="dxa"/>
            <w:hideMark/>
          </w:tcPr>
          <w:p w14:paraId="0E4FE003" w14:textId="77777777" w:rsidR="0094714C" w:rsidRPr="00EA25EA" w:rsidRDefault="0094714C" w:rsidP="006E1396">
            <w:pPr>
              <w:jc w:val="center"/>
              <w:rPr>
                <w:b/>
              </w:rPr>
            </w:pPr>
            <w:r w:rsidRPr="00EA25EA">
              <w:rPr>
                <w:b/>
              </w:rPr>
              <w:t>12.7.</w:t>
            </w:r>
          </w:p>
        </w:tc>
        <w:tc>
          <w:tcPr>
            <w:tcW w:w="9214" w:type="dxa"/>
            <w:gridSpan w:val="2"/>
            <w:hideMark/>
          </w:tcPr>
          <w:p w14:paraId="29518957" w14:textId="77777777" w:rsidR="0094714C" w:rsidRPr="00EA25EA" w:rsidRDefault="0094714C" w:rsidP="006E1396">
            <w:pPr>
              <w:jc w:val="both"/>
            </w:pPr>
            <w:r w:rsidRPr="00EA25EA">
              <w:t>izolatorā uzstādīt apgaismojumu, piestiprinātu uz starpsienas pie griestiem un norobežotu ar aizsargrežģi, ieslēdzamu no vadītāja vietas ar ieslēgšanas gaismas indikatoru;</w:t>
            </w:r>
          </w:p>
        </w:tc>
      </w:tr>
      <w:tr w:rsidR="0094714C" w:rsidRPr="00EA25EA" w14:paraId="50E6A2BB" w14:textId="77777777" w:rsidTr="006E1396">
        <w:trPr>
          <w:trHeight w:val="94"/>
          <w:jc w:val="center"/>
        </w:trPr>
        <w:tc>
          <w:tcPr>
            <w:tcW w:w="728" w:type="dxa"/>
            <w:hideMark/>
          </w:tcPr>
          <w:p w14:paraId="228C8FAE" w14:textId="77777777" w:rsidR="0094714C" w:rsidRPr="00EA25EA" w:rsidRDefault="0094714C" w:rsidP="006E1396">
            <w:pPr>
              <w:jc w:val="center"/>
              <w:rPr>
                <w:b/>
              </w:rPr>
            </w:pPr>
            <w:r w:rsidRPr="00EA25EA">
              <w:rPr>
                <w:b/>
              </w:rPr>
              <w:t>12.8.</w:t>
            </w:r>
          </w:p>
        </w:tc>
        <w:tc>
          <w:tcPr>
            <w:tcW w:w="9214" w:type="dxa"/>
            <w:gridSpan w:val="2"/>
            <w:hideMark/>
          </w:tcPr>
          <w:p w14:paraId="0570BBF0" w14:textId="77777777" w:rsidR="0094714C" w:rsidRPr="00EA25EA" w:rsidRDefault="0094714C" w:rsidP="006E1396">
            <w:pPr>
              <w:jc w:val="both"/>
            </w:pPr>
            <w:r w:rsidRPr="00EA25EA">
              <w:t xml:space="preserve">izstrādāt pārbūves tehnisko projektu un saskaņot to CSDD; </w:t>
            </w:r>
          </w:p>
        </w:tc>
      </w:tr>
      <w:tr w:rsidR="0094714C" w:rsidRPr="00EA25EA" w14:paraId="40EAF475" w14:textId="77777777" w:rsidTr="006E1396">
        <w:trPr>
          <w:jc w:val="center"/>
        </w:trPr>
        <w:tc>
          <w:tcPr>
            <w:tcW w:w="728" w:type="dxa"/>
            <w:hideMark/>
          </w:tcPr>
          <w:p w14:paraId="3AFDB0C8" w14:textId="77777777" w:rsidR="0094714C" w:rsidRPr="00EA25EA" w:rsidRDefault="0094714C" w:rsidP="006E1396">
            <w:pPr>
              <w:jc w:val="center"/>
              <w:rPr>
                <w:b/>
              </w:rPr>
            </w:pPr>
            <w:r w:rsidRPr="00EA25EA">
              <w:rPr>
                <w:b/>
              </w:rPr>
              <w:t>12.9.</w:t>
            </w:r>
          </w:p>
        </w:tc>
        <w:tc>
          <w:tcPr>
            <w:tcW w:w="9214" w:type="dxa"/>
            <w:gridSpan w:val="2"/>
            <w:hideMark/>
          </w:tcPr>
          <w:p w14:paraId="3173C21F" w14:textId="77777777" w:rsidR="0094714C" w:rsidRPr="00EA25EA" w:rsidRDefault="0094714C" w:rsidP="006E1396">
            <w:pPr>
              <w:jc w:val="both"/>
            </w:pPr>
            <w:r w:rsidRPr="00EA25EA">
              <w:t>veiktajiem pārbūves un aprīkošanas darbiem garantijas minimālās prasības-ne mazāk, kā 24 mēneši.</w:t>
            </w:r>
          </w:p>
        </w:tc>
      </w:tr>
      <w:tr w:rsidR="0094714C" w:rsidRPr="00EA25EA" w14:paraId="6952FC89" w14:textId="77777777" w:rsidTr="006E1396">
        <w:trPr>
          <w:jc w:val="center"/>
        </w:trPr>
        <w:tc>
          <w:tcPr>
            <w:tcW w:w="728" w:type="dxa"/>
            <w:hideMark/>
          </w:tcPr>
          <w:p w14:paraId="10B0F423" w14:textId="77777777" w:rsidR="0094714C" w:rsidRPr="00EA25EA" w:rsidRDefault="0094714C" w:rsidP="006E1396">
            <w:pPr>
              <w:jc w:val="center"/>
              <w:rPr>
                <w:b/>
              </w:rPr>
            </w:pPr>
            <w:r w:rsidRPr="00EA25EA">
              <w:rPr>
                <w:b/>
              </w:rPr>
              <w:t>13.</w:t>
            </w:r>
          </w:p>
        </w:tc>
        <w:tc>
          <w:tcPr>
            <w:tcW w:w="9214" w:type="dxa"/>
            <w:gridSpan w:val="2"/>
            <w:hideMark/>
          </w:tcPr>
          <w:p w14:paraId="6F92AF10" w14:textId="77777777" w:rsidR="0094714C" w:rsidRPr="00EA25EA" w:rsidRDefault="0094714C" w:rsidP="006E1396">
            <w:pPr>
              <w:rPr>
                <w:b/>
              </w:rPr>
            </w:pPr>
            <w:r w:rsidRPr="00EA25EA">
              <w:rPr>
                <w:b/>
              </w:rPr>
              <w:t>Citas prasības</w:t>
            </w:r>
          </w:p>
        </w:tc>
      </w:tr>
      <w:tr w:rsidR="0094714C" w:rsidRPr="00EA25EA" w14:paraId="1D32C5FE" w14:textId="77777777" w:rsidTr="006E1396">
        <w:trPr>
          <w:jc w:val="center"/>
        </w:trPr>
        <w:tc>
          <w:tcPr>
            <w:tcW w:w="728" w:type="dxa"/>
            <w:hideMark/>
          </w:tcPr>
          <w:p w14:paraId="2FAEFA33" w14:textId="77777777" w:rsidR="0094714C" w:rsidRPr="00EA25EA" w:rsidRDefault="0094714C" w:rsidP="006E1396">
            <w:pPr>
              <w:jc w:val="center"/>
              <w:rPr>
                <w:b/>
              </w:rPr>
            </w:pPr>
            <w:r w:rsidRPr="00EA25EA">
              <w:rPr>
                <w:b/>
              </w:rPr>
              <w:t>13.1.</w:t>
            </w:r>
          </w:p>
        </w:tc>
        <w:tc>
          <w:tcPr>
            <w:tcW w:w="9214" w:type="dxa"/>
            <w:gridSpan w:val="2"/>
            <w:hideMark/>
          </w:tcPr>
          <w:p w14:paraId="66C1359D" w14:textId="77777777" w:rsidR="0094714C" w:rsidRPr="00EA25EA" w:rsidRDefault="0012462E" w:rsidP="006E1396">
            <w:pPr>
              <w:jc w:val="both"/>
            </w:pPr>
            <w:r w:rsidRPr="0012462E">
              <w:rPr>
                <w:b/>
              </w:rPr>
              <w:t>Garantijas minimālās prasības</w:t>
            </w:r>
            <w:r w:rsidRPr="0012462E">
              <w:t xml:space="preserve"> ne mazāk kā 3</w:t>
            </w:r>
            <w:r>
              <w:t xml:space="preserve"> (trīs) </w:t>
            </w:r>
            <w:r w:rsidRPr="0012462E">
              <w:t xml:space="preserve">gadu vai līdz nobrauktiem 100 000 km, virsbūvei 5 gadu garantija pret </w:t>
            </w:r>
            <w:proofErr w:type="spellStart"/>
            <w:r w:rsidRPr="0012462E">
              <w:t>caurrūsēšanu</w:t>
            </w:r>
            <w:proofErr w:type="spellEnd"/>
            <w:r w:rsidRPr="0012462E">
              <w:t>;</w:t>
            </w:r>
          </w:p>
        </w:tc>
      </w:tr>
      <w:tr w:rsidR="0094714C" w:rsidRPr="00EA25EA" w14:paraId="17F066B6" w14:textId="77777777" w:rsidTr="006E1396">
        <w:trPr>
          <w:jc w:val="center"/>
        </w:trPr>
        <w:tc>
          <w:tcPr>
            <w:tcW w:w="728" w:type="dxa"/>
            <w:hideMark/>
          </w:tcPr>
          <w:p w14:paraId="3FE261B6" w14:textId="77777777" w:rsidR="0094714C" w:rsidRPr="00EA25EA" w:rsidRDefault="0094714C" w:rsidP="006E1396">
            <w:pPr>
              <w:jc w:val="center"/>
              <w:rPr>
                <w:b/>
              </w:rPr>
            </w:pPr>
            <w:r w:rsidRPr="00EA25EA">
              <w:rPr>
                <w:b/>
              </w:rPr>
              <w:t>13.2</w:t>
            </w:r>
          </w:p>
        </w:tc>
        <w:tc>
          <w:tcPr>
            <w:tcW w:w="9214" w:type="dxa"/>
            <w:gridSpan w:val="2"/>
            <w:hideMark/>
          </w:tcPr>
          <w:p w14:paraId="6ACB650C" w14:textId="530CADF2" w:rsidR="0094714C" w:rsidRPr="00EA25EA" w:rsidRDefault="00117F25" w:rsidP="006E1396">
            <w:pPr>
              <w:jc w:val="both"/>
            </w:pPr>
            <w:r w:rsidRPr="00EA25EA">
              <w:t>Izmešu daudzums izplūdes gāzēs – atbilstība</w:t>
            </w:r>
            <w:r>
              <w:t xml:space="preserve"> ne zemāk kā </w:t>
            </w:r>
            <w:r w:rsidRPr="00EA25EA">
              <w:t>EURO 5 prasībām</w:t>
            </w:r>
            <w:r>
              <w:t>, sertificēts dzinējs</w:t>
            </w:r>
          </w:p>
        </w:tc>
      </w:tr>
      <w:tr w:rsidR="0094714C" w:rsidRPr="00EA25EA" w14:paraId="5C497580" w14:textId="77777777" w:rsidTr="006E1396">
        <w:trPr>
          <w:jc w:val="center"/>
        </w:trPr>
        <w:tc>
          <w:tcPr>
            <w:tcW w:w="728" w:type="dxa"/>
            <w:hideMark/>
          </w:tcPr>
          <w:p w14:paraId="7CA11693" w14:textId="77777777" w:rsidR="0094714C" w:rsidRPr="00EA25EA" w:rsidRDefault="0094714C" w:rsidP="006E1396">
            <w:pPr>
              <w:jc w:val="center"/>
              <w:rPr>
                <w:b/>
              </w:rPr>
            </w:pPr>
            <w:r w:rsidRPr="00EA25EA">
              <w:rPr>
                <w:b/>
              </w:rPr>
              <w:t>13.3.</w:t>
            </w:r>
          </w:p>
        </w:tc>
        <w:tc>
          <w:tcPr>
            <w:tcW w:w="9214" w:type="dxa"/>
            <w:gridSpan w:val="2"/>
            <w:hideMark/>
          </w:tcPr>
          <w:p w14:paraId="4AEC0A06" w14:textId="77777777" w:rsidR="0094714C" w:rsidRPr="00EA25EA" w:rsidRDefault="00E1373F" w:rsidP="006E1396">
            <w:pPr>
              <w:jc w:val="both"/>
            </w:pPr>
            <w:r w:rsidRPr="00EA25EA">
              <w:t xml:space="preserve">Automašīnai jābūt reģistrētai CSDD, CSDD izdevumi-reģistrācija, transportlīdzekļa reģistrācijas apliecība, numura zīmes, ceļu nodoklis, </w:t>
            </w:r>
            <w:r w:rsidRPr="00E1373F">
              <w:t>Transportlīdzekļa īpašnieka obligātās civiltiesiskās atbildības apdrošināšana (OCTA) uz 1 gadu</w:t>
            </w:r>
            <w:r w:rsidRPr="00EA25EA">
              <w:t xml:space="preserve"> iekļauti cenā;</w:t>
            </w:r>
          </w:p>
        </w:tc>
      </w:tr>
      <w:tr w:rsidR="00EF776E" w:rsidRPr="00EA25EA" w14:paraId="57D0826A" w14:textId="77777777" w:rsidTr="006E1396">
        <w:trPr>
          <w:jc w:val="center"/>
        </w:trPr>
        <w:tc>
          <w:tcPr>
            <w:tcW w:w="728" w:type="dxa"/>
          </w:tcPr>
          <w:p w14:paraId="092D89DE" w14:textId="77777777" w:rsidR="00EF776E" w:rsidRPr="00EA25EA" w:rsidRDefault="00EF776E" w:rsidP="006E1396">
            <w:pPr>
              <w:jc w:val="center"/>
              <w:rPr>
                <w:b/>
              </w:rPr>
            </w:pPr>
            <w:r w:rsidRPr="00EA25EA">
              <w:rPr>
                <w:b/>
              </w:rPr>
              <w:t>13.4.</w:t>
            </w:r>
          </w:p>
        </w:tc>
        <w:tc>
          <w:tcPr>
            <w:tcW w:w="9214" w:type="dxa"/>
            <w:gridSpan w:val="2"/>
          </w:tcPr>
          <w:p w14:paraId="330EBF60" w14:textId="77777777" w:rsidR="00EF776E" w:rsidRPr="00EA25EA" w:rsidRDefault="00EF776E" w:rsidP="006E1396">
            <w:pPr>
              <w:jc w:val="both"/>
            </w:pPr>
            <w:r w:rsidRPr="00EA25EA">
              <w:t>Automašīnai jābūt veiktai tehniskajai apskatei un izsniegtai tehniskās apskates uzlīmei, derīgai ne mazāk kā 11 mēnešus;</w:t>
            </w:r>
          </w:p>
        </w:tc>
      </w:tr>
      <w:tr w:rsidR="00EA25EA" w:rsidRPr="00EA25EA" w14:paraId="384DD30B" w14:textId="77777777" w:rsidTr="006E1396">
        <w:trPr>
          <w:jc w:val="center"/>
        </w:trPr>
        <w:tc>
          <w:tcPr>
            <w:tcW w:w="728" w:type="dxa"/>
          </w:tcPr>
          <w:p w14:paraId="752813B7" w14:textId="77777777" w:rsidR="00511F29" w:rsidRPr="00EA25EA" w:rsidRDefault="00EF776E" w:rsidP="006E1396">
            <w:pPr>
              <w:jc w:val="center"/>
              <w:rPr>
                <w:b/>
              </w:rPr>
            </w:pPr>
            <w:r w:rsidRPr="00EA25EA">
              <w:rPr>
                <w:b/>
              </w:rPr>
              <w:t>13.5</w:t>
            </w:r>
            <w:r w:rsidR="00511F29" w:rsidRPr="00EA25EA">
              <w:rPr>
                <w:b/>
              </w:rPr>
              <w:t>.</w:t>
            </w:r>
          </w:p>
        </w:tc>
        <w:tc>
          <w:tcPr>
            <w:tcW w:w="9214" w:type="dxa"/>
            <w:gridSpan w:val="2"/>
          </w:tcPr>
          <w:p w14:paraId="1D895350" w14:textId="77777777" w:rsidR="00511F29" w:rsidRPr="00EA25EA" w:rsidRDefault="00511F29" w:rsidP="006E1396">
            <w:pPr>
              <w:jc w:val="both"/>
            </w:pPr>
            <w:r w:rsidRPr="00EA25EA">
              <w:t>Automašīna nedrīkst būt cietusi ceļu satiksmes negadījumā;</w:t>
            </w:r>
          </w:p>
        </w:tc>
      </w:tr>
      <w:tr w:rsidR="0094714C" w:rsidRPr="00EA25EA" w14:paraId="18F17522" w14:textId="77777777" w:rsidTr="006E1396">
        <w:trPr>
          <w:jc w:val="center"/>
        </w:trPr>
        <w:tc>
          <w:tcPr>
            <w:tcW w:w="728" w:type="dxa"/>
            <w:hideMark/>
          </w:tcPr>
          <w:p w14:paraId="1CA62291" w14:textId="77777777" w:rsidR="0094714C" w:rsidRPr="00EA25EA" w:rsidRDefault="0094714C" w:rsidP="006E1396">
            <w:pPr>
              <w:jc w:val="center"/>
              <w:rPr>
                <w:b/>
              </w:rPr>
            </w:pPr>
            <w:r w:rsidRPr="00EA25EA">
              <w:rPr>
                <w:b/>
              </w:rPr>
              <w:t>13.</w:t>
            </w:r>
            <w:r w:rsidR="00EF776E" w:rsidRPr="00EA25EA">
              <w:rPr>
                <w:b/>
              </w:rPr>
              <w:t>6</w:t>
            </w:r>
            <w:r w:rsidRPr="00EA25EA">
              <w:rPr>
                <w:b/>
              </w:rPr>
              <w:t>.</w:t>
            </w:r>
          </w:p>
        </w:tc>
        <w:tc>
          <w:tcPr>
            <w:tcW w:w="9214" w:type="dxa"/>
            <w:gridSpan w:val="2"/>
            <w:hideMark/>
          </w:tcPr>
          <w:p w14:paraId="2C88D8CA" w14:textId="77777777" w:rsidR="0094714C" w:rsidRPr="00EA25EA" w:rsidRDefault="0094714C" w:rsidP="006E1396">
            <w:pPr>
              <w:jc w:val="both"/>
            </w:pPr>
            <w:r w:rsidRPr="00EA25EA">
              <w:t>Preces cenā iekļauti visi nodokļi, nodevas, piegādes izdevumi, pirmspārdošanas sagatavošanas izdevumi;</w:t>
            </w:r>
          </w:p>
        </w:tc>
      </w:tr>
      <w:tr w:rsidR="0094714C" w:rsidRPr="00EA25EA" w14:paraId="04622B76" w14:textId="77777777" w:rsidTr="006E1396">
        <w:trPr>
          <w:jc w:val="center"/>
        </w:trPr>
        <w:tc>
          <w:tcPr>
            <w:tcW w:w="728" w:type="dxa"/>
            <w:hideMark/>
          </w:tcPr>
          <w:p w14:paraId="0227523A" w14:textId="77777777" w:rsidR="0094714C" w:rsidRPr="00EA25EA" w:rsidRDefault="0094714C" w:rsidP="006E1396">
            <w:pPr>
              <w:jc w:val="center"/>
              <w:rPr>
                <w:b/>
              </w:rPr>
            </w:pPr>
            <w:r w:rsidRPr="00EA25EA">
              <w:rPr>
                <w:b/>
              </w:rPr>
              <w:t>13.</w:t>
            </w:r>
            <w:r w:rsidR="00EF776E" w:rsidRPr="00EA25EA">
              <w:rPr>
                <w:b/>
              </w:rPr>
              <w:t>7</w:t>
            </w:r>
            <w:r w:rsidRPr="00EA25EA">
              <w:rPr>
                <w:b/>
              </w:rPr>
              <w:t>.</w:t>
            </w:r>
          </w:p>
        </w:tc>
        <w:tc>
          <w:tcPr>
            <w:tcW w:w="9214" w:type="dxa"/>
            <w:gridSpan w:val="2"/>
            <w:hideMark/>
          </w:tcPr>
          <w:p w14:paraId="398A2960" w14:textId="77777777" w:rsidR="0094714C" w:rsidRPr="00EA25EA" w:rsidRDefault="0094714C" w:rsidP="006E1396">
            <w:pPr>
              <w:jc w:val="both"/>
            </w:pPr>
            <w:r w:rsidRPr="00EA25EA">
              <w:t xml:space="preserve">piegādes </w:t>
            </w:r>
            <w:r w:rsidRPr="00EA25EA">
              <w:rPr>
                <w:b/>
              </w:rPr>
              <w:t>maksimālais</w:t>
            </w:r>
            <w:r w:rsidRPr="00EA25EA">
              <w:t xml:space="preserve"> termiņš un kārtība: </w:t>
            </w:r>
            <w:r w:rsidR="00626AB9">
              <w:t>Pretendentam</w:t>
            </w:r>
            <w:r w:rsidRPr="00EA25EA">
              <w:t xml:space="preserve"> jāpiegādā </w:t>
            </w:r>
            <w:r w:rsidRPr="00EA25EA">
              <w:rPr>
                <w:shd w:val="clear" w:color="auto" w:fill="FFFFFF"/>
              </w:rPr>
              <w:t xml:space="preserve">Prece uz Mazo ceļu 3, Jelgavā ne vēlāk kā </w:t>
            </w:r>
            <w:r w:rsidR="00266A3D" w:rsidRPr="00EA25EA">
              <w:rPr>
                <w:shd w:val="clear" w:color="auto" w:fill="FFFFFF"/>
              </w:rPr>
              <w:t>3</w:t>
            </w:r>
            <w:r w:rsidRPr="00EA25EA">
              <w:rPr>
                <w:shd w:val="clear" w:color="auto" w:fill="FFFFFF"/>
              </w:rPr>
              <w:t xml:space="preserve"> (</w:t>
            </w:r>
            <w:r w:rsidR="00266A3D" w:rsidRPr="00EA25EA">
              <w:rPr>
                <w:shd w:val="clear" w:color="auto" w:fill="FFFFFF"/>
              </w:rPr>
              <w:t>trīs</w:t>
            </w:r>
            <w:r w:rsidRPr="00EA25EA">
              <w:rPr>
                <w:shd w:val="clear" w:color="auto" w:fill="FFFFFF"/>
              </w:rPr>
              <w:t>) mēnešu laikā no</w:t>
            </w:r>
            <w:r w:rsidRPr="00EA25EA">
              <w:t xml:space="preserve"> līguma noslēgšanas dienas</w:t>
            </w:r>
            <w:r w:rsidR="00DB6DA4" w:rsidRPr="00EA25EA">
              <w:t>;</w:t>
            </w:r>
          </w:p>
        </w:tc>
      </w:tr>
      <w:tr w:rsidR="0094714C" w:rsidRPr="00EA25EA" w14:paraId="5F7592F7" w14:textId="77777777" w:rsidTr="006E1396">
        <w:trPr>
          <w:jc w:val="center"/>
        </w:trPr>
        <w:tc>
          <w:tcPr>
            <w:tcW w:w="728" w:type="dxa"/>
            <w:hideMark/>
          </w:tcPr>
          <w:p w14:paraId="452A0158" w14:textId="77777777" w:rsidR="0094714C" w:rsidRPr="00EA25EA" w:rsidRDefault="0094714C" w:rsidP="006E1396">
            <w:pPr>
              <w:jc w:val="center"/>
              <w:rPr>
                <w:b/>
              </w:rPr>
            </w:pPr>
            <w:r w:rsidRPr="00EA25EA">
              <w:rPr>
                <w:b/>
              </w:rPr>
              <w:t>13.</w:t>
            </w:r>
            <w:r w:rsidR="00EF776E" w:rsidRPr="00EA25EA">
              <w:rPr>
                <w:b/>
              </w:rPr>
              <w:t>8</w:t>
            </w:r>
            <w:r w:rsidRPr="00EA25EA">
              <w:rPr>
                <w:b/>
              </w:rPr>
              <w:t>.</w:t>
            </w:r>
          </w:p>
        </w:tc>
        <w:tc>
          <w:tcPr>
            <w:tcW w:w="9214" w:type="dxa"/>
            <w:gridSpan w:val="2"/>
            <w:hideMark/>
          </w:tcPr>
          <w:p w14:paraId="77825EA3" w14:textId="77777777" w:rsidR="0094714C" w:rsidRPr="00EA25EA" w:rsidRDefault="0094714C" w:rsidP="006E1396">
            <w:pPr>
              <w:jc w:val="both"/>
            </w:pPr>
            <w:r w:rsidRPr="00EA25EA">
              <w:t>defektu novēršanas un tehniskā apkopes kārtība un termiņi-garantijas ietvaros P</w:t>
            </w:r>
            <w:r w:rsidR="00626AB9">
              <w:t>retendentam</w:t>
            </w:r>
            <w:r w:rsidRPr="00EA25EA">
              <w:t xml:space="preserve"> jānodrošina Precei konstatēto trūkumu novēršanas, kā arī garantijas laika tehnisko apkopju veikšanas iespējas autorizēto</w:t>
            </w:r>
            <w:r w:rsidR="00F95070">
              <w:t>s servisos ne ilgāk, kā 3 (trīs</w:t>
            </w:r>
            <w:r w:rsidRPr="00EA25EA">
              <w:t>) darba dienu laikā no Pircēja pretenziju saņemšanas dienas;</w:t>
            </w:r>
          </w:p>
        </w:tc>
      </w:tr>
      <w:tr w:rsidR="0094714C" w:rsidRPr="00EA25EA" w14:paraId="6E523D5D" w14:textId="77777777" w:rsidTr="006E1396">
        <w:trPr>
          <w:jc w:val="center"/>
        </w:trPr>
        <w:tc>
          <w:tcPr>
            <w:tcW w:w="728" w:type="dxa"/>
            <w:hideMark/>
          </w:tcPr>
          <w:p w14:paraId="3C940265" w14:textId="77777777" w:rsidR="0094714C" w:rsidRPr="00EA25EA" w:rsidRDefault="0094714C" w:rsidP="006E1396">
            <w:pPr>
              <w:jc w:val="center"/>
              <w:rPr>
                <w:b/>
              </w:rPr>
            </w:pPr>
            <w:r w:rsidRPr="00EA25EA">
              <w:rPr>
                <w:b/>
              </w:rPr>
              <w:t>13.</w:t>
            </w:r>
            <w:r w:rsidR="00EF776E" w:rsidRPr="00EA25EA">
              <w:rPr>
                <w:b/>
              </w:rPr>
              <w:t>9</w:t>
            </w:r>
            <w:r w:rsidRPr="00EA25EA">
              <w:rPr>
                <w:b/>
              </w:rPr>
              <w:t>.</w:t>
            </w:r>
          </w:p>
        </w:tc>
        <w:tc>
          <w:tcPr>
            <w:tcW w:w="9214" w:type="dxa"/>
            <w:gridSpan w:val="2"/>
            <w:hideMark/>
          </w:tcPr>
          <w:p w14:paraId="152CAF6A" w14:textId="09ED68CD" w:rsidR="0094714C" w:rsidRPr="00EA25EA" w:rsidRDefault="00117F25" w:rsidP="006E1396">
            <w:pPr>
              <w:jc w:val="both"/>
            </w:pPr>
            <w:r w:rsidRPr="00EA25EA">
              <w:t>Pretendentam ir autorizēti servisa centri un/vai autoservisi, kuri nodrošina iespēju veikt tehniskās apkopes un remontus garantijas periodā, no kuriem vismaz viens atrodas</w:t>
            </w:r>
            <w:r>
              <w:t xml:space="preserve"> </w:t>
            </w:r>
            <w:r w:rsidRPr="00117F25">
              <w:t>ne tālāk kā 60 km attālumā no pircēja adreses.</w:t>
            </w:r>
          </w:p>
        </w:tc>
      </w:tr>
    </w:tbl>
    <w:p w14:paraId="6408FA0A" w14:textId="77777777" w:rsidR="0094714C" w:rsidRPr="00EA25EA" w:rsidRDefault="0094714C" w:rsidP="0094714C">
      <w:pPr>
        <w:rPr>
          <w:lang w:eastAsia="en-US"/>
        </w:rPr>
      </w:pPr>
    </w:p>
    <w:p w14:paraId="787B8B32" w14:textId="7C85AE79" w:rsidR="00F9112B" w:rsidRPr="00EA25EA" w:rsidRDefault="0092142B" w:rsidP="006E1396">
      <w:pPr>
        <w:spacing w:after="200" w:line="276" w:lineRule="auto"/>
        <w:jc w:val="right"/>
        <w:rPr>
          <w:b/>
          <w:bCs/>
          <w:i/>
        </w:rPr>
      </w:pPr>
      <w:r>
        <w:rPr>
          <w:lang w:eastAsia="en-US"/>
        </w:rPr>
        <w:br w:type="page"/>
      </w:r>
      <w:r w:rsidR="000F3145">
        <w:rPr>
          <w:bCs/>
          <w:i/>
        </w:rPr>
        <w:lastRenderedPageBreak/>
        <w:t>6</w:t>
      </w:r>
      <w:r w:rsidR="00F9112B" w:rsidRPr="00EA25EA">
        <w:rPr>
          <w:bCs/>
          <w:i/>
        </w:rPr>
        <w:t>.pielikums</w:t>
      </w:r>
    </w:p>
    <w:p w14:paraId="3697F74C" w14:textId="77777777" w:rsidR="00F9112B" w:rsidRPr="00EA25EA" w:rsidRDefault="00F9112B" w:rsidP="00F9112B">
      <w:pPr>
        <w:tabs>
          <w:tab w:val="left" w:pos="4860"/>
        </w:tabs>
        <w:jc w:val="center"/>
        <w:rPr>
          <w:b/>
          <w:sz w:val="28"/>
          <w:szCs w:val="28"/>
        </w:rPr>
      </w:pPr>
    </w:p>
    <w:p w14:paraId="7EF6FB71" w14:textId="77777777" w:rsidR="00904AB9" w:rsidRPr="00EA25EA" w:rsidRDefault="00904AB9" w:rsidP="00904AB9">
      <w:pPr>
        <w:jc w:val="center"/>
        <w:rPr>
          <w:b/>
          <w:bCs/>
          <w:sz w:val="28"/>
        </w:rPr>
      </w:pPr>
      <w:r w:rsidRPr="00EA25EA">
        <w:rPr>
          <w:b/>
          <w:bCs/>
          <w:sz w:val="28"/>
        </w:rPr>
        <w:t>IEPIRKUMS</w:t>
      </w:r>
    </w:p>
    <w:p w14:paraId="31A8862E" w14:textId="77777777" w:rsidR="007940F7" w:rsidRPr="00765295" w:rsidRDefault="007940F7" w:rsidP="007940F7">
      <w:pPr>
        <w:jc w:val="center"/>
        <w:rPr>
          <w:b/>
          <w:sz w:val="28"/>
          <w:szCs w:val="28"/>
        </w:rPr>
      </w:pPr>
      <w:r w:rsidRPr="00765295">
        <w:rPr>
          <w:b/>
          <w:sz w:val="28"/>
          <w:szCs w:val="28"/>
        </w:rPr>
        <w:t xml:space="preserve">“Transportlīdzekļu piegāde Jelgavas pilsētas pašvaldības iestādes </w:t>
      </w:r>
    </w:p>
    <w:p w14:paraId="29306D60" w14:textId="77777777" w:rsidR="007940F7" w:rsidRPr="00765295" w:rsidRDefault="007940F7" w:rsidP="007940F7">
      <w:pPr>
        <w:jc w:val="center"/>
        <w:rPr>
          <w:b/>
          <w:iCs/>
          <w:sz w:val="28"/>
          <w:szCs w:val="28"/>
          <w:shd w:val="clear" w:color="auto" w:fill="FFFFFF"/>
        </w:rPr>
      </w:pPr>
      <w:r w:rsidRPr="00765295">
        <w:rPr>
          <w:b/>
          <w:sz w:val="28"/>
          <w:szCs w:val="28"/>
        </w:rPr>
        <w:t>”Jelgavas pilsētas pašvaldības policija” vajadzībām”</w:t>
      </w:r>
    </w:p>
    <w:p w14:paraId="41E0CD79" w14:textId="77777777" w:rsidR="007940F7" w:rsidRPr="00765295" w:rsidRDefault="007940F7" w:rsidP="007940F7">
      <w:pPr>
        <w:jc w:val="center"/>
        <w:rPr>
          <w:b/>
          <w:sz w:val="28"/>
          <w:szCs w:val="28"/>
        </w:rPr>
      </w:pPr>
      <w:r w:rsidRPr="00765295">
        <w:rPr>
          <w:b/>
          <w:sz w:val="28"/>
          <w:szCs w:val="28"/>
        </w:rPr>
        <w:t>identifikācijas Nr.JPD2017/</w:t>
      </w:r>
      <w:r>
        <w:rPr>
          <w:b/>
          <w:sz w:val="28"/>
          <w:szCs w:val="28"/>
        </w:rPr>
        <w:t>68</w:t>
      </w:r>
      <w:r w:rsidRPr="00765295">
        <w:rPr>
          <w:b/>
          <w:sz w:val="28"/>
          <w:szCs w:val="28"/>
        </w:rPr>
        <w:t>/MI</w:t>
      </w:r>
    </w:p>
    <w:p w14:paraId="71D535B2" w14:textId="77777777" w:rsidR="00904AB9" w:rsidRPr="00EA25EA" w:rsidRDefault="00904AB9" w:rsidP="00904AB9">
      <w:pPr>
        <w:keepNext/>
        <w:spacing w:before="240" w:after="60"/>
        <w:jc w:val="center"/>
        <w:outlineLvl w:val="2"/>
        <w:rPr>
          <w:b/>
          <w:bCs/>
          <w:sz w:val="28"/>
          <w:szCs w:val="28"/>
        </w:rPr>
      </w:pPr>
      <w:bookmarkStart w:id="5" w:name="_GoBack"/>
      <w:bookmarkEnd w:id="5"/>
      <w:r w:rsidRPr="00EA25EA">
        <w:rPr>
          <w:b/>
          <w:bCs/>
          <w:sz w:val="28"/>
          <w:szCs w:val="28"/>
        </w:rPr>
        <w:t>TEHNISKAIS PIEDĀVĀJUMS</w:t>
      </w:r>
    </w:p>
    <w:p w14:paraId="1B79E421" w14:textId="77777777" w:rsidR="00904AB9" w:rsidRPr="00EA25EA" w:rsidRDefault="00904AB9" w:rsidP="00904AB9">
      <w:pPr>
        <w:spacing w:before="120" w:after="120"/>
        <w:jc w:val="center"/>
        <w:rPr>
          <w:b/>
          <w:lang w:eastAsia="x-none"/>
        </w:rPr>
      </w:pPr>
      <w:r w:rsidRPr="00EA25EA">
        <w:rPr>
          <w:b/>
          <w:lang w:eastAsia="x-none"/>
        </w:rPr>
        <w:t>Iepirkuma 1.daļa</w:t>
      </w:r>
    </w:p>
    <w:p w14:paraId="2E318035" w14:textId="77777777" w:rsidR="00904AB9" w:rsidRPr="00EA25EA" w:rsidRDefault="00904AB9" w:rsidP="00904AB9">
      <w:pPr>
        <w:spacing w:before="120" w:after="120"/>
        <w:jc w:val="center"/>
        <w:rPr>
          <w:b/>
        </w:rPr>
      </w:pPr>
      <w:r w:rsidRPr="00EA25EA">
        <w:rPr>
          <w:b/>
        </w:rPr>
        <w:t xml:space="preserve">1(viena) jauna izolatora tipa pārbūvēta un </w:t>
      </w:r>
      <w:proofErr w:type="spellStart"/>
      <w:r w:rsidRPr="00EA25EA">
        <w:rPr>
          <w:b/>
        </w:rPr>
        <w:t>trafarēta</w:t>
      </w:r>
      <w:proofErr w:type="spellEnd"/>
      <w:r w:rsidRPr="00EA25EA">
        <w:rPr>
          <w:b/>
        </w:rPr>
        <w:t xml:space="preserve"> mikroautobusa </w:t>
      </w:r>
      <w:r w:rsidR="00C3003E" w:rsidRPr="00EA25EA">
        <w:rPr>
          <w:b/>
        </w:rPr>
        <w:t xml:space="preserve">aizturēto pārvadāšanai </w:t>
      </w:r>
      <w:r w:rsidRPr="00EA25EA">
        <w:rPr>
          <w:b/>
        </w:rPr>
        <w:t>piegāde</w:t>
      </w:r>
    </w:p>
    <w:tbl>
      <w:tblPr>
        <w:tblW w:w="950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860"/>
        <w:gridCol w:w="4977"/>
        <w:gridCol w:w="2957"/>
      </w:tblGrid>
      <w:tr w:rsidR="00EA25EA" w:rsidRPr="00EA25EA" w14:paraId="303251C1" w14:textId="77777777" w:rsidTr="006E1396">
        <w:trPr>
          <w:jc w:val="center"/>
        </w:trPr>
        <w:tc>
          <w:tcPr>
            <w:tcW w:w="710" w:type="dxa"/>
          </w:tcPr>
          <w:p w14:paraId="3C105043" w14:textId="77777777" w:rsidR="00EA25EA" w:rsidRPr="00EA25EA" w:rsidRDefault="00EA25EA" w:rsidP="006E1396">
            <w:pPr>
              <w:jc w:val="center"/>
              <w:rPr>
                <w:b/>
              </w:rPr>
            </w:pPr>
            <w:r w:rsidRPr="00EA25EA">
              <w:rPr>
                <w:b/>
              </w:rPr>
              <w:t>Nr.</w:t>
            </w:r>
          </w:p>
          <w:p w14:paraId="58E40077" w14:textId="77777777" w:rsidR="00EA25EA" w:rsidRPr="00EA25EA" w:rsidRDefault="00EA25EA" w:rsidP="006E1396">
            <w:pPr>
              <w:jc w:val="center"/>
              <w:rPr>
                <w:b/>
              </w:rPr>
            </w:pPr>
            <w:r w:rsidRPr="00EA25EA">
              <w:rPr>
                <w:b/>
              </w:rPr>
              <w:t>p/k</w:t>
            </w:r>
          </w:p>
        </w:tc>
        <w:tc>
          <w:tcPr>
            <w:tcW w:w="5837" w:type="dxa"/>
            <w:gridSpan w:val="2"/>
          </w:tcPr>
          <w:p w14:paraId="3DF2C52C" w14:textId="77777777" w:rsidR="00EA25EA" w:rsidRPr="00EA25EA" w:rsidRDefault="00EA25EA" w:rsidP="006E1396">
            <w:pPr>
              <w:jc w:val="center"/>
              <w:rPr>
                <w:b/>
              </w:rPr>
            </w:pPr>
            <w:r w:rsidRPr="00EA25EA">
              <w:rPr>
                <w:b/>
              </w:rPr>
              <w:t>Tehniskās prasības</w:t>
            </w:r>
          </w:p>
        </w:tc>
        <w:tc>
          <w:tcPr>
            <w:tcW w:w="2957" w:type="dxa"/>
          </w:tcPr>
          <w:p w14:paraId="25831110" w14:textId="77777777" w:rsidR="00EA25EA" w:rsidRPr="00EA25EA" w:rsidRDefault="00EA25EA" w:rsidP="006E1396">
            <w:pPr>
              <w:jc w:val="center"/>
              <w:rPr>
                <w:b/>
              </w:rPr>
            </w:pPr>
            <w:r w:rsidRPr="00EA25EA">
              <w:rPr>
                <w:b/>
              </w:rPr>
              <w:t>Pretendenta piedāvājums</w:t>
            </w:r>
          </w:p>
        </w:tc>
      </w:tr>
      <w:tr w:rsidR="00EA25EA" w:rsidRPr="00EA25EA" w14:paraId="45B0DD1B" w14:textId="77777777" w:rsidTr="006E1396">
        <w:trPr>
          <w:jc w:val="center"/>
        </w:trPr>
        <w:tc>
          <w:tcPr>
            <w:tcW w:w="710" w:type="dxa"/>
          </w:tcPr>
          <w:p w14:paraId="157722C5" w14:textId="77777777" w:rsidR="00EA25EA" w:rsidRPr="00EA25EA" w:rsidRDefault="00EA25EA" w:rsidP="006E1396">
            <w:pPr>
              <w:jc w:val="center"/>
            </w:pPr>
          </w:p>
        </w:tc>
        <w:tc>
          <w:tcPr>
            <w:tcW w:w="5837" w:type="dxa"/>
            <w:gridSpan w:val="2"/>
          </w:tcPr>
          <w:p w14:paraId="167DA840" w14:textId="77777777" w:rsidR="00EA25EA" w:rsidRPr="00EA25EA" w:rsidRDefault="00EA25EA" w:rsidP="006E1396">
            <w:pPr>
              <w:jc w:val="both"/>
            </w:pPr>
            <w:r w:rsidRPr="00EA25EA">
              <w:t>Transportlīdzekļu skaits: 1</w:t>
            </w:r>
          </w:p>
          <w:p w14:paraId="6DAC5A11" w14:textId="77777777" w:rsidR="00EA25EA" w:rsidRPr="00EA25EA" w:rsidRDefault="00EA25EA" w:rsidP="006E1396">
            <w:pPr>
              <w:jc w:val="both"/>
            </w:pPr>
            <w:r w:rsidRPr="00EA25EA">
              <w:t>Izlaiduma gads un nobraukums piegādes brīdī: 2017.gads, līdz 100 km</w:t>
            </w:r>
          </w:p>
          <w:p w14:paraId="08082E92" w14:textId="77777777" w:rsidR="00EA25EA" w:rsidRPr="00EA25EA" w:rsidRDefault="00EA25EA" w:rsidP="006E1396">
            <w:pPr>
              <w:jc w:val="both"/>
            </w:pPr>
            <w:r w:rsidRPr="00EA25EA">
              <w:t xml:space="preserve">1.reģistrācija – </w:t>
            </w:r>
            <w:r w:rsidRPr="00EA25EA">
              <w:rPr>
                <w:b/>
              </w:rPr>
              <w:t>2017.gads</w:t>
            </w:r>
          </w:p>
        </w:tc>
        <w:tc>
          <w:tcPr>
            <w:tcW w:w="2957" w:type="dxa"/>
          </w:tcPr>
          <w:p w14:paraId="3CEF5C33" w14:textId="77777777" w:rsidR="00EA25EA" w:rsidRPr="00EA25EA" w:rsidRDefault="00EA25EA" w:rsidP="006E1396">
            <w:pPr>
              <w:jc w:val="both"/>
            </w:pPr>
          </w:p>
        </w:tc>
      </w:tr>
      <w:tr w:rsidR="00EA25EA" w:rsidRPr="00EA25EA" w14:paraId="699A8F20" w14:textId="77777777" w:rsidTr="006E1396">
        <w:trPr>
          <w:jc w:val="center"/>
        </w:trPr>
        <w:tc>
          <w:tcPr>
            <w:tcW w:w="710" w:type="dxa"/>
          </w:tcPr>
          <w:p w14:paraId="2D1F20B6" w14:textId="77777777" w:rsidR="00EA25EA" w:rsidRPr="00EA25EA" w:rsidRDefault="00EA25EA" w:rsidP="006E1396">
            <w:pPr>
              <w:jc w:val="center"/>
            </w:pPr>
            <w:r w:rsidRPr="00EA25EA">
              <w:t>1.</w:t>
            </w:r>
          </w:p>
        </w:tc>
        <w:tc>
          <w:tcPr>
            <w:tcW w:w="5837" w:type="dxa"/>
            <w:gridSpan w:val="2"/>
          </w:tcPr>
          <w:p w14:paraId="1E36C009" w14:textId="77777777" w:rsidR="00EA25EA" w:rsidRPr="00EA25EA" w:rsidRDefault="00EA25EA" w:rsidP="006E1396">
            <w:pPr>
              <w:jc w:val="both"/>
            </w:pPr>
            <w:r w:rsidRPr="00EA25EA">
              <w:rPr>
                <w:b/>
              </w:rPr>
              <w:t>Virsbūve</w:t>
            </w:r>
            <w:r w:rsidRPr="00EA25EA">
              <w:t>:</w:t>
            </w:r>
          </w:p>
        </w:tc>
        <w:tc>
          <w:tcPr>
            <w:tcW w:w="2957" w:type="dxa"/>
          </w:tcPr>
          <w:p w14:paraId="3571CB8C" w14:textId="77777777" w:rsidR="00EA25EA" w:rsidRPr="00EA25EA" w:rsidRDefault="00EA25EA" w:rsidP="006E1396">
            <w:pPr>
              <w:jc w:val="both"/>
            </w:pPr>
          </w:p>
        </w:tc>
      </w:tr>
      <w:tr w:rsidR="00EA25EA" w:rsidRPr="00EA25EA" w14:paraId="3C3A346E" w14:textId="77777777" w:rsidTr="006E1396">
        <w:trPr>
          <w:jc w:val="center"/>
        </w:trPr>
        <w:tc>
          <w:tcPr>
            <w:tcW w:w="710" w:type="dxa"/>
          </w:tcPr>
          <w:p w14:paraId="6971B396" w14:textId="77777777" w:rsidR="00EA25EA" w:rsidRPr="00EA25EA" w:rsidRDefault="00EA25EA" w:rsidP="006E1396">
            <w:pPr>
              <w:jc w:val="center"/>
            </w:pPr>
          </w:p>
        </w:tc>
        <w:tc>
          <w:tcPr>
            <w:tcW w:w="860" w:type="dxa"/>
          </w:tcPr>
          <w:p w14:paraId="4A037016" w14:textId="77777777" w:rsidR="00EA25EA" w:rsidRPr="00EA25EA" w:rsidRDefault="00EA25EA" w:rsidP="006E1396">
            <w:pPr>
              <w:jc w:val="both"/>
            </w:pPr>
            <w:r w:rsidRPr="00EA25EA">
              <w:t>1.1.</w:t>
            </w:r>
          </w:p>
        </w:tc>
        <w:tc>
          <w:tcPr>
            <w:tcW w:w="4977" w:type="dxa"/>
          </w:tcPr>
          <w:p w14:paraId="00EFD9BB" w14:textId="77777777" w:rsidR="00EA25EA" w:rsidRPr="00EA25EA" w:rsidRDefault="00EA25EA" w:rsidP="006E1396">
            <w:pPr>
              <w:jc w:val="both"/>
            </w:pPr>
            <w:r w:rsidRPr="00EA25EA">
              <w:t>krāsa: balta (nemetāliska)</w:t>
            </w:r>
          </w:p>
        </w:tc>
        <w:tc>
          <w:tcPr>
            <w:tcW w:w="2957" w:type="dxa"/>
          </w:tcPr>
          <w:p w14:paraId="0C809754" w14:textId="77777777" w:rsidR="00EA25EA" w:rsidRPr="00EA25EA" w:rsidRDefault="00EA25EA" w:rsidP="006E1396">
            <w:pPr>
              <w:jc w:val="both"/>
            </w:pPr>
          </w:p>
        </w:tc>
      </w:tr>
      <w:tr w:rsidR="00CC2B20" w:rsidRPr="00117F25" w14:paraId="6F138DEB" w14:textId="77777777" w:rsidTr="006E1396">
        <w:trPr>
          <w:jc w:val="center"/>
        </w:trPr>
        <w:tc>
          <w:tcPr>
            <w:tcW w:w="710" w:type="dxa"/>
          </w:tcPr>
          <w:p w14:paraId="1FFA26CF" w14:textId="77777777" w:rsidR="00F91A13" w:rsidRPr="00117F25" w:rsidRDefault="00F91A13" w:rsidP="006E1396">
            <w:pPr>
              <w:jc w:val="center"/>
            </w:pPr>
          </w:p>
        </w:tc>
        <w:tc>
          <w:tcPr>
            <w:tcW w:w="860" w:type="dxa"/>
          </w:tcPr>
          <w:p w14:paraId="5AAF8FE4" w14:textId="77777777" w:rsidR="00F91A13" w:rsidRPr="00117F25" w:rsidRDefault="00F91A13" w:rsidP="006E1396">
            <w:pPr>
              <w:jc w:val="both"/>
            </w:pPr>
            <w:r w:rsidRPr="00117F25">
              <w:t>1.2.</w:t>
            </w:r>
          </w:p>
        </w:tc>
        <w:tc>
          <w:tcPr>
            <w:tcW w:w="4977" w:type="dxa"/>
          </w:tcPr>
          <w:p w14:paraId="1C2FFC9D" w14:textId="77777777" w:rsidR="00F91A13" w:rsidRPr="00117F25" w:rsidRDefault="00F91A13" w:rsidP="006E1396">
            <w:pPr>
              <w:jc w:val="both"/>
            </w:pPr>
            <w:r w:rsidRPr="00117F25">
              <w:t>tips: pasažieru furgons/mikroautobuss (izolators)</w:t>
            </w:r>
          </w:p>
        </w:tc>
        <w:tc>
          <w:tcPr>
            <w:tcW w:w="2957" w:type="dxa"/>
          </w:tcPr>
          <w:p w14:paraId="77FAE441" w14:textId="77777777" w:rsidR="00F91A13" w:rsidRPr="00117F25" w:rsidRDefault="00F91A13" w:rsidP="006E1396">
            <w:pPr>
              <w:jc w:val="both"/>
            </w:pPr>
          </w:p>
        </w:tc>
      </w:tr>
      <w:tr w:rsidR="00EA25EA" w:rsidRPr="00EA25EA" w14:paraId="02806C63" w14:textId="77777777" w:rsidTr="006E1396">
        <w:trPr>
          <w:jc w:val="center"/>
        </w:trPr>
        <w:tc>
          <w:tcPr>
            <w:tcW w:w="710" w:type="dxa"/>
          </w:tcPr>
          <w:p w14:paraId="5C385765" w14:textId="77777777" w:rsidR="00EA25EA" w:rsidRPr="00EA25EA" w:rsidRDefault="00EA25EA" w:rsidP="006E1396">
            <w:pPr>
              <w:jc w:val="center"/>
            </w:pPr>
            <w:r w:rsidRPr="00EA25EA">
              <w:t>2.</w:t>
            </w:r>
          </w:p>
        </w:tc>
        <w:tc>
          <w:tcPr>
            <w:tcW w:w="5837" w:type="dxa"/>
            <w:gridSpan w:val="2"/>
          </w:tcPr>
          <w:p w14:paraId="787DB499" w14:textId="77777777" w:rsidR="00EA25EA" w:rsidRPr="00EA25EA" w:rsidRDefault="00EA25EA" w:rsidP="006E1396">
            <w:pPr>
              <w:jc w:val="both"/>
            </w:pPr>
            <w:r w:rsidRPr="00EA25EA">
              <w:rPr>
                <w:b/>
              </w:rPr>
              <w:t>Pārnesumu kārba</w:t>
            </w:r>
            <w:r w:rsidRPr="00EA25EA">
              <w:t xml:space="preserve"> – manuālā (mehāniskā) vismaz 5 pakāpju</w:t>
            </w:r>
          </w:p>
        </w:tc>
        <w:tc>
          <w:tcPr>
            <w:tcW w:w="2957" w:type="dxa"/>
          </w:tcPr>
          <w:p w14:paraId="09865BE7" w14:textId="77777777" w:rsidR="00EA25EA" w:rsidRPr="00EA25EA" w:rsidRDefault="00EA25EA" w:rsidP="006E1396">
            <w:pPr>
              <w:jc w:val="both"/>
            </w:pPr>
          </w:p>
        </w:tc>
      </w:tr>
      <w:tr w:rsidR="00EA25EA" w:rsidRPr="00EA25EA" w14:paraId="3104B77E" w14:textId="77777777" w:rsidTr="006E1396">
        <w:trPr>
          <w:jc w:val="center"/>
        </w:trPr>
        <w:tc>
          <w:tcPr>
            <w:tcW w:w="710" w:type="dxa"/>
          </w:tcPr>
          <w:p w14:paraId="13CABFAD" w14:textId="77777777" w:rsidR="00EA25EA" w:rsidRPr="00EA25EA" w:rsidRDefault="00EA25EA" w:rsidP="006E1396">
            <w:pPr>
              <w:jc w:val="center"/>
            </w:pPr>
            <w:r w:rsidRPr="00EA25EA">
              <w:t>3.</w:t>
            </w:r>
          </w:p>
        </w:tc>
        <w:tc>
          <w:tcPr>
            <w:tcW w:w="5837" w:type="dxa"/>
            <w:gridSpan w:val="2"/>
          </w:tcPr>
          <w:p w14:paraId="6427FBAE" w14:textId="77777777" w:rsidR="00EA25EA" w:rsidRPr="00EA25EA" w:rsidRDefault="00EA25EA" w:rsidP="006E1396">
            <w:pPr>
              <w:jc w:val="both"/>
              <w:rPr>
                <w:b/>
              </w:rPr>
            </w:pPr>
            <w:r w:rsidRPr="00EA25EA">
              <w:rPr>
                <w:b/>
              </w:rPr>
              <w:t>Dzinējs:</w:t>
            </w:r>
          </w:p>
        </w:tc>
        <w:tc>
          <w:tcPr>
            <w:tcW w:w="2957" w:type="dxa"/>
          </w:tcPr>
          <w:p w14:paraId="6CEF3D04" w14:textId="77777777" w:rsidR="00EA25EA" w:rsidRPr="00EA25EA" w:rsidRDefault="00EA25EA" w:rsidP="006E1396">
            <w:pPr>
              <w:jc w:val="both"/>
            </w:pPr>
          </w:p>
        </w:tc>
      </w:tr>
      <w:tr w:rsidR="00EA25EA" w:rsidRPr="00EA25EA" w14:paraId="1DA44837" w14:textId="77777777" w:rsidTr="006E1396">
        <w:trPr>
          <w:jc w:val="center"/>
        </w:trPr>
        <w:tc>
          <w:tcPr>
            <w:tcW w:w="710" w:type="dxa"/>
          </w:tcPr>
          <w:p w14:paraId="1D002C20" w14:textId="77777777" w:rsidR="00EA25EA" w:rsidRPr="00EA25EA" w:rsidRDefault="00EA25EA" w:rsidP="006E1396">
            <w:pPr>
              <w:jc w:val="center"/>
            </w:pPr>
          </w:p>
        </w:tc>
        <w:tc>
          <w:tcPr>
            <w:tcW w:w="860" w:type="dxa"/>
          </w:tcPr>
          <w:p w14:paraId="2AA988D0" w14:textId="77777777" w:rsidR="00EA25EA" w:rsidRPr="00EA25EA" w:rsidRDefault="00EA25EA" w:rsidP="006E1396">
            <w:pPr>
              <w:jc w:val="center"/>
            </w:pPr>
            <w:r w:rsidRPr="00EA25EA">
              <w:t>3.1.</w:t>
            </w:r>
          </w:p>
        </w:tc>
        <w:tc>
          <w:tcPr>
            <w:tcW w:w="4977" w:type="dxa"/>
          </w:tcPr>
          <w:p w14:paraId="44F26E73" w14:textId="77777777" w:rsidR="00EA25EA" w:rsidRPr="00EA25EA" w:rsidRDefault="00EA25EA" w:rsidP="006E1396">
            <w:pPr>
              <w:jc w:val="both"/>
            </w:pPr>
            <w:r w:rsidRPr="00EA25EA">
              <w:t>tips – kompresijas aizdedzes (dīzelis)</w:t>
            </w:r>
          </w:p>
        </w:tc>
        <w:tc>
          <w:tcPr>
            <w:tcW w:w="2957" w:type="dxa"/>
          </w:tcPr>
          <w:p w14:paraId="23841848" w14:textId="77777777" w:rsidR="00EA25EA" w:rsidRPr="00EA25EA" w:rsidRDefault="00EA25EA" w:rsidP="006E1396">
            <w:pPr>
              <w:jc w:val="both"/>
            </w:pPr>
          </w:p>
        </w:tc>
      </w:tr>
      <w:tr w:rsidR="00EA25EA" w:rsidRPr="00EA25EA" w14:paraId="1EF164C8" w14:textId="77777777" w:rsidTr="006E1396">
        <w:trPr>
          <w:jc w:val="center"/>
        </w:trPr>
        <w:tc>
          <w:tcPr>
            <w:tcW w:w="710" w:type="dxa"/>
          </w:tcPr>
          <w:p w14:paraId="42733973" w14:textId="77777777" w:rsidR="00EA25EA" w:rsidRPr="00EA25EA" w:rsidRDefault="00EA25EA" w:rsidP="006E1396">
            <w:pPr>
              <w:jc w:val="center"/>
            </w:pPr>
          </w:p>
        </w:tc>
        <w:tc>
          <w:tcPr>
            <w:tcW w:w="860" w:type="dxa"/>
          </w:tcPr>
          <w:p w14:paraId="596FD7F4" w14:textId="77777777" w:rsidR="00EA25EA" w:rsidRPr="00EA25EA" w:rsidRDefault="00EA25EA" w:rsidP="006E1396">
            <w:pPr>
              <w:jc w:val="center"/>
            </w:pPr>
            <w:r w:rsidRPr="00EA25EA">
              <w:t>3.2.</w:t>
            </w:r>
          </w:p>
        </w:tc>
        <w:tc>
          <w:tcPr>
            <w:tcW w:w="4977" w:type="dxa"/>
          </w:tcPr>
          <w:p w14:paraId="32BC8A0D" w14:textId="77777777" w:rsidR="00EA25EA" w:rsidRPr="00EA25EA" w:rsidRDefault="00EA25EA" w:rsidP="006E1396">
            <w:pPr>
              <w:jc w:val="both"/>
            </w:pPr>
            <w:r w:rsidRPr="00EA25EA">
              <w:t>jauda – ne mazāk, kā 90 ZS</w:t>
            </w:r>
          </w:p>
        </w:tc>
        <w:tc>
          <w:tcPr>
            <w:tcW w:w="2957" w:type="dxa"/>
          </w:tcPr>
          <w:p w14:paraId="0608E978" w14:textId="77777777" w:rsidR="00EA25EA" w:rsidRPr="00EA25EA" w:rsidRDefault="00EA25EA" w:rsidP="006E1396">
            <w:pPr>
              <w:jc w:val="both"/>
            </w:pPr>
          </w:p>
        </w:tc>
      </w:tr>
      <w:tr w:rsidR="00EA25EA" w:rsidRPr="00EA25EA" w14:paraId="7D88CAC0" w14:textId="77777777" w:rsidTr="006E1396">
        <w:trPr>
          <w:jc w:val="center"/>
        </w:trPr>
        <w:tc>
          <w:tcPr>
            <w:tcW w:w="710" w:type="dxa"/>
          </w:tcPr>
          <w:p w14:paraId="2DB40B5F" w14:textId="77777777" w:rsidR="00EA25EA" w:rsidRPr="00EA25EA" w:rsidRDefault="00EA25EA" w:rsidP="006E1396">
            <w:pPr>
              <w:jc w:val="center"/>
            </w:pPr>
            <w:r w:rsidRPr="00EA25EA">
              <w:t>4.</w:t>
            </w:r>
          </w:p>
        </w:tc>
        <w:tc>
          <w:tcPr>
            <w:tcW w:w="5837" w:type="dxa"/>
            <w:gridSpan w:val="2"/>
          </w:tcPr>
          <w:p w14:paraId="6F25169F" w14:textId="77777777" w:rsidR="00EA25EA" w:rsidRPr="00EA25EA" w:rsidRDefault="00EA25EA" w:rsidP="006E1396">
            <w:pPr>
              <w:jc w:val="both"/>
              <w:rPr>
                <w:b/>
              </w:rPr>
            </w:pPr>
            <w:r w:rsidRPr="00EA25EA">
              <w:rPr>
                <w:b/>
              </w:rPr>
              <w:t>Degviela:</w:t>
            </w:r>
          </w:p>
        </w:tc>
        <w:tc>
          <w:tcPr>
            <w:tcW w:w="2957" w:type="dxa"/>
          </w:tcPr>
          <w:p w14:paraId="7CE1CD2A" w14:textId="77777777" w:rsidR="00EA25EA" w:rsidRPr="00EA25EA" w:rsidRDefault="00EA25EA" w:rsidP="006E1396">
            <w:pPr>
              <w:jc w:val="both"/>
            </w:pPr>
          </w:p>
        </w:tc>
      </w:tr>
      <w:tr w:rsidR="00EA25EA" w:rsidRPr="00EA25EA" w14:paraId="4EF559B3" w14:textId="77777777" w:rsidTr="006E1396">
        <w:trPr>
          <w:jc w:val="center"/>
        </w:trPr>
        <w:tc>
          <w:tcPr>
            <w:tcW w:w="710" w:type="dxa"/>
          </w:tcPr>
          <w:p w14:paraId="03D729C1" w14:textId="77777777" w:rsidR="00EA25EA" w:rsidRPr="00EA25EA" w:rsidRDefault="00EA25EA" w:rsidP="006E1396">
            <w:pPr>
              <w:jc w:val="center"/>
            </w:pPr>
          </w:p>
        </w:tc>
        <w:tc>
          <w:tcPr>
            <w:tcW w:w="860" w:type="dxa"/>
          </w:tcPr>
          <w:p w14:paraId="70698A48" w14:textId="77777777" w:rsidR="00EA25EA" w:rsidRPr="00EA25EA" w:rsidRDefault="00EA25EA" w:rsidP="006E1396">
            <w:pPr>
              <w:jc w:val="center"/>
            </w:pPr>
            <w:r w:rsidRPr="00EA25EA">
              <w:t>4.1.</w:t>
            </w:r>
          </w:p>
        </w:tc>
        <w:tc>
          <w:tcPr>
            <w:tcW w:w="4977" w:type="dxa"/>
          </w:tcPr>
          <w:p w14:paraId="1BEADCB3" w14:textId="77777777" w:rsidR="00EA25EA" w:rsidRPr="00EA25EA" w:rsidRDefault="00EA25EA" w:rsidP="006E1396">
            <w:pPr>
              <w:jc w:val="both"/>
            </w:pPr>
            <w:r w:rsidRPr="00EA25EA">
              <w:t>tips – dīzeļdegviela</w:t>
            </w:r>
          </w:p>
        </w:tc>
        <w:tc>
          <w:tcPr>
            <w:tcW w:w="2957" w:type="dxa"/>
          </w:tcPr>
          <w:p w14:paraId="1C219246" w14:textId="77777777" w:rsidR="00EA25EA" w:rsidRPr="00EA25EA" w:rsidRDefault="00EA25EA" w:rsidP="006E1396">
            <w:pPr>
              <w:jc w:val="both"/>
            </w:pPr>
          </w:p>
        </w:tc>
      </w:tr>
      <w:tr w:rsidR="00EA25EA" w:rsidRPr="00EA25EA" w14:paraId="3B834855" w14:textId="77777777" w:rsidTr="006E1396">
        <w:trPr>
          <w:jc w:val="center"/>
        </w:trPr>
        <w:tc>
          <w:tcPr>
            <w:tcW w:w="710" w:type="dxa"/>
          </w:tcPr>
          <w:p w14:paraId="357F12CD" w14:textId="77777777" w:rsidR="00EA25EA" w:rsidRPr="00EA25EA" w:rsidRDefault="00EA25EA" w:rsidP="006E1396">
            <w:pPr>
              <w:jc w:val="center"/>
            </w:pPr>
          </w:p>
        </w:tc>
        <w:tc>
          <w:tcPr>
            <w:tcW w:w="860" w:type="dxa"/>
          </w:tcPr>
          <w:p w14:paraId="67011617" w14:textId="77777777" w:rsidR="00EA25EA" w:rsidRPr="00EA25EA" w:rsidRDefault="00EA25EA" w:rsidP="006E1396">
            <w:pPr>
              <w:jc w:val="center"/>
            </w:pPr>
            <w:r w:rsidRPr="00EA25EA">
              <w:t>4.2.</w:t>
            </w:r>
          </w:p>
        </w:tc>
        <w:tc>
          <w:tcPr>
            <w:tcW w:w="4977" w:type="dxa"/>
          </w:tcPr>
          <w:p w14:paraId="2FB96578" w14:textId="77777777" w:rsidR="00EA25EA" w:rsidRPr="00EA25EA" w:rsidRDefault="00EA25EA" w:rsidP="006E1396">
            <w:pPr>
              <w:jc w:val="both"/>
            </w:pPr>
            <w:r w:rsidRPr="00EA25EA">
              <w:t>degvielas patēriņš uz 100 km, ekspluatējot pilsētas režīmā, ne vairāk, kā 9,5 litri</w:t>
            </w:r>
          </w:p>
        </w:tc>
        <w:tc>
          <w:tcPr>
            <w:tcW w:w="2957" w:type="dxa"/>
          </w:tcPr>
          <w:p w14:paraId="767682C2" w14:textId="77777777" w:rsidR="00EA25EA" w:rsidRPr="00EA25EA" w:rsidRDefault="00EA25EA" w:rsidP="006E1396">
            <w:pPr>
              <w:jc w:val="both"/>
            </w:pPr>
          </w:p>
        </w:tc>
      </w:tr>
      <w:tr w:rsidR="00E87BAC" w:rsidRPr="00EA25EA" w14:paraId="4DF368E3" w14:textId="77777777" w:rsidTr="006E1396">
        <w:trPr>
          <w:jc w:val="center"/>
        </w:trPr>
        <w:tc>
          <w:tcPr>
            <w:tcW w:w="710" w:type="dxa"/>
          </w:tcPr>
          <w:p w14:paraId="367AC876" w14:textId="77777777" w:rsidR="00E87BAC" w:rsidRPr="00EA25EA" w:rsidRDefault="00E87BAC" w:rsidP="006E1396">
            <w:pPr>
              <w:jc w:val="center"/>
            </w:pPr>
          </w:p>
        </w:tc>
        <w:tc>
          <w:tcPr>
            <w:tcW w:w="860" w:type="dxa"/>
          </w:tcPr>
          <w:p w14:paraId="1F6919B5" w14:textId="77777777" w:rsidR="00E87BAC" w:rsidRPr="00EA25EA" w:rsidRDefault="00E87BAC" w:rsidP="006E1396">
            <w:pPr>
              <w:jc w:val="center"/>
            </w:pPr>
            <w:r>
              <w:t>4.3.</w:t>
            </w:r>
          </w:p>
        </w:tc>
        <w:tc>
          <w:tcPr>
            <w:tcW w:w="4977" w:type="dxa"/>
          </w:tcPr>
          <w:p w14:paraId="1E0BE922" w14:textId="77777777" w:rsidR="00E87BAC" w:rsidRPr="00EA25EA" w:rsidRDefault="00E87BAC" w:rsidP="006E1396">
            <w:pPr>
              <w:jc w:val="both"/>
            </w:pPr>
            <w:r w:rsidRPr="00E87BAC">
              <w:t>Piegādes brīdī automašīnas degvielas tvertnē ir jābūt degvielas apjomam, kas ir pietiekams vismaz 100 km nobraukšanai, kā arī automašīnai jābūt pilnībā aprīkotai, lai atbilstoši normatīvo aktu prasībām nodrošinātu automašīnas dalību ceļu satiksmē.</w:t>
            </w:r>
          </w:p>
        </w:tc>
        <w:tc>
          <w:tcPr>
            <w:tcW w:w="2957" w:type="dxa"/>
          </w:tcPr>
          <w:p w14:paraId="49FB6F8E" w14:textId="77777777" w:rsidR="00E87BAC" w:rsidRPr="00EA25EA" w:rsidRDefault="00E87BAC" w:rsidP="006E1396">
            <w:pPr>
              <w:jc w:val="both"/>
            </w:pPr>
          </w:p>
        </w:tc>
      </w:tr>
      <w:tr w:rsidR="00EA25EA" w:rsidRPr="00EA25EA" w14:paraId="374CA803" w14:textId="77777777" w:rsidTr="006E1396">
        <w:trPr>
          <w:jc w:val="center"/>
        </w:trPr>
        <w:tc>
          <w:tcPr>
            <w:tcW w:w="710" w:type="dxa"/>
          </w:tcPr>
          <w:p w14:paraId="0E0B9F30" w14:textId="77777777" w:rsidR="00EA25EA" w:rsidRPr="00EA25EA" w:rsidRDefault="00EA25EA" w:rsidP="006E1396">
            <w:pPr>
              <w:jc w:val="center"/>
            </w:pPr>
            <w:r w:rsidRPr="00EA25EA">
              <w:t>5.</w:t>
            </w:r>
          </w:p>
        </w:tc>
        <w:tc>
          <w:tcPr>
            <w:tcW w:w="5837" w:type="dxa"/>
            <w:gridSpan w:val="2"/>
          </w:tcPr>
          <w:p w14:paraId="6EE6BC4B" w14:textId="77777777" w:rsidR="00EA25EA" w:rsidRPr="00EA25EA" w:rsidRDefault="00EA25EA" w:rsidP="006E1396">
            <w:pPr>
              <w:jc w:val="both"/>
            </w:pPr>
            <w:r w:rsidRPr="00EA25EA">
              <w:rPr>
                <w:b/>
              </w:rPr>
              <w:t>Pilna masa</w:t>
            </w:r>
            <w:r w:rsidRPr="00EA25EA">
              <w:t xml:space="preserve"> – ne mazāka, kā 2900 kg</w:t>
            </w:r>
          </w:p>
        </w:tc>
        <w:tc>
          <w:tcPr>
            <w:tcW w:w="2957" w:type="dxa"/>
          </w:tcPr>
          <w:p w14:paraId="24D26A81" w14:textId="77777777" w:rsidR="00EA25EA" w:rsidRPr="00EA25EA" w:rsidRDefault="00EA25EA" w:rsidP="006E1396">
            <w:pPr>
              <w:jc w:val="both"/>
            </w:pPr>
          </w:p>
        </w:tc>
      </w:tr>
      <w:tr w:rsidR="00EA25EA" w:rsidRPr="00EA25EA" w14:paraId="70A766D8" w14:textId="77777777" w:rsidTr="006E1396">
        <w:trPr>
          <w:jc w:val="center"/>
        </w:trPr>
        <w:tc>
          <w:tcPr>
            <w:tcW w:w="710" w:type="dxa"/>
          </w:tcPr>
          <w:p w14:paraId="12D64A11" w14:textId="77777777" w:rsidR="00EA25EA" w:rsidRPr="00EA25EA" w:rsidRDefault="00EA25EA" w:rsidP="006E1396">
            <w:pPr>
              <w:jc w:val="center"/>
            </w:pPr>
            <w:r w:rsidRPr="00EA25EA">
              <w:t>6.</w:t>
            </w:r>
          </w:p>
        </w:tc>
        <w:tc>
          <w:tcPr>
            <w:tcW w:w="5837" w:type="dxa"/>
            <w:gridSpan w:val="2"/>
          </w:tcPr>
          <w:p w14:paraId="41E432E3" w14:textId="77777777" w:rsidR="00EA25EA" w:rsidRPr="00EA25EA" w:rsidRDefault="00EA25EA" w:rsidP="006E1396">
            <w:pPr>
              <w:jc w:val="both"/>
            </w:pPr>
            <w:r w:rsidRPr="00EA25EA">
              <w:rPr>
                <w:b/>
              </w:rPr>
              <w:t xml:space="preserve">Piedziņas tips </w:t>
            </w:r>
            <w:r w:rsidRPr="00EA25EA">
              <w:t>– priekšējā piedziņa</w:t>
            </w:r>
          </w:p>
        </w:tc>
        <w:tc>
          <w:tcPr>
            <w:tcW w:w="2957" w:type="dxa"/>
          </w:tcPr>
          <w:p w14:paraId="6A80F798" w14:textId="77777777" w:rsidR="00EA25EA" w:rsidRPr="00EA25EA" w:rsidRDefault="00EA25EA" w:rsidP="006E1396">
            <w:pPr>
              <w:jc w:val="both"/>
            </w:pPr>
          </w:p>
        </w:tc>
      </w:tr>
      <w:tr w:rsidR="00EA25EA" w:rsidRPr="00EA25EA" w14:paraId="776678DC" w14:textId="77777777" w:rsidTr="006E1396">
        <w:trPr>
          <w:jc w:val="center"/>
        </w:trPr>
        <w:tc>
          <w:tcPr>
            <w:tcW w:w="710" w:type="dxa"/>
          </w:tcPr>
          <w:p w14:paraId="61216A7F" w14:textId="77777777" w:rsidR="00EA25EA" w:rsidRPr="00EA25EA" w:rsidRDefault="00EA25EA" w:rsidP="006E1396">
            <w:pPr>
              <w:jc w:val="center"/>
            </w:pPr>
            <w:r w:rsidRPr="00EA25EA">
              <w:t>7.</w:t>
            </w:r>
          </w:p>
        </w:tc>
        <w:tc>
          <w:tcPr>
            <w:tcW w:w="5837" w:type="dxa"/>
            <w:gridSpan w:val="2"/>
          </w:tcPr>
          <w:p w14:paraId="59FF780E" w14:textId="77777777" w:rsidR="00EA25EA" w:rsidRPr="00EA25EA" w:rsidRDefault="00EA25EA" w:rsidP="006E1396">
            <w:pPr>
              <w:jc w:val="both"/>
              <w:rPr>
                <w:b/>
              </w:rPr>
            </w:pPr>
            <w:r w:rsidRPr="00EA25EA">
              <w:rPr>
                <w:b/>
              </w:rPr>
              <w:t>Riteņi:</w:t>
            </w:r>
          </w:p>
        </w:tc>
        <w:tc>
          <w:tcPr>
            <w:tcW w:w="2957" w:type="dxa"/>
          </w:tcPr>
          <w:p w14:paraId="38AD9CD5" w14:textId="77777777" w:rsidR="00EA25EA" w:rsidRPr="00EA25EA" w:rsidRDefault="00EA25EA" w:rsidP="006E1396">
            <w:pPr>
              <w:jc w:val="both"/>
            </w:pPr>
          </w:p>
        </w:tc>
      </w:tr>
      <w:tr w:rsidR="00EA25EA" w:rsidRPr="00EA25EA" w14:paraId="27268E62" w14:textId="77777777" w:rsidTr="006E1396">
        <w:trPr>
          <w:jc w:val="center"/>
        </w:trPr>
        <w:tc>
          <w:tcPr>
            <w:tcW w:w="710" w:type="dxa"/>
          </w:tcPr>
          <w:p w14:paraId="313775D3" w14:textId="77777777" w:rsidR="00EA25EA" w:rsidRPr="00EA25EA" w:rsidRDefault="00EA25EA" w:rsidP="006E1396">
            <w:pPr>
              <w:jc w:val="center"/>
            </w:pPr>
          </w:p>
        </w:tc>
        <w:tc>
          <w:tcPr>
            <w:tcW w:w="860" w:type="dxa"/>
          </w:tcPr>
          <w:p w14:paraId="37AFFAB1" w14:textId="77777777" w:rsidR="00EA25EA" w:rsidRPr="00EA25EA" w:rsidRDefault="00EA25EA" w:rsidP="006E1396">
            <w:pPr>
              <w:jc w:val="center"/>
            </w:pPr>
            <w:r w:rsidRPr="00EA25EA">
              <w:t>7.1.</w:t>
            </w:r>
          </w:p>
        </w:tc>
        <w:tc>
          <w:tcPr>
            <w:tcW w:w="4977" w:type="dxa"/>
          </w:tcPr>
          <w:p w14:paraId="75312660" w14:textId="77777777" w:rsidR="00EA25EA" w:rsidRPr="00EA25EA" w:rsidRDefault="00EA25EA" w:rsidP="006E1396">
            <w:pPr>
              <w:jc w:val="both"/>
            </w:pPr>
            <w:r w:rsidRPr="00EA25EA">
              <w:t>Izmērs – ne mazāks, kā R15</w:t>
            </w:r>
          </w:p>
        </w:tc>
        <w:tc>
          <w:tcPr>
            <w:tcW w:w="2957" w:type="dxa"/>
          </w:tcPr>
          <w:p w14:paraId="799A150D" w14:textId="77777777" w:rsidR="00EA25EA" w:rsidRPr="00EA25EA" w:rsidRDefault="00EA25EA" w:rsidP="006E1396">
            <w:pPr>
              <w:jc w:val="both"/>
            </w:pPr>
          </w:p>
        </w:tc>
      </w:tr>
      <w:tr w:rsidR="00EA25EA" w:rsidRPr="00EA25EA" w14:paraId="61457D15" w14:textId="77777777" w:rsidTr="006E1396">
        <w:trPr>
          <w:jc w:val="center"/>
        </w:trPr>
        <w:tc>
          <w:tcPr>
            <w:tcW w:w="710" w:type="dxa"/>
          </w:tcPr>
          <w:p w14:paraId="0D31066B" w14:textId="77777777" w:rsidR="00EA25EA" w:rsidRPr="00EA25EA" w:rsidRDefault="00EA25EA" w:rsidP="006E1396">
            <w:pPr>
              <w:jc w:val="center"/>
            </w:pPr>
            <w:r w:rsidRPr="00EA25EA">
              <w:t>8.</w:t>
            </w:r>
          </w:p>
        </w:tc>
        <w:tc>
          <w:tcPr>
            <w:tcW w:w="5837" w:type="dxa"/>
            <w:gridSpan w:val="2"/>
          </w:tcPr>
          <w:p w14:paraId="2CCFEEEB" w14:textId="77777777" w:rsidR="00EA25EA" w:rsidRPr="00EA25EA" w:rsidRDefault="00EA25EA" w:rsidP="006E1396">
            <w:pPr>
              <w:jc w:val="both"/>
              <w:rPr>
                <w:b/>
              </w:rPr>
            </w:pPr>
            <w:r w:rsidRPr="00EA25EA">
              <w:rPr>
                <w:b/>
              </w:rPr>
              <w:t>Tehniskais aprīkojums:</w:t>
            </w:r>
          </w:p>
        </w:tc>
        <w:tc>
          <w:tcPr>
            <w:tcW w:w="2957" w:type="dxa"/>
          </w:tcPr>
          <w:p w14:paraId="400D821E" w14:textId="77777777" w:rsidR="00EA25EA" w:rsidRPr="00EA25EA" w:rsidRDefault="00EA25EA" w:rsidP="006E1396">
            <w:pPr>
              <w:jc w:val="both"/>
            </w:pPr>
          </w:p>
        </w:tc>
      </w:tr>
      <w:tr w:rsidR="00EA25EA" w:rsidRPr="00EA25EA" w14:paraId="008C1205" w14:textId="77777777" w:rsidTr="006E1396">
        <w:trPr>
          <w:jc w:val="center"/>
        </w:trPr>
        <w:tc>
          <w:tcPr>
            <w:tcW w:w="710" w:type="dxa"/>
          </w:tcPr>
          <w:p w14:paraId="41DC73B5" w14:textId="77777777" w:rsidR="00EA25EA" w:rsidRPr="00EA25EA" w:rsidRDefault="00EA25EA" w:rsidP="006E1396">
            <w:pPr>
              <w:jc w:val="center"/>
            </w:pPr>
          </w:p>
        </w:tc>
        <w:tc>
          <w:tcPr>
            <w:tcW w:w="860" w:type="dxa"/>
          </w:tcPr>
          <w:p w14:paraId="414FC1DE" w14:textId="77777777" w:rsidR="00EA25EA" w:rsidRPr="00EA25EA" w:rsidRDefault="00EA25EA" w:rsidP="006E1396">
            <w:pPr>
              <w:jc w:val="center"/>
            </w:pPr>
            <w:r w:rsidRPr="00EA25EA">
              <w:t>8.1.</w:t>
            </w:r>
          </w:p>
        </w:tc>
        <w:tc>
          <w:tcPr>
            <w:tcW w:w="4977" w:type="dxa"/>
          </w:tcPr>
          <w:p w14:paraId="2BCD36B2" w14:textId="77777777" w:rsidR="00EA25EA" w:rsidRPr="00EA25EA" w:rsidRDefault="00EA25EA" w:rsidP="006E1396">
            <w:pPr>
              <w:jc w:val="both"/>
            </w:pPr>
            <w:r w:rsidRPr="00EA25EA">
              <w:t xml:space="preserve">dzinēja </w:t>
            </w:r>
            <w:proofErr w:type="spellStart"/>
            <w:r w:rsidRPr="00EA25EA">
              <w:t>imobilaizers</w:t>
            </w:r>
            <w:proofErr w:type="spellEnd"/>
          </w:p>
        </w:tc>
        <w:tc>
          <w:tcPr>
            <w:tcW w:w="2957" w:type="dxa"/>
          </w:tcPr>
          <w:p w14:paraId="7AB8045B" w14:textId="77777777" w:rsidR="00EA25EA" w:rsidRPr="00EA25EA" w:rsidRDefault="00EA25EA" w:rsidP="006E1396">
            <w:pPr>
              <w:jc w:val="both"/>
            </w:pPr>
          </w:p>
        </w:tc>
      </w:tr>
      <w:tr w:rsidR="00EA25EA" w:rsidRPr="00EA25EA" w14:paraId="6C8FBC2A" w14:textId="77777777" w:rsidTr="006E1396">
        <w:trPr>
          <w:jc w:val="center"/>
        </w:trPr>
        <w:tc>
          <w:tcPr>
            <w:tcW w:w="710" w:type="dxa"/>
          </w:tcPr>
          <w:p w14:paraId="189C0024" w14:textId="77777777" w:rsidR="00EA25EA" w:rsidRPr="00EA25EA" w:rsidRDefault="00EA25EA" w:rsidP="006E1396">
            <w:pPr>
              <w:jc w:val="center"/>
            </w:pPr>
          </w:p>
        </w:tc>
        <w:tc>
          <w:tcPr>
            <w:tcW w:w="860" w:type="dxa"/>
          </w:tcPr>
          <w:p w14:paraId="33BE3301" w14:textId="77777777" w:rsidR="00EA25EA" w:rsidRPr="00EA25EA" w:rsidRDefault="00EA25EA" w:rsidP="006E1396">
            <w:pPr>
              <w:jc w:val="center"/>
            </w:pPr>
            <w:r w:rsidRPr="00EA25EA">
              <w:t>8.2.</w:t>
            </w:r>
          </w:p>
        </w:tc>
        <w:tc>
          <w:tcPr>
            <w:tcW w:w="4977" w:type="dxa"/>
          </w:tcPr>
          <w:p w14:paraId="22B78F1C" w14:textId="77777777" w:rsidR="00EA25EA" w:rsidRPr="00EA25EA" w:rsidRDefault="00EA25EA" w:rsidP="006E1396">
            <w:pPr>
              <w:jc w:val="both"/>
            </w:pPr>
            <w:r w:rsidRPr="00EA25EA">
              <w:t>centrālās atslēgas visām durvīm</w:t>
            </w:r>
          </w:p>
        </w:tc>
        <w:tc>
          <w:tcPr>
            <w:tcW w:w="2957" w:type="dxa"/>
          </w:tcPr>
          <w:p w14:paraId="76F9E9EA" w14:textId="77777777" w:rsidR="00EA25EA" w:rsidRPr="00EA25EA" w:rsidRDefault="00EA25EA" w:rsidP="006E1396">
            <w:pPr>
              <w:jc w:val="both"/>
            </w:pPr>
          </w:p>
        </w:tc>
      </w:tr>
      <w:tr w:rsidR="00EA25EA" w:rsidRPr="00EA25EA" w14:paraId="7FEAA750" w14:textId="77777777" w:rsidTr="006E1396">
        <w:trPr>
          <w:jc w:val="center"/>
        </w:trPr>
        <w:tc>
          <w:tcPr>
            <w:tcW w:w="710" w:type="dxa"/>
          </w:tcPr>
          <w:p w14:paraId="61328D1E" w14:textId="77777777" w:rsidR="00EA25EA" w:rsidRPr="00EA25EA" w:rsidRDefault="00EA25EA" w:rsidP="006E1396">
            <w:pPr>
              <w:jc w:val="center"/>
            </w:pPr>
          </w:p>
        </w:tc>
        <w:tc>
          <w:tcPr>
            <w:tcW w:w="860" w:type="dxa"/>
          </w:tcPr>
          <w:p w14:paraId="6B5CAD75" w14:textId="77777777" w:rsidR="00EA25EA" w:rsidRPr="00EA25EA" w:rsidRDefault="00EA25EA" w:rsidP="006E1396">
            <w:pPr>
              <w:jc w:val="center"/>
            </w:pPr>
            <w:r w:rsidRPr="00EA25EA">
              <w:t>8.3.</w:t>
            </w:r>
          </w:p>
        </w:tc>
        <w:tc>
          <w:tcPr>
            <w:tcW w:w="4977" w:type="dxa"/>
          </w:tcPr>
          <w:p w14:paraId="5D77617B" w14:textId="77777777" w:rsidR="00EA25EA" w:rsidRPr="00EA25EA" w:rsidRDefault="00EA25EA" w:rsidP="006E1396">
            <w:pPr>
              <w:jc w:val="both"/>
            </w:pPr>
            <w:r w:rsidRPr="00EA25EA">
              <w:t xml:space="preserve">bremžu </w:t>
            </w:r>
            <w:proofErr w:type="spellStart"/>
            <w:r w:rsidRPr="00EA25EA">
              <w:t>antibloķēšanas</w:t>
            </w:r>
            <w:proofErr w:type="spellEnd"/>
            <w:r w:rsidRPr="00EA25EA">
              <w:t xml:space="preserve"> sistēma ABS</w:t>
            </w:r>
          </w:p>
        </w:tc>
        <w:tc>
          <w:tcPr>
            <w:tcW w:w="2957" w:type="dxa"/>
          </w:tcPr>
          <w:p w14:paraId="47E38ED0" w14:textId="77777777" w:rsidR="00EA25EA" w:rsidRPr="00EA25EA" w:rsidRDefault="00EA25EA" w:rsidP="006E1396">
            <w:pPr>
              <w:jc w:val="both"/>
            </w:pPr>
          </w:p>
        </w:tc>
      </w:tr>
      <w:tr w:rsidR="00EA25EA" w:rsidRPr="00EA25EA" w14:paraId="557F55B0" w14:textId="77777777" w:rsidTr="006E1396">
        <w:trPr>
          <w:jc w:val="center"/>
        </w:trPr>
        <w:tc>
          <w:tcPr>
            <w:tcW w:w="710" w:type="dxa"/>
          </w:tcPr>
          <w:p w14:paraId="68219B86" w14:textId="77777777" w:rsidR="00EA25EA" w:rsidRPr="00EA25EA" w:rsidRDefault="00EA25EA" w:rsidP="006E1396">
            <w:pPr>
              <w:jc w:val="center"/>
            </w:pPr>
          </w:p>
        </w:tc>
        <w:tc>
          <w:tcPr>
            <w:tcW w:w="860" w:type="dxa"/>
          </w:tcPr>
          <w:p w14:paraId="6C58606F" w14:textId="77777777" w:rsidR="00EA25EA" w:rsidRPr="00EA25EA" w:rsidRDefault="00EA25EA" w:rsidP="006E1396">
            <w:pPr>
              <w:jc w:val="center"/>
            </w:pPr>
            <w:r w:rsidRPr="00EA25EA">
              <w:t>8.4.</w:t>
            </w:r>
          </w:p>
        </w:tc>
        <w:tc>
          <w:tcPr>
            <w:tcW w:w="4977" w:type="dxa"/>
          </w:tcPr>
          <w:p w14:paraId="15786CBA" w14:textId="77777777" w:rsidR="00EA25EA" w:rsidRPr="00EA25EA" w:rsidRDefault="00EA25EA" w:rsidP="006E1396">
            <w:pPr>
              <w:jc w:val="both"/>
            </w:pPr>
            <w:r w:rsidRPr="00EA25EA">
              <w:t>stūres pastiprinātājs</w:t>
            </w:r>
          </w:p>
        </w:tc>
        <w:tc>
          <w:tcPr>
            <w:tcW w:w="2957" w:type="dxa"/>
          </w:tcPr>
          <w:p w14:paraId="47EFCC59" w14:textId="77777777" w:rsidR="00EA25EA" w:rsidRPr="00EA25EA" w:rsidRDefault="00EA25EA" w:rsidP="006E1396">
            <w:pPr>
              <w:jc w:val="both"/>
            </w:pPr>
          </w:p>
        </w:tc>
      </w:tr>
      <w:tr w:rsidR="00EA25EA" w:rsidRPr="00EA25EA" w14:paraId="5CC8FB01" w14:textId="77777777" w:rsidTr="006E1396">
        <w:trPr>
          <w:jc w:val="center"/>
        </w:trPr>
        <w:tc>
          <w:tcPr>
            <w:tcW w:w="710" w:type="dxa"/>
          </w:tcPr>
          <w:p w14:paraId="1107153C" w14:textId="77777777" w:rsidR="00EA25EA" w:rsidRPr="00EA25EA" w:rsidRDefault="00EA25EA" w:rsidP="006E1396">
            <w:pPr>
              <w:jc w:val="center"/>
            </w:pPr>
          </w:p>
        </w:tc>
        <w:tc>
          <w:tcPr>
            <w:tcW w:w="860" w:type="dxa"/>
          </w:tcPr>
          <w:p w14:paraId="57C65F89" w14:textId="77777777" w:rsidR="00EA25EA" w:rsidRPr="00EA25EA" w:rsidRDefault="00EA25EA" w:rsidP="006E1396">
            <w:pPr>
              <w:jc w:val="center"/>
            </w:pPr>
            <w:r w:rsidRPr="00EA25EA">
              <w:t>8.5.</w:t>
            </w:r>
          </w:p>
        </w:tc>
        <w:tc>
          <w:tcPr>
            <w:tcW w:w="4977" w:type="dxa"/>
          </w:tcPr>
          <w:p w14:paraId="704BE235" w14:textId="77777777" w:rsidR="00EA25EA" w:rsidRPr="00EA25EA" w:rsidRDefault="00EA25EA" w:rsidP="006E1396">
            <w:pPr>
              <w:jc w:val="both"/>
            </w:pPr>
            <w:r w:rsidRPr="00EA25EA">
              <w:t>dzinēja aizsargplāksne</w:t>
            </w:r>
          </w:p>
        </w:tc>
        <w:tc>
          <w:tcPr>
            <w:tcW w:w="2957" w:type="dxa"/>
          </w:tcPr>
          <w:p w14:paraId="2A320A7C" w14:textId="77777777" w:rsidR="00EA25EA" w:rsidRPr="00EA25EA" w:rsidRDefault="00EA25EA" w:rsidP="006E1396">
            <w:pPr>
              <w:jc w:val="both"/>
            </w:pPr>
          </w:p>
        </w:tc>
      </w:tr>
      <w:tr w:rsidR="00EA25EA" w:rsidRPr="00EA25EA" w14:paraId="748CFA79" w14:textId="77777777" w:rsidTr="006E1396">
        <w:trPr>
          <w:jc w:val="center"/>
        </w:trPr>
        <w:tc>
          <w:tcPr>
            <w:tcW w:w="710" w:type="dxa"/>
          </w:tcPr>
          <w:p w14:paraId="25524BE7" w14:textId="77777777" w:rsidR="00EA25EA" w:rsidRPr="00EA25EA" w:rsidRDefault="00EA25EA" w:rsidP="006E1396">
            <w:pPr>
              <w:jc w:val="center"/>
            </w:pPr>
          </w:p>
        </w:tc>
        <w:tc>
          <w:tcPr>
            <w:tcW w:w="860" w:type="dxa"/>
          </w:tcPr>
          <w:p w14:paraId="61369E07" w14:textId="77777777" w:rsidR="00EA25EA" w:rsidRPr="00EA25EA" w:rsidRDefault="00EA25EA" w:rsidP="006E1396">
            <w:pPr>
              <w:jc w:val="center"/>
            </w:pPr>
            <w:r w:rsidRPr="00EA25EA">
              <w:t>8.6.</w:t>
            </w:r>
          </w:p>
        </w:tc>
        <w:tc>
          <w:tcPr>
            <w:tcW w:w="4977" w:type="dxa"/>
          </w:tcPr>
          <w:p w14:paraId="07596CD4" w14:textId="77777777" w:rsidR="00EA25EA" w:rsidRPr="00EA25EA" w:rsidRDefault="00EA25EA" w:rsidP="006E1396">
            <w:pPr>
              <w:jc w:val="both"/>
            </w:pPr>
            <w:r w:rsidRPr="00EA25EA">
              <w:t>gaisa drošības spilveni</w:t>
            </w:r>
          </w:p>
        </w:tc>
        <w:tc>
          <w:tcPr>
            <w:tcW w:w="2957" w:type="dxa"/>
          </w:tcPr>
          <w:p w14:paraId="0CB0C547" w14:textId="77777777" w:rsidR="00EA25EA" w:rsidRPr="00EA25EA" w:rsidRDefault="00EA25EA" w:rsidP="006E1396">
            <w:pPr>
              <w:jc w:val="both"/>
            </w:pPr>
          </w:p>
        </w:tc>
      </w:tr>
      <w:tr w:rsidR="00EA25EA" w:rsidRPr="00EA25EA" w14:paraId="5EA57B5A" w14:textId="77777777" w:rsidTr="006E1396">
        <w:trPr>
          <w:jc w:val="center"/>
        </w:trPr>
        <w:tc>
          <w:tcPr>
            <w:tcW w:w="710" w:type="dxa"/>
          </w:tcPr>
          <w:p w14:paraId="5F71F14F" w14:textId="77777777" w:rsidR="00EA25EA" w:rsidRPr="00EA25EA" w:rsidRDefault="00EA25EA" w:rsidP="006E1396">
            <w:pPr>
              <w:jc w:val="center"/>
            </w:pPr>
          </w:p>
        </w:tc>
        <w:tc>
          <w:tcPr>
            <w:tcW w:w="860" w:type="dxa"/>
          </w:tcPr>
          <w:p w14:paraId="31435F8F" w14:textId="77777777" w:rsidR="00EA25EA" w:rsidRPr="00EA25EA" w:rsidRDefault="00EA25EA" w:rsidP="006E1396">
            <w:pPr>
              <w:jc w:val="center"/>
            </w:pPr>
            <w:r w:rsidRPr="00EA25EA">
              <w:t>8.7.</w:t>
            </w:r>
          </w:p>
        </w:tc>
        <w:tc>
          <w:tcPr>
            <w:tcW w:w="4977" w:type="dxa"/>
          </w:tcPr>
          <w:p w14:paraId="00B5AE18" w14:textId="77777777" w:rsidR="00EA25EA" w:rsidRPr="00EA25EA" w:rsidRDefault="00EA25EA" w:rsidP="006E1396">
            <w:pPr>
              <w:jc w:val="both"/>
            </w:pPr>
            <w:r w:rsidRPr="00EA25EA">
              <w:t>galvas balsti visiem sēdekļiem</w:t>
            </w:r>
          </w:p>
        </w:tc>
        <w:tc>
          <w:tcPr>
            <w:tcW w:w="2957" w:type="dxa"/>
          </w:tcPr>
          <w:p w14:paraId="54E48A96" w14:textId="77777777" w:rsidR="00EA25EA" w:rsidRPr="00EA25EA" w:rsidRDefault="00EA25EA" w:rsidP="006E1396">
            <w:pPr>
              <w:jc w:val="both"/>
            </w:pPr>
          </w:p>
        </w:tc>
      </w:tr>
      <w:tr w:rsidR="00EA25EA" w:rsidRPr="00EA25EA" w14:paraId="6B1B27E2" w14:textId="77777777" w:rsidTr="006E1396">
        <w:trPr>
          <w:jc w:val="center"/>
        </w:trPr>
        <w:tc>
          <w:tcPr>
            <w:tcW w:w="710" w:type="dxa"/>
          </w:tcPr>
          <w:p w14:paraId="0D7A0F5A" w14:textId="77777777" w:rsidR="00EA25EA" w:rsidRPr="00EA25EA" w:rsidRDefault="00EA25EA" w:rsidP="006E1396">
            <w:pPr>
              <w:jc w:val="center"/>
            </w:pPr>
          </w:p>
        </w:tc>
        <w:tc>
          <w:tcPr>
            <w:tcW w:w="860" w:type="dxa"/>
          </w:tcPr>
          <w:p w14:paraId="1EABB981" w14:textId="77777777" w:rsidR="00EA25EA" w:rsidRPr="00EA25EA" w:rsidRDefault="00EA25EA" w:rsidP="006E1396">
            <w:pPr>
              <w:jc w:val="center"/>
            </w:pPr>
            <w:r w:rsidRPr="00EA25EA">
              <w:t>8.8.</w:t>
            </w:r>
          </w:p>
        </w:tc>
        <w:tc>
          <w:tcPr>
            <w:tcW w:w="4977" w:type="dxa"/>
          </w:tcPr>
          <w:p w14:paraId="3CF83A1E" w14:textId="77777777" w:rsidR="00EA25EA" w:rsidRPr="00EA25EA" w:rsidRDefault="00EA25EA" w:rsidP="006E1396">
            <w:pPr>
              <w:jc w:val="both"/>
            </w:pPr>
            <w:r w:rsidRPr="00EA25EA">
              <w:t>drošības jostas visiem sēdekļiem</w:t>
            </w:r>
          </w:p>
        </w:tc>
        <w:tc>
          <w:tcPr>
            <w:tcW w:w="2957" w:type="dxa"/>
          </w:tcPr>
          <w:p w14:paraId="19DA69D7" w14:textId="77777777" w:rsidR="00EA25EA" w:rsidRPr="00EA25EA" w:rsidRDefault="00EA25EA" w:rsidP="006E1396">
            <w:pPr>
              <w:jc w:val="both"/>
            </w:pPr>
          </w:p>
        </w:tc>
      </w:tr>
      <w:tr w:rsidR="00EA25EA" w:rsidRPr="00EA25EA" w14:paraId="7765530C" w14:textId="77777777" w:rsidTr="006E1396">
        <w:trPr>
          <w:jc w:val="center"/>
        </w:trPr>
        <w:tc>
          <w:tcPr>
            <w:tcW w:w="710" w:type="dxa"/>
          </w:tcPr>
          <w:p w14:paraId="0BD5ED95" w14:textId="77777777" w:rsidR="00EA25EA" w:rsidRPr="00EA25EA" w:rsidRDefault="00EA25EA" w:rsidP="006E1396">
            <w:pPr>
              <w:jc w:val="center"/>
            </w:pPr>
          </w:p>
        </w:tc>
        <w:tc>
          <w:tcPr>
            <w:tcW w:w="860" w:type="dxa"/>
          </w:tcPr>
          <w:p w14:paraId="290836EF" w14:textId="77777777" w:rsidR="00EA25EA" w:rsidRPr="00EA25EA" w:rsidRDefault="00EA25EA" w:rsidP="006E1396">
            <w:pPr>
              <w:jc w:val="center"/>
            </w:pPr>
            <w:r w:rsidRPr="00EA25EA">
              <w:t>8.9.</w:t>
            </w:r>
          </w:p>
        </w:tc>
        <w:tc>
          <w:tcPr>
            <w:tcW w:w="4977" w:type="dxa"/>
          </w:tcPr>
          <w:p w14:paraId="3B304571" w14:textId="77777777" w:rsidR="00EA25EA" w:rsidRPr="00EA25EA" w:rsidRDefault="00EA25EA" w:rsidP="006E1396">
            <w:pPr>
              <w:jc w:val="both"/>
            </w:pPr>
            <w:r w:rsidRPr="00EA25EA">
              <w:t>bīdāmās durvis labajā pusē ar fiksētu logu, salona kreisajā pusē iebūvēts logs</w:t>
            </w:r>
          </w:p>
        </w:tc>
        <w:tc>
          <w:tcPr>
            <w:tcW w:w="2957" w:type="dxa"/>
          </w:tcPr>
          <w:p w14:paraId="45E4D8FE" w14:textId="77777777" w:rsidR="00EA25EA" w:rsidRPr="00EA25EA" w:rsidRDefault="00EA25EA" w:rsidP="006E1396">
            <w:pPr>
              <w:jc w:val="both"/>
            </w:pPr>
          </w:p>
        </w:tc>
      </w:tr>
      <w:tr w:rsidR="00EA25EA" w:rsidRPr="00EA25EA" w14:paraId="11FCDDDE" w14:textId="77777777" w:rsidTr="006E1396">
        <w:trPr>
          <w:jc w:val="center"/>
        </w:trPr>
        <w:tc>
          <w:tcPr>
            <w:tcW w:w="710" w:type="dxa"/>
          </w:tcPr>
          <w:p w14:paraId="052FFE35" w14:textId="77777777" w:rsidR="00EA25EA" w:rsidRPr="00EA25EA" w:rsidRDefault="00EA25EA" w:rsidP="006E1396">
            <w:pPr>
              <w:jc w:val="center"/>
            </w:pPr>
          </w:p>
        </w:tc>
        <w:tc>
          <w:tcPr>
            <w:tcW w:w="860" w:type="dxa"/>
          </w:tcPr>
          <w:p w14:paraId="1D37DAB3" w14:textId="77777777" w:rsidR="00EA25EA" w:rsidRPr="00EA25EA" w:rsidRDefault="00EA25EA" w:rsidP="006E1396">
            <w:pPr>
              <w:jc w:val="center"/>
            </w:pPr>
            <w:r w:rsidRPr="00EA25EA">
              <w:t>8.10.</w:t>
            </w:r>
          </w:p>
        </w:tc>
        <w:tc>
          <w:tcPr>
            <w:tcW w:w="4977" w:type="dxa"/>
          </w:tcPr>
          <w:p w14:paraId="02CDB549" w14:textId="77777777" w:rsidR="00EA25EA" w:rsidRPr="00EA25EA" w:rsidRDefault="00EA25EA" w:rsidP="006E1396">
            <w:pPr>
              <w:jc w:val="both"/>
            </w:pPr>
            <w:r w:rsidRPr="00EA25EA">
              <w:t>aizmugurējais kravas nodalījums bez stikliem ar izbūvētu izolatoru</w:t>
            </w:r>
          </w:p>
        </w:tc>
        <w:tc>
          <w:tcPr>
            <w:tcW w:w="2957" w:type="dxa"/>
          </w:tcPr>
          <w:p w14:paraId="28B06419" w14:textId="77777777" w:rsidR="00EA25EA" w:rsidRPr="00EA25EA" w:rsidRDefault="00EA25EA" w:rsidP="006E1396">
            <w:pPr>
              <w:jc w:val="both"/>
            </w:pPr>
          </w:p>
        </w:tc>
      </w:tr>
      <w:tr w:rsidR="00EA25EA" w:rsidRPr="00EA25EA" w14:paraId="51861951" w14:textId="77777777" w:rsidTr="006E1396">
        <w:trPr>
          <w:jc w:val="center"/>
        </w:trPr>
        <w:tc>
          <w:tcPr>
            <w:tcW w:w="710" w:type="dxa"/>
          </w:tcPr>
          <w:p w14:paraId="2CD83C68" w14:textId="77777777" w:rsidR="00EA25EA" w:rsidRPr="00EA25EA" w:rsidRDefault="00EA25EA" w:rsidP="006E1396">
            <w:pPr>
              <w:jc w:val="center"/>
            </w:pPr>
          </w:p>
        </w:tc>
        <w:tc>
          <w:tcPr>
            <w:tcW w:w="860" w:type="dxa"/>
          </w:tcPr>
          <w:p w14:paraId="7E922271" w14:textId="77777777" w:rsidR="00EA25EA" w:rsidRPr="00EA25EA" w:rsidRDefault="00EA25EA" w:rsidP="006E1396">
            <w:pPr>
              <w:jc w:val="center"/>
            </w:pPr>
            <w:r w:rsidRPr="00EA25EA">
              <w:t>8.11.</w:t>
            </w:r>
          </w:p>
        </w:tc>
        <w:tc>
          <w:tcPr>
            <w:tcW w:w="4977" w:type="dxa"/>
          </w:tcPr>
          <w:p w14:paraId="47403FE3" w14:textId="77777777" w:rsidR="00EA25EA" w:rsidRPr="00EA25EA" w:rsidRDefault="00EA25EA" w:rsidP="006E1396">
            <w:pPr>
              <w:jc w:val="both"/>
            </w:pPr>
            <w:r w:rsidRPr="00EA25EA">
              <w:t>kravas telpas augstums ne mazāks kā 1350 mm</w:t>
            </w:r>
          </w:p>
        </w:tc>
        <w:tc>
          <w:tcPr>
            <w:tcW w:w="2957" w:type="dxa"/>
          </w:tcPr>
          <w:p w14:paraId="06DFC49B" w14:textId="77777777" w:rsidR="00EA25EA" w:rsidRPr="00EA25EA" w:rsidRDefault="00EA25EA" w:rsidP="006E1396">
            <w:pPr>
              <w:jc w:val="both"/>
            </w:pPr>
          </w:p>
        </w:tc>
      </w:tr>
      <w:tr w:rsidR="00EA25EA" w:rsidRPr="00EA25EA" w14:paraId="61D34FA8" w14:textId="77777777" w:rsidTr="006E1396">
        <w:trPr>
          <w:jc w:val="center"/>
        </w:trPr>
        <w:tc>
          <w:tcPr>
            <w:tcW w:w="710" w:type="dxa"/>
          </w:tcPr>
          <w:p w14:paraId="20861C4F" w14:textId="77777777" w:rsidR="00EA25EA" w:rsidRPr="00EA25EA" w:rsidRDefault="00EA25EA" w:rsidP="006E1396">
            <w:pPr>
              <w:jc w:val="center"/>
            </w:pPr>
          </w:p>
        </w:tc>
        <w:tc>
          <w:tcPr>
            <w:tcW w:w="860" w:type="dxa"/>
          </w:tcPr>
          <w:p w14:paraId="53F8BB0B" w14:textId="77777777" w:rsidR="00EA25EA" w:rsidRPr="00EA25EA" w:rsidRDefault="00EA25EA" w:rsidP="006E1396">
            <w:pPr>
              <w:jc w:val="center"/>
            </w:pPr>
            <w:r w:rsidRPr="00EA25EA">
              <w:t>8.12.</w:t>
            </w:r>
          </w:p>
        </w:tc>
        <w:tc>
          <w:tcPr>
            <w:tcW w:w="4977" w:type="dxa"/>
          </w:tcPr>
          <w:p w14:paraId="082C859E" w14:textId="77777777" w:rsidR="00EA25EA" w:rsidRPr="00EA25EA" w:rsidRDefault="00EA25EA" w:rsidP="006E1396">
            <w:pPr>
              <w:jc w:val="both"/>
            </w:pPr>
            <w:r w:rsidRPr="00EA25EA">
              <w:t>divdaļīgas par 180</w:t>
            </w:r>
            <w:r w:rsidRPr="00EA25EA">
              <w:rPr>
                <w:vertAlign w:val="superscript"/>
              </w:rPr>
              <w:t xml:space="preserve">0 </w:t>
            </w:r>
            <w:r w:rsidRPr="00EA25EA">
              <w:t>atveramas aizmugures durvis bez stikliem</w:t>
            </w:r>
          </w:p>
        </w:tc>
        <w:tc>
          <w:tcPr>
            <w:tcW w:w="2957" w:type="dxa"/>
          </w:tcPr>
          <w:p w14:paraId="2F0EB21A" w14:textId="77777777" w:rsidR="00EA25EA" w:rsidRPr="00EA25EA" w:rsidRDefault="00EA25EA" w:rsidP="006E1396">
            <w:pPr>
              <w:jc w:val="both"/>
            </w:pPr>
          </w:p>
        </w:tc>
      </w:tr>
      <w:tr w:rsidR="00EA25EA" w:rsidRPr="00EA25EA" w14:paraId="12D91FE2" w14:textId="77777777" w:rsidTr="006E1396">
        <w:trPr>
          <w:jc w:val="center"/>
        </w:trPr>
        <w:tc>
          <w:tcPr>
            <w:tcW w:w="710" w:type="dxa"/>
          </w:tcPr>
          <w:p w14:paraId="02A3D36D" w14:textId="77777777" w:rsidR="00EA25EA" w:rsidRPr="00EA25EA" w:rsidRDefault="00EA25EA" w:rsidP="006E1396">
            <w:pPr>
              <w:jc w:val="center"/>
            </w:pPr>
          </w:p>
        </w:tc>
        <w:tc>
          <w:tcPr>
            <w:tcW w:w="860" w:type="dxa"/>
          </w:tcPr>
          <w:p w14:paraId="61F2A595" w14:textId="77777777" w:rsidR="00EA25EA" w:rsidRPr="00EA25EA" w:rsidRDefault="00EA25EA" w:rsidP="006E1396">
            <w:pPr>
              <w:jc w:val="center"/>
            </w:pPr>
            <w:r w:rsidRPr="00EA25EA">
              <w:t>8.13.</w:t>
            </w:r>
          </w:p>
        </w:tc>
        <w:tc>
          <w:tcPr>
            <w:tcW w:w="4977" w:type="dxa"/>
          </w:tcPr>
          <w:p w14:paraId="34C72CAF" w14:textId="77777777" w:rsidR="00EA25EA" w:rsidRPr="00EA25EA" w:rsidRDefault="00EA25EA" w:rsidP="006E1396">
            <w:pPr>
              <w:jc w:val="both"/>
            </w:pPr>
            <w:r w:rsidRPr="00EA25EA">
              <w:t>priekšējiem un aizmugures riteņiem dubļusargi</w:t>
            </w:r>
          </w:p>
        </w:tc>
        <w:tc>
          <w:tcPr>
            <w:tcW w:w="2957" w:type="dxa"/>
          </w:tcPr>
          <w:p w14:paraId="580A011A" w14:textId="77777777" w:rsidR="00EA25EA" w:rsidRPr="00EA25EA" w:rsidRDefault="00EA25EA" w:rsidP="006E1396">
            <w:pPr>
              <w:jc w:val="both"/>
            </w:pPr>
          </w:p>
        </w:tc>
      </w:tr>
      <w:tr w:rsidR="00EA25EA" w:rsidRPr="00EA25EA" w14:paraId="16EB4C19" w14:textId="77777777" w:rsidTr="006E1396">
        <w:trPr>
          <w:jc w:val="center"/>
        </w:trPr>
        <w:tc>
          <w:tcPr>
            <w:tcW w:w="710" w:type="dxa"/>
          </w:tcPr>
          <w:p w14:paraId="2EA8E7FC" w14:textId="77777777" w:rsidR="00EA25EA" w:rsidRPr="00EA25EA" w:rsidRDefault="00EA25EA" w:rsidP="006E1396">
            <w:pPr>
              <w:jc w:val="center"/>
            </w:pPr>
          </w:p>
        </w:tc>
        <w:tc>
          <w:tcPr>
            <w:tcW w:w="860" w:type="dxa"/>
          </w:tcPr>
          <w:p w14:paraId="20D881F2" w14:textId="77777777" w:rsidR="00EA25EA" w:rsidRPr="00EA25EA" w:rsidRDefault="00EA25EA" w:rsidP="006E1396">
            <w:pPr>
              <w:jc w:val="center"/>
            </w:pPr>
            <w:r w:rsidRPr="00EA25EA">
              <w:t>8.14.</w:t>
            </w:r>
          </w:p>
        </w:tc>
        <w:tc>
          <w:tcPr>
            <w:tcW w:w="4977" w:type="dxa"/>
          </w:tcPr>
          <w:p w14:paraId="2CFDDAC3" w14:textId="77777777" w:rsidR="00EA25EA" w:rsidRPr="00EA25EA" w:rsidRDefault="00EA25EA" w:rsidP="006E1396">
            <w:pPr>
              <w:jc w:val="both"/>
            </w:pPr>
            <w:r w:rsidRPr="00EA25EA">
              <w:t>sēdvietu skaits – pirmā rinda – vadītāja sēdeklis, blakussēdētāja (vienvietīgs) sēdeklis pie labās puses durvīm, pasažieru nodalījumā – trīsvietīgs sēdeklis</w:t>
            </w:r>
          </w:p>
        </w:tc>
        <w:tc>
          <w:tcPr>
            <w:tcW w:w="2957" w:type="dxa"/>
          </w:tcPr>
          <w:p w14:paraId="21BE2702" w14:textId="77777777" w:rsidR="00EA25EA" w:rsidRPr="00EA25EA" w:rsidRDefault="00EA25EA" w:rsidP="006E1396">
            <w:pPr>
              <w:jc w:val="both"/>
            </w:pPr>
          </w:p>
        </w:tc>
      </w:tr>
      <w:tr w:rsidR="00EA25EA" w:rsidRPr="00EA25EA" w14:paraId="0181E014" w14:textId="77777777" w:rsidTr="006E1396">
        <w:trPr>
          <w:jc w:val="center"/>
        </w:trPr>
        <w:tc>
          <w:tcPr>
            <w:tcW w:w="710" w:type="dxa"/>
          </w:tcPr>
          <w:p w14:paraId="5BD322C9" w14:textId="77777777" w:rsidR="00EA25EA" w:rsidRPr="00EA25EA" w:rsidRDefault="00EA25EA" w:rsidP="006E1396">
            <w:pPr>
              <w:jc w:val="center"/>
            </w:pPr>
          </w:p>
        </w:tc>
        <w:tc>
          <w:tcPr>
            <w:tcW w:w="860" w:type="dxa"/>
          </w:tcPr>
          <w:p w14:paraId="4DEA72B4" w14:textId="77777777" w:rsidR="00EA25EA" w:rsidRPr="00EA25EA" w:rsidRDefault="00EA25EA" w:rsidP="006E1396">
            <w:pPr>
              <w:jc w:val="center"/>
            </w:pPr>
            <w:r w:rsidRPr="00EA25EA">
              <w:t>8.15.</w:t>
            </w:r>
          </w:p>
        </w:tc>
        <w:tc>
          <w:tcPr>
            <w:tcW w:w="4977" w:type="dxa"/>
          </w:tcPr>
          <w:p w14:paraId="363F3CA2" w14:textId="77777777" w:rsidR="00EA25EA" w:rsidRPr="00EA25EA" w:rsidRDefault="00EA25EA" w:rsidP="006E1396">
            <w:pPr>
              <w:jc w:val="both"/>
            </w:pPr>
            <w:proofErr w:type="spellStart"/>
            <w:r w:rsidRPr="00EA25EA">
              <w:t>gēla</w:t>
            </w:r>
            <w:proofErr w:type="spellEnd"/>
            <w:r w:rsidRPr="00EA25EA">
              <w:t xml:space="preserve"> tipa akumulators</w:t>
            </w:r>
          </w:p>
        </w:tc>
        <w:tc>
          <w:tcPr>
            <w:tcW w:w="2957" w:type="dxa"/>
          </w:tcPr>
          <w:p w14:paraId="3305D324" w14:textId="77777777" w:rsidR="00EA25EA" w:rsidRPr="00EA25EA" w:rsidRDefault="00EA25EA" w:rsidP="006E1396">
            <w:pPr>
              <w:jc w:val="both"/>
            </w:pPr>
          </w:p>
        </w:tc>
      </w:tr>
      <w:tr w:rsidR="00CC2B20" w:rsidRPr="00117F25" w14:paraId="4DACFDC9" w14:textId="77777777" w:rsidTr="006E1396">
        <w:trPr>
          <w:jc w:val="center"/>
        </w:trPr>
        <w:tc>
          <w:tcPr>
            <w:tcW w:w="710" w:type="dxa"/>
          </w:tcPr>
          <w:p w14:paraId="6E7E0421" w14:textId="77777777" w:rsidR="00EA25EA" w:rsidRPr="00117F25" w:rsidRDefault="00EA25EA" w:rsidP="006E1396">
            <w:pPr>
              <w:jc w:val="center"/>
            </w:pPr>
          </w:p>
        </w:tc>
        <w:tc>
          <w:tcPr>
            <w:tcW w:w="860" w:type="dxa"/>
          </w:tcPr>
          <w:p w14:paraId="73714DEA" w14:textId="77777777" w:rsidR="00EA25EA" w:rsidRPr="00117F25" w:rsidRDefault="00EA25EA" w:rsidP="006E1396">
            <w:pPr>
              <w:jc w:val="center"/>
            </w:pPr>
            <w:r w:rsidRPr="00117F25">
              <w:t>8.16.</w:t>
            </w:r>
          </w:p>
        </w:tc>
        <w:tc>
          <w:tcPr>
            <w:tcW w:w="4977" w:type="dxa"/>
          </w:tcPr>
          <w:p w14:paraId="5CC6ECFD" w14:textId="77777777" w:rsidR="00EA25EA" w:rsidRPr="00117F25" w:rsidRDefault="00EA25EA" w:rsidP="006E1396">
            <w:pPr>
              <w:jc w:val="both"/>
            </w:pPr>
            <w:r w:rsidRPr="00117F25">
              <w:t>gaisa kondicionieris</w:t>
            </w:r>
            <w:r w:rsidR="0086133C" w:rsidRPr="00117F25">
              <w:t xml:space="preserve"> vai</w:t>
            </w:r>
            <w:r w:rsidRPr="00117F25">
              <w:t xml:space="preserve"> klimata kontrole</w:t>
            </w:r>
            <w:r w:rsidR="0086133C" w:rsidRPr="00117F25">
              <w:t xml:space="preserve"> priekšā tikai autovadītāja zonā;</w:t>
            </w:r>
          </w:p>
        </w:tc>
        <w:tc>
          <w:tcPr>
            <w:tcW w:w="2957" w:type="dxa"/>
          </w:tcPr>
          <w:p w14:paraId="567E7DCD" w14:textId="77777777" w:rsidR="00EA25EA" w:rsidRPr="00117F25" w:rsidRDefault="00EA25EA" w:rsidP="006E1396">
            <w:pPr>
              <w:jc w:val="both"/>
            </w:pPr>
          </w:p>
        </w:tc>
      </w:tr>
      <w:tr w:rsidR="00CC2B20" w:rsidRPr="00117F25" w14:paraId="4655CA31" w14:textId="77777777" w:rsidTr="006E1396">
        <w:trPr>
          <w:jc w:val="center"/>
        </w:trPr>
        <w:tc>
          <w:tcPr>
            <w:tcW w:w="710" w:type="dxa"/>
          </w:tcPr>
          <w:p w14:paraId="0090D979" w14:textId="77777777" w:rsidR="0086133C" w:rsidRPr="00117F25" w:rsidRDefault="0086133C" w:rsidP="006E1396">
            <w:pPr>
              <w:jc w:val="center"/>
            </w:pPr>
          </w:p>
        </w:tc>
        <w:tc>
          <w:tcPr>
            <w:tcW w:w="860" w:type="dxa"/>
          </w:tcPr>
          <w:p w14:paraId="4FF39514" w14:textId="77777777" w:rsidR="0086133C" w:rsidRPr="00117F25" w:rsidRDefault="0086133C" w:rsidP="006E1396">
            <w:pPr>
              <w:jc w:val="center"/>
            </w:pPr>
            <w:r w:rsidRPr="00117F25">
              <w:t>8.17.</w:t>
            </w:r>
          </w:p>
        </w:tc>
        <w:tc>
          <w:tcPr>
            <w:tcW w:w="4977" w:type="dxa"/>
          </w:tcPr>
          <w:p w14:paraId="4EAAFADB" w14:textId="77777777" w:rsidR="0086133C" w:rsidRPr="00117F25" w:rsidRDefault="0086133C" w:rsidP="006E1396">
            <w:pPr>
              <w:jc w:val="both"/>
              <w:rPr>
                <w:lang w:val="en-AU"/>
              </w:rPr>
            </w:pPr>
            <w:r w:rsidRPr="00117F25">
              <w:t>klīrenss – ne mazāk kā 180 mm;</w:t>
            </w:r>
          </w:p>
        </w:tc>
        <w:tc>
          <w:tcPr>
            <w:tcW w:w="2957" w:type="dxa"/>
          </w:tcPr>
          <w:p w14:paraId="106679A8" w14:textId="77777777" w:rsidR="0086133C" w:rsidRPr="00117F25" w:rsidRDefault="0086133C" w:rsidP="006E1396">
            <w:pPr>
              <w:jc w:val="both"/>
            </w:pPr>
          </w:p>
        </w:tc>
      </w:tr>
      <w:tr w:rsidR="00EA25EA" w:rsidRPr="00EA25EA" w14:paraId="4DAFE31D" w14:textId="77777777" w:rsidTr="006E1396">
        <w:trPr>
          <w:jc w:val="center"/>
        </w:trPr>
        <w:tc>
          <w:tcPr>
            <w:tcW w:w="710" w:type="dxa"/>
          </w:tcPr>
          <w:p w14:paraId="643AA16D" w14:textId="77777777" w:rsidR="00EA25EA" w:rsidRPr="00EA25EA" w:rsidRDefault="00EA25EA" w:rsidP="006E1396">
            <w:pPr>
              <w:jc w:val="center"/>
            </w:pPr>
            <w:r w:rsidRPr="00EA25EA">
              <w:t>9.</w:t>
            </w:r>
          </w:p>
        </w:tc>
        <w:tc>
          <w:tcPr>
            <w:tcW w:w="5837" w:type="dxa"/>
            <w:gridSpan w:val="2"/>
          </w:tcPr>
          <w:p w14:paraId="384FB474" w14:textId="77777777" w:rsidR="00EA25EA" w:rsidRPr="00EA25EA" w:rsidRDefault="00EA25EA" w:rsidP="006E1396">
            <w:pPr>
              <w:jc w:val="both"/>
              <w:rPr>
                <w:b/>
              </w:rPr>
            </w:pPr>
            <w:r w:rsidRPr="00EA25EA">
              <w:rPr>
                <w:b/>
              </w:rPr>
              <w:t>Mikroautobuss jāpiegādā pilnā rūpnīcas komplektācijā:</w:t>
            </w:r>
          </w:p>
        </w:tc>
        <w:tc>
          <w:tcPr>
            <w:tcW w:w="2957" w:type="dxa"/>
          </w:tcPr>
          <w:p w14:paraId="64CAA885" w14:textId="77777777" w:rsidR="00EA25EA" w:rsidRPr="00EA25EA" w:rsidRDefault="00EA25EA" w:rsidP="006E1396">
            <w:pPr>
              <w:jc w:val="both"/>
            </w:pPr>
          </w:p>
        </w:tc>
      </w:tr>
      <w:tr w:rsidR="00EA25EA" w:rsidRPr="00EA25EA" w14:paraId="72C9FD25" w14:textId="77777777" w:rsidTr="006E1396">
        <w:trPr>
          <w:jc w:val="center"/>
        </w:trPr>
        <w:tc>
          <w:tcPr>
            <w:tcW w:w="710" w:type="dxa"/>
          </w:tcPr>
          <w:p w14:paraId="6FA89F7B" w14:textId="77777777" w:rsidR="00EA25EA" w:rsidRPr="00EA25EA" w:rsidRDefault="00EA25EA" w:rsidP="006E1396">
            <w:pPr>
              <w:jc w:val="center"/>
            </w:pPr>
          </w:p>
        </w:tc>
        <w:tc>
          <w:tcPr>
            <w:tcW w:w="860" w:type="dxa"/>
          </w:tcPr>
          <w:p w14:paraId="32FB2A9E" w14:textId="77777777" w:rsidR="00EA25EA" w:rsidRPr="00EA25EA" w:rsidRDefault="00EA25EA" w:rsidP="006E1396">
            <w:pPr>
              <w:jc w:val="center"/>
            </w:pPr>
            <w:r w:rsidRPr="00EA25EA">
              <w:t>9.1.</w:t>
            </w:r>
          </w:p>
        </w:tc>
        <w:tc>
          <w:tcPr>
            <w:tcW w:w="4977" w:type="dxa"/>
          </w:tcPr>
          <w:p w14:paraId="689ECFD4" w14:textId="77777777" w:rsidR="00EA25EA" w:rsidRPr="00EA25EA" w:rsidRDefault="00EA25EA" w:rsidP="006E1396">
            <w:pPr>
              <w:jc w:val="both"/>
            </w:pPr>
            <w:r w:rsidRPr="00EA25EA">
              <w:t>medicīniskā aptieciņa</w:t>
            </w:r>
          </w:p>
        </w:tc>
        <w:tc>
          <w:tcPr>
            <w:tcW w:w="2957" w:type="dxa"/>
          </w:tcPr>
          <w:p w14:paraId="2F97EF74" w14:textId="77777777" w:rsidR="00EA25EA" w:rsidRPr="00EA25EA" w:rsidRDefault="00EA25EA" w:rsidP="006E1396">
            <w:pPr>
              <w:jc w:val="both"/>
            </w:pPr>
          </w:p>
        </w:tc>
      </w:tr>
      <w:tr w:rsidR="00EA25EA" w:rsidRPr="00EA25EA" w14:paraId="1FF3F3B8" w14:textId="77777777" w:rsidTr="006E1396">
        <w:trPr>
          <w:jc w:val="center"/>
        </w:trPr>
        <w:tc>
          <w:tcPr>
            <w:tcW w:w="710" w:type="dxa"/>
          </w:tcPr>
          <w:p w14:paraId="4A0163A2" w14:textId="77777777" w:rsidR="00EA25EA" w:rsidRPr="00EA25EA" w:rsidRDefault="00EA25EA" w:rsidP="006E1396">
            <w:pPr>
              <w:jc w:val="center"/>
            </w:pPr>
          </w:p>
        </w:tc>
        <w:tc>
          <w:tcPr>
            <w:tcW w:w="860" w:type="dxa"/>
          </w:tcPr>
          <w:p w14:paraId="32582CF9" w14:textId="77777777" w:rsidR="00EA25EA" w:rsidRPr="00EA25EA" w:rsidRDefault="00EA25EA" w:rsidP="006E1396">
            <w:pPr>
              <w:jc w:val="center"/>
            </w:pPr>
            <w:r w:rsidRPr="00EA25EA">
              <w:t>9.2.</w:t>
            </w:r>
          </w:p>
        </w:tc>
        <w:tc>
          <w:tcPr>
            <w:tcW w:w="4977" w:type="dxa"/>
          </w:tcPr>
          <w:p w14:paraId="7BC20E3E" w14:textId="77777777" w:rsidR="00EA25EA" w:rsidRPr="00EA25EA" w:rsidRDefault="00EA25EA" w:rsidP="006E1396">
            <w:pPr>
              <w:jc w:val="both"/>
            </w:pPr>
            <w:r w:rsidRPr="00EA25EA">
              <w:t>ugunsdzēšamais aparāts</w:t>
            </w:r>
          </w:p>
        </w:tc>
        <w:tc>
          <w:tcPr>
            <w:tcW w:w="2957" w:type="dxa"/>
          </w:tcPr>
          <w:p w14:paraId="5EA94CCB" w14:textId="77777777" w:rsidR="00EA25EA" w:rsidRPr="00EA25EA" w:rsidRDefault="00EA25EA" w:rsidP="006E1396">
            <w:pPr>
              <w:jc w:val="both"/>
            </w:pPr>
          </w:p>
        </w:tc>
      </w:tr>
      <w:tr w:rsidR="00EA25EA" w:rsidRPr="00EA25EA" w14:paraId="54B67DFE" w14:textId="77777777" w:rsidTr="006E1396">
        <w:trPr>
          <w:jc w:val="center"/>
        </w:trPr>
        <w:tc>
          <w:tcPr>
            <w:tcW w:w="710" w:type="dxa"/>
          </w:tcPr>
          <w:p w14:paraId="6CD9A9DD" w14:textId="77777777" w:rsidR="00EA25EA" w:rsidRPr="00EA25EA" w:rsidRDefault="00EA25EA" w:rsidP="006E1396">
            <w:pPr>
              <w:jc w:val="center"/>
            </w:pPr>
          </w:p>
        </w:tc>
        <w:tc>
          <w:tcPr>
            <w:tcW w:w="860" w:type="dxa"/>
          </w:tcPr>
          <w:p w14:paraId="7556832F" w14:textId="77777777" w:rsidR="00EA25EA" w:rsidRPr="00EA25EA" w:rsidRDefault="00EA25EA" w:rsidP="006E1396">
            <w:pPr>
              <w:jc w:val="center"/>
            </w:pPr>
            <w:r w:rsidRPr="00EA25EA">
              <w:t>9.3.</w:t>
            </w:r>
          </w:p>
        </w:tc>
        <w:tc>
          <w:tcPr>
            <w:tcW w:w="4977" w:type="dxa"/>
          </w:tcPr>
          <w:p w14:paraId="12F3A4AD" w14:textId="77777777" w:rsidR="00EA25EA" w:rsidRPr="00EA25EA" w:rsidRDefault="00EA25EA" w:rsidP="006E1396">
            <w:pPr>
              <w:jc w:val="both"/>
            </w:pPr>
            <w:r w:rsidRPr="00EA25EA">
              <w:t>avārijas apstāšanās zīme</w:t>
            </w:r>
          </w:p>
        </w:tc>
        <w:tc>
          <w:tcPr>
            <w:tcW w:w="2957" w:type="dxa"/>
          </w:tcPr>
          <w:p w14:paraId="28014B67" w14:textId="77777777" w:rsidR="00EA25EA" w:rsidRPr="00EA25EA" w:rsidRDefault="00EA25EA" w:rsidP="006E1396">
            <w:pPr>
              <w:jc w:val="both"/>
            </w:pPr>
          </w:p>
        </w:tc>
      </w:tr>
      <w:tr w:rsidR="00EA25EA" w:rsidRPr="00EA25EA" w14:paraId="768AC3EC" w14:textId="77777777" w:rsidTr="006E1396">
        <w:trPr>
          <w:jc w:val="center"/>
        </w:trPr>
        <w:tc>
          <w:tcPr>
            <w:tcW w:w="710" w:type="dxa"/>
          </w:tcPr>
          <w:p w14:paraId="780C4F5D" w14:textId="77777777" w:rsidR="00EA25EA" w:rsidRPr="00EA25EA" w:rsidRDefault="00EA25EA" w:rsidP="006E1396">
            <w:pPr>
              <w:jc w:val="center"/>
            </w:pPr>
          </w:p>
        </w:tc>
        <w:tc>
          <w:tcPr>
            <w:tcW w:w="860" w:type="dxa"/>
          </w:tcPr>
          <w:p w14:paraId="0B4D97AD" w14:textId="77777777" w:rsidR="00EA25EA" w:rsidRPr="00EA25EA" w:rsidRDefault="00EA25EA" w:rsidP="006E1396">
            <w:pPr>
              <w:jc w:val="center"/>
            </w:pPr>
            <w:r w:rsidRPr="00EA25EA">
              <w:t>9.4.</w:t>
            </w:r>
          </w:p>
        </w:tc>
        <w:tc>
          <w:tcPr>
            <w:tcW w:w="4977" w:type="dxa"/>
          </w:tcPr>
          <w:p w14:paraId="3AC0891C" w14:textId="77777777" w:rsidR="00EA25EA" w:rsidRPr="00EA25EA" w:rsidRDefault="00EA25EA" w:rsidP="006E1396">
            <w:pPr>
              <w:jc w:val="both"/>
            </w:pPr>
            <w:r w:rsidRPr="00EA25EA">
              <w:t>gumijas salona paklājiņi</w:t>
            </w:r>
          </w:p>
        </w:tc>
        <w:tc>
          <w:tcPr>
            <w:tcW w:w="2957" w:type="dxa"/>
          </w:tcPr>
          <w:p w14:paraId="0758D908" w14:textId="77777777" w:rsidR="00EA25EA" w:rsidRPr="00EA25EA" w:rsidRDefault="00EA25EA" w:rsidP="006E1396">
            <w:pPr>
              <w:jc w:val="both"/>
            </w:pPr>
          </w:p>
        </w:tc>
      </w:tr>
      <w:tr w:rsidR="00EA25EA" w:rsidRPr="00EA25EA" w14:paraId="798D3210" w14:textId="77777777" w:rsidTr="006E1396">
        <w:trPr>
          <w:jc w:val="center"/>
        </w:trPr>
        <w:tc>
          <w:tcPr>
            <w:tcW w:w="710" w:type="dxa"/>
          </w:tcPr>
          <w:p w14:paraId="448B2188" w14:textId="77777777" w:rsidR="00EA25EA" w:rsidRPr="00EA25EA" w:rsidRDefault="00EA25EA" w:rsidP="006E1396">
            <w:pPr>
              <w:jc w:val="center"/>
            </w:pPr>
          </w:p>
        </w:tc>
        <w:tc>
          <w:tcPr>
            <w:tcW w:w="860" w:type="dxa"/>
          </w:tcPr>
          <w:p w14:paraId="28922E5B" w14:textId="77777777" w:rsidR="00EA25EA" w:rsidRPr="00EA25EA" w:rsidRDefault="00EA25EA" w:rsidP="006E1396">
            <w:pPr>
              <w:jc w:val="center"/>
            </w:pPr>
            <w:r w:rsidRPr="00EA25EA">
              <w:t>9.5.</w:t>
            </w:r>
          </w:p>
        </w:tc>
        <w:tc>
          <w:tcPr>
            <w:tcW w:w="4977" w:type="dxa"/>
          </w:tcPr>
          <w:p w14:paraId="0B092BA2" w14:textId="77777777" w:rsidR="00EA25EA" w:rsidRPr="00EA25EA" w:rsidRDefault="00EA25EA" w:rsidP="006E1396">
            <w:pPr>
              <w:jc w:val="both"/>
            </w:pPr>
            <w:r w:rsidRPr="00EA25EA">
              <w:t>instrumentu komplekts, kādu paredz ražotājs</w:t>
            </w:r>
          </w:p>
        </w:tc>
        <w:tc>
          <w:tcPr>
            <w:tcW w:w="2957" w:type="dxa"/>
          </w:tcPr>
          <w:p w14:paraId="79DB9FC5" w14:textId="77777777" w:rsidR="00EA25EA" w:rsidRPr="00EA25EA" w:rsidRDefault="00EA25EA" w:rsidP="006E1396">
            <w:pPr>
              <w:jc w:val="both"/>
            </w:pPr>
          </w:p>
        </w:tc>
      </w:tr>
      <w:tr w:rsidR="00EA25EA" w:rsidRPr="00EA25EA" w14:paraId="73C21EEF" w14:textId="77777777" w:rsidTr="006E1396">
        <w:trPr>
          <w:jc w:val="center"/>
        </w:trPr>
        <w:tc>
          <w:tcPr>
            <w:tcW w:w="710" w:type="dxa"/>
          </w:tcPr>
          <w:p w14:paraId="38C6866D" w14:textId="77777777" w:rsidR="00EA25EA" w:rsidRPr="00EA25EA" w:rsidRDefault="00EA25EA" w:rsidP="006E1396">
            <w:pPr>
              <w:jc w:val="center"/>
            </w:pPr>
          </w:p>
        </w:tc>
        <w:tc>
          <w:tcPr>
            <w:tcW w:w="860" w:type="dxa"/>
          </w:tcPr>
          <w:p w14:paraId="331FCBC1" w14:textId="77777777" w:rsidR="00EA25EA" w:rsidRPr="00EA25EA" w:rsidRDefault="00EA25EA" w:rsidP="006E1396">
            <w:pPr>
              <w:jc w:val="center"/>
            </w:pPr>
            <w:r w:rsidRPr="00EA25EA">
              <w:t>9.6.</w:t>
            </w:r>
          </w:p>
        </w:tc>
        <w:tc>
          <w:tcPr>
            <w:tcW w:w="4977" w:type="dxa"/>
          </w:tcPr>
          <w:p w14:paraId="65D881E1" w14:textId="77777777" w:rsidR="00EA25EA" w:rsidRPr="00EA25EA" w:rsidRDefault="00EA25EA" w:rsidP="006E1396">
            <w:pPr>
              <w:jc w:val="both"/>
            </w:pPr>
            <w:r w:rsidRPr="00EA25EA">
              <w:t>automašīnas pacēlājs, kādu paredz ražotājs</w:t>
            </w:r>
          </w:p>
        </w:tc>
        <w:tc>
          <w:tcPr>
            <w:tcW w:w="2957" w:type="dxa"/>
          </w:tcPr>
          <w:p w14:paraId="3DFB7B9E" w14:textId="77777777" w:rsidR="00EA25EA" w:rsidRPr="00EA25EA" w:rsidRDefault="00EA25EA" w:rsidP="006E1396">
            <w:pPr>
              <w:jc w:val="both"/>
            </w:pPr>
          </w:p>
        </w:tc>
      </w:tr>
      <w:tr w:rsidR="00EA25EA" w:rsidRPr="00EA25EA" w14:paraId="7FCA69AA" w14:textId="77777777" w:rsidTr="006E1396">
        <w:trPr>
          <w:jc w:val="center"/>
        </w:trPr>
        <w:tc>
          <w:tcPr>
            <w:tcW w:w="710" w:type="dxa"/>
          </w:tcPr>
          <w:p w14:paraId="79299C0D" w14:textId="77777777" w:rsidR="00EA25EA" w:rsidRPr="00EA25EA" w:rsidRDefault="00EA25EA" w:rsidP="006E1396">
            <w:pPr>
              <w:jc w:val="center"/>
            </w:pPr>
          </w:p>
        </w:tc>
        <w:tc>
          <w:tcPr>
            <w:tcW w:w="860" w:type="dxa"/>
          </w:tcPr>
          <w:p w14:paraId="4C5487D9" w14:textId="77777777" w:rsidR="00EA25EA" w:rsidRPr="00EA25EA" w:rsidRDefault="00EA25EA" w:rsidP="006E1396">
            <w:pPr>
              <w:jc w:val="center"/>
            </w:pPr>
            <w:r w:rsidRPr="00EA25EA">
              <w:t>9.7.</w:t>
            </w:r>
          </w:p>
        </w:tc>
        <w:tc>
          <w:tcPr>
            <w:tcW w:w="4977" w:type="dxa"/>
          </w:tcPr>
          <w:p w14:paraId="61EC63AD" w14:textId="77777777" w:rsidR="00EA25EA" w:rsidRPr="00EA25EA" w:rsidRDefault="00EA25EA" w:rsidP="006E1396">
            <w:pPr>
              <w:jc w:val="both"/>
            </w:pPr>
            <w:r w:rsidRPr="00EA25EA">
              <w:t xml:space="preserve">ekspluatācijas </w:t>
            </w:r>
            <w:smartTag w:uri="schemas-tilde-lv/tildestengine" w:element="veidnes">
              <w:smartTagPr>
                <w:attr w:name="text" w:val="instrukcija"/>
                <w:attr w:name="baseform" w:val="instrukcija"/>
                <w:attr w:name="id" w:val="-1"/>
              </w:smartTagPr>
              <w:r w:rsidRPr="00EA25EA">
                <w:t>instrukcija</w:t>
              </w:r>
            </w:smartTag>
            <w:r w:rsidRPr="00EA25EA">
              <w:t xml:space="preserve"> latviešu valodā</w:t>
            </w:r>
          </w:p>
        </w:tc>
        <w:tc>
          <w:tcPr>
            <w:tcW w:w="2957" w:type="dxa"/>
          </w:tcPr>
          <w:p w14:paraId="44B8C781" w14:textId="77777777" w:rsidR="00EA25EA" w:rsidRPr="00EA25EA" w:rsidRDefault="00EA25EA" w:rsidP="006E1396">
            <w:pPr>
              <w:jc w:val="both"/>
            </w:pPr>
          </w:p>
        </w:tc>
      </w:tr>
      <w:tr w:rsidR="00EA25EA" w:rsidRPr="00EA25EA" w14:paraId="440AE2AB" w14:textId="77777777" w:rsidTr="006E1396">
        <w:trPr>
          <w:jc w:val="center"/>
        </w:trPr>
        <w:tc>
          <w:tcPr>
            <w:tcW w:w="710" w:type="dxa"/>
          </w:tcPr>
          <w:p w14:paraId="13449BBE" w14:textId="77777777" w:rsidR="00EA25EA" w:rsidRPr="00EA25EA" w:rsidRDefault="00EA25EA" w:rsidP="006E1396">
            <w:pPr>
              <w:jc w:val="center"/>
            </w:pPr>
          </w:p>
        </w:tc>
        <w:tc>
          <w:tcPr>
            <w:tcW w:w="860" w:type="dxa"/>
          </w:tcPr>
          <w:p w14:paraId="4A177A9A" w14:textId="77777777" w:rsidR="00EA25EA" w:rsidRPr="00EA25EA" w:rsidRDefault="00EA25EA" w:rsidP="006E1396">
            <w:pPr>
              <w:jc w:val="center"/>
            </w:pPr>
            <w:r w:rsidRPr="00EA25EA">
              <w:t>9.8.</w:t>
            </w:r>
          </w:p>
        </w:tc>
        <w:tc>
          <w:tcPr>
            <w:tcW w:w="4977" w:type="dxa"/>
          </w:tcPr>
          <w:p w14:paraId="01C730BA" w14:textId="77777777" w:rsidR="00EA25EA" w:rsidRPr="00EA25EA" w:rsidRDefault="00EA25EA" w:rsidP="006E1396">
            <w:pPr>
              <w:jc w:val="both"/>
            </w:pPr>
            <w:r w:rsidRPr="00EA25EA">
              <w:t>rezerves ritenis-pilna izmēra</w:t>
            </w:r>
          </w:p>
        </w:tc>
        <w:tc>
          <w:tcPr>
            <w:tcW w:w="2957" w:type="dxa"/>
          </w:tcPr>
          <w:p w14:paraId="51A50DAF" w14:textId="77777777" w:rsidR="00EA25EA" w:rsidRPr="00EA25EA" w:rsidRDefault="00EA25EA" w:rsidP="006E1396">
            <w:pPr>
              <w:jc w:val="both"/>
            </w:pPr>
          </w:p>
        </w:tc>
      </w:tr>
      <w:tr w:rsidR="00EA25EA" w:rsidRPr="00EA25EA" w14:paraId="03515A87" w14:textId="77777777" w:rsidTr="006E1396">
        <w:trPr>
          <w:jc w:val="center"/>
        </w:trPr>
        <w:tc>
          <w:tcPr>
            <w:tcW w:w="710" w:type="dxa"/>
          </w:tcPr>
          <w:p w14:paraId="70A6A0C5" w14:textId="77777777" w:rsidR="00EA25EA" w:rsidRPr="00EA25EA" w:rsidRDefault="00EA25EA" w:rsidP="006E1396">
            <w:pPr>
              <w:jc w:val="center"/>
            </w:pPr>
          </w:p>
        </w:tc>
        <w:tc>
          <w:tcPr>
            <w:tcW w:w="860" w:type="dxa"/>
          </w:tcPr>
          <w:p w14:paraId="43729FED" w14:textId="77777777" w:rsidR="00EA25EA" w:rsidRPr="00EA25EA" w:rsidRDefault="00EA25EA" w:rsidP="006E1396">
            <w:pPr>
              <w:jc w:val="center"/>
            </w:pPr>
            <w:r w:rsidRPr="00EA25EA">
              <w:t>9.9.</w:t>
            </w:r>
          </w:p>
        </w:tc>
        <w:tc>
          <w:tcPr>
            <w:tcW w:w="4977" w:type="dxa"/>
          </w:tcPr>
          <w:p w14:paraId="1F6E1267" w14:textId="77777777" w:rsidR="00EA25EA" w:rsidRPr="00EA25EA" w:rsidRDefault="00EA25EA" w:rsidP="006E1396">
            <w:pPr>
              <w:jc w:val="both"/>
            </w:pPr>
            <w:r w:rsidRPr="00EA25EA">
              <w:t>ziemas riepu komplekts</w:t>
            </w:r>
          </w:p>
        </w:tc>
        <w:tc>
          <w:tcPr>
            <w:tcW w:w="2957" w:type="dxa"/>
          </w:tcPr>
          <w:p w14:paraId="5CC4C1F2" w14:textId="77777777" w:rsidR="00EA25EA" w:rsidRPr="00EA25EA" w:rsidRDefault="00EA25EA" w:rsidP="006E1396">
            <w:pPr>
              <w:jc w:val="both"/>
            </w:pPr>
          </w:p>
        </w:tc>
      </w:tr>
      <w:tr w:rsidR="00EA25EA" w:rsidRPr="00EA25EA" w14:paraId="2EB2E272" w14:textId="77777777" w:rsidTr="006E1396">
        <w:trPr>
          <w:jc w:val="center"/>
        </w:trPr>
        <w:tc>
          <w:tcPr>
            <w:tcW w:w="710" w:type="dxa"/>
          </w:tcPr>
          <w:p w14:paraId="630A98F3" w14:textId="77777777" w:rsidR="00EA25EA" w:rsidRPr="00EA25EA" w:rsidRDefault="00EA25EA" w:rsidP="006E1396">
            <w:pPr>
              <w:jc w:val="center"/>
            </w:pPr>
          </w:p>
        </w:tc>
        <w:tc>
          <w:tcPr>
            <w:tcW w:w="860" w:type="dxa"/>
          </w:tcPr>
          <w:p w14:paraId="289A8D0E" w14:textId="77777777" w:rsidR="00EA25EA" w:rsidRPr="00EA25EA" w:rsidRDefault="00EA25EA" w:rsidP="006E1396">
            <w:pPr>
              <w:jc w:val="center"/>
            </w:pPr>
            <w:r w:rsidRPr="00EA25EA">
              <w:t>9.10.</w:t>
            </w:r>
          </w:p>
        </w:tc>
        <w:tc>
          <w:tcPr>
            <w:tcW w:w="4977" w:type="dxa"/>
          </w:tcPr>
          <w:p w14:paraId="4C221658" w14:textId="77777777" w:rsidR="00EA25EA" w:rsidRPr="00EA25EA" w:rsidRDefault="00EA25EA" w:rsidP="006E1396">
            <w:pPr>
              <w:jc w:val="both"/>
            </w:pPr>
            <w:r w:rsidRPr="00EA25EA">
              <w:t>oriģinālā audio sistēma</w:t>
            </w:r>
          </w:p>
        </w:tc>
        <w:tc>
          <w:tcPr>
            <w:tcW w:w="2957" w:type="dxa"/>
          </w:tcPr>
          <w:p w14:paraId="52C01A04" w14:textId="77777777" w:rsidR="00EA25EA" w:rsidRPr="00EA25EA" w:rsidRDefault="00EA25EA" w:rsidP="006E1396">
            <w:pPr>
              <w:jc w:val="both"/>
            </w:pPr>
          </w:p>
        </w:tc>
      </w:tr>
      <w:tr w:rsidR="00EA25EA" w:rsidRPr="00EA25EA" w14:paraId="15A2B5E9" w14:textId="77777777" w:rsidTr="006E1396">
        <w:trPr>
          <w:jc w:val="center"/>
        </w:trPr>
        <w:tc>
          <w:tcPr>
            <w:tcW w:w="710" w:type="dxa"/>
          </w:tcPr>
          <w:p w14:paraId="1FA604D6" w14:textId="77777777" w:rsidR="00EA25EA" w:rsidRPr="00EA25EA" w:rsidRDefault="00EA25EA" w:rsidP="006E1396">
            <w:pPr>
              <w:jc w:val="center"/>
            </w:pPr>
          </w:p>
        </w:tc>
        <w:tc>
          <w:tcPr>
            <w:tcW w:w="5837" w:type="dxa"/>
            <w:gridSpan w:val="2"/>
          </w:tcPr>
          <w:p w14:paraId="3F143BEA" w14:textId="77777777" w:rsidR="00EA25EA" w:rsidRPr="00EA25EA" w:rsidRDefault="00EA25EA" w:rsidP="006E1396">
            <w:pPr>
              <w:jc w:val="center"/>
              <w:rPr>
                <w:b/>
              </w:rPr>
            </w:pPr>
            <w:proofErr w:type="spellStart"/>
            <w:r w:rsidRPr="00EA25EA">
              <w:rPr>
                <w:b/>
              </w:rPr>
              <w:t>Trafarēšanas</w:t>
            </w:r>
            <w:proofErr w:type="spellEnd"/>
            <w:r w:rsidRPr="00EA25EA">
              <w:rPr>
                <w:b/>
              </w:rPr>
              <w:t xml:space="preserve"> un pārbūves tehniskās prasības</w:t>
            </w:r>
          </w:p>
        </w:tc>
        <w:tc>
          <w:tcPr>
            <w:tcW w:w="2957" w:type="dxa"/>
          </w:tcPr>
          <w:p w14:paraId="064B665D" w14:textId="77777777" w:rsidR="00EA25EA" w:rsidRPr="00EA25EA" w:rsidRDefault="00EA25EA" w:rsidP="006E1396">
            <w:pPr>
              <w:jc w:val="both"/>
            </w:pPr>
          </w:p>
        </w:tc>
      </w:tr>
      <w:tr w:rsidR="00EA25EA" w:rsidRPr="00EA25EA" w14:paraId="6C4D2446" w14:textId="77777777" w:rsidTr="006E1396">
        <w:trPr>
          <w:jc w:val="center"/>
        </w:trPr>
        <w:tc>
          <w:tcPr>
            <w:tcW w:w="710" w:type="dxa"/>
          </w:tcPr>
          <w:p w14:paraId="1E2960FF" w14:textId="77777777" w:rsidR="00EA25EA" w:rsidRPr="00EA25EA" w:rsidRDefault="00EA25EA" w:rsidP="006E1396">
            <w:pPr>
              <w:jc w:val="center"/>
            </w:pPr>
            <w:r w:rsidRPr="00EA25EA">
              <w:t>10.</w:t>
            </w:r>
          </w:p>
        </w:tc>
        <w:tc>
          <w:tcPr>
            <w:tcW w:w="5837" w:type="dxa"/>
            <w:gridSpan w:val="2"/>
            <w:shd w:val="clear" w:color="auto" w:fill="FFFFFF"/>
          </w:tcPr>
          <w:p w14:paraId="347AD6B4" w14:textId="77777777" w:rsidR="00EA25EA" w:rsidRPr="00EA25EA" w:rsidRDefault="00EA25EA" w:rsidP="006E1396">
            <w:pPr>
              <w:jc w:val="both"/>
            </w:pPr>
            <w:proofErr w:type="spellStart"/>
            <w:r w:rsidRPr="00EA25EA">
              <w:t>Trafarēt</w:t>
            </w:r>
            <w:proofErr w:type="spellEnd"/>
            <w:r w:rsidRPr="00EA25EA">
              <w:t>, atbilstoši 31.08.1999. Ministru Kabineta Nr.304 "Noteikumi par operatīvajiem transportlīdzekļiem" un atbilstoši valsts standarta LVS 63:2009 "Operatīvie transportlīdzekļi, krāsojums, aprīkojums" prasībām.</w:t>
            </w:r>
          </w:p>
        </w:tc>
        <w:tc>
          <w:tcPr>
            <w:tcW w:w="2957" w:type="dxa"/>
          </w:tcPr>
          <w:p w14:paraId="678B767A" w14:textId="77777777" w:rsidR="00EA25EA" w:rsidRPr="00EA25EA" w:rsidRDefault="00EA25EA" w:rsidP="006E1396">
            <w:pPr>
              <w:jc w:val="both"/>
            </w:pPr>
          </w:p>
        </w:tc>
      </w:tr>
      <w:tr w:rsidR="00EA25EA" w:rsidRPr="00EA25EA" w14:paraId="72B76F06" w14:textId="77777777" w:rsidTr="006E1396">
        <w:trPr>
          <w:jc w:val="center"/>
        </w:trPr>
        <w:tc>
          <w:tcPr>
            <w:tcW w:w="710" w:type="dxa"/>
          </w:tcPr>
          <w:p w14:paraId="6675783B" w14:textId="77777777" w:rsidR="00EA25EA" w:rsidRPr="00EA25EA" w:rsidRDefault="00EA25EA" w:rsidP="006E1396">
            <w:pPr>
              <w:jc w:val="center"/>
            </w:pPr>
            <w:r w:rsidRPr="00EA25EA">
              <w:t>11.</w:t>
            </w:r>
          </w:p>
        </w:tc>
        <w:tc>
          <w:tcPr>
            <w:tcW w:w="5837" w:type="dxa"/>
            <w:gridSpan w:val="2"/>
          </w:tcPr>
          <w:p w14:paraId="4392515D" w14:textId="77777777" w:rsidR="00EA25EA" w:rsidRPr="00EA25EA" w:rsidRDefault="00EA25EA" w:rsidP="006E1396">
            <w:pPr>
              <w:jc w:val="both"/>
            </w:pPr>
            <w:r w:rsidRPr="00EA25EA">
              <w:t>Ieklāt grīdu – pasažieru nodalījumā ar pielaidi gar sienām (no mehāniski izturīga, mitruma izturīga materiāla un pārklāt ar neslīdošu, mehāniski izturīgu, viegli kopjamu materiāla klājumu)</w:t>
            </w:r>
          </w:p>
        </w:tc>
        <w:tc>
          <w:tcPr>
            <w:tcW w:w="2957" w:type="dxa"/>
          </w:tcPr>
          <w:p w14:paraId="5F484622" w14:textId="77777777" w:rsidR="00EA25EA" w:rsidRPr="00EA25EA" w:rsidRDefault="00EA25EA" w:rsidP="006E1396">
            <w:pPr>
              <w:jc w:val="both"/>
            </w:pPr>
          </w:p>
        </w:tc>
      </w:tr>
      <w:tr w:rsidR="00EA25EA" w:rsidRPr="00EA25EA" w14:paraId="66C437C4" w14:textId="77777777" w:rsidTr="006E1396">
        <w:trPr>
          <w:jc w:val="center"/>
        </w:trPr>
        <w:tc>
          <w:tcPr>
            <w:tcW w:w="710" w:type="dxa"/>
          </w:tcPr>
          <w:p w14:paraId="022B2FDF" w14:textId="77777777" w:rsidR="00EA25EA" w:rsidRPr="00EA25EA" w:rsidRDefault="00EA25EA" w:rsidP="006E1396">
            <w:pPr>
              <w:jc w:val="center"/>
            </w:pPr>
            <w:r w:rsidRPr="00EA25EA">
              <w:t>12.</w:t>
            </w:r>
          </w:p>
        </w:tc>
        <w:tc>
          <w:tcPr>
            <w:tcW w:w="5837" w:type="dxa"/>
            <w:gridSpan w:val="2"/>
          </w:tcPr>
          <w:p w14:paraId="4DD826B3" w14:textId="77777777" w:rsidR="00EA25EA" w:rsidRPr="00EA25EA" w:rsidRDefault="00EA25EA" w:rsidP="006E1396">
            <w:pPr>
              <w:jc w:val="both"/>
            </w:pPr>
            <w:r w:rsidRPr="00EA25EA">
              <w:t>Sadalīt kravas nodalījumu ar starpsienu, izveidojot pasažieru nodalījumu (nodrošinot 15. un 16. punktā minēto darba vietu un pasažieru sēdvietas) un aizturēto nodalījumu (izolatoru)</w:t>
            </w:r>
          </w:p>
        </w:tc>
        <w:tc>
          <w:tcPr>
            <w:tcW w:w="2957" w:type="dxa"/>
          </w:tcPr>
          <w:p w14:paraId="78516CB4" w14:textId="77777777" w:rsidR="00EA25EA" w:rsidRPr="00EA25EA" w:rsidRDefault="00EA25EA" w:rsidP="006E1396">
            <w:pPr>
              <w:jc w:val="both"/>
            </w:pPr>
          </w:p>
        </w:tc>
      </w:tr>
      <w:tr w:rsidR="00EA25EA" w:rsidRPr="00EA25EA" w14:paraId="774C9D7D" w14:textId="77777777" w:rsidTr="006E1396">
        <w:trPr>
          <w:jc w:val="center"/>
        </w:trPr>
        <w:tc>
          <w:tcPr>
            <w:tcW w:w="710" w:type="dxa"/>
          </w:tcPr>
          <w:p w14:paraId="109C3625" w14:textId="77777777" w:rsidR="00EA25EA" w:rsidRPr="00EA25EA" w:rsidRDefault="00EA25EA" w:rsidP="006E1396">
            <w:pPr>
              <w:jc w:val="center"/>
            </w:pPr>
            <w:r w:rsidRPr="00EA25EA">
              <w:t>13.</w:t>
            </w:r>
          </w:p>
        </w:tc>
        <w:tc>
          <w:tcPr>
            <w:tcW w:w="5837" w:type="dxa"/>
            <w:gridSpan w:val="2"/>
          </w:tcPr>
          <w:p w14:paraId="53D5D80C" w14:textId="77777777" w:rsidR="00EA25EA" w:rsidRPr="00EA25EA" w:rsidRDefault="00EA25EA" w:rsidP="006E1396">
            <w:pPr>
              <w:jc w:val="both"/>
            </w:pPr>
            <w:r w:rsidRPr="00EA25EA">
              <w:t xml:space="preserve">Starpsienas augšējā daļā logs no caurspīdīga materiāla, ne lielāks kā 450x600 mm; logs no vadītāja puses ar noslēdzamu un atbīdāmu vērtni, no izolatora puses restots (restes izgatavotas no metāla un nostiprinātas starpsienā, restes izgatavotas tā, lai caur tām nevar pastiept pieauguša cilvēka roku) </w:t>
            </w:r>
          </w:p>
        </w:tc>
        <w:tc>
          <w:tcPr>
            <w:tcW w:w="2957" w:type="dxa"/>
          </w:tcPr>
          <w:p w14:paraId="4DCE1D73" w14:textId="77777777" w:rsidR="00EA25EA" w:rsidRPr="00EA25EA" w:rsidRDefault="00EA25EA" w:rsidP="006E1396">
            <w:pPr>
              <w:jc w:val="both"/>
            </w:pPr>
          </w:p>
        </w:tc>
      </w:tr>
      <w:tr w:rsidR="00EA25EA" w:rsidRPr="00EA25EA" w14:paraId="574D2B0B" w14:textId="77777777" w:rsidTr="006E1396">
        <w:trPr>
          <w:jc w:val="center"/>
        </w:trPr>
        <w:tc>
          <w:tcPr>
            <w:tcW w:w="710" w:type="dxa"/>
          </w:tcPr>
          <w:p w14:paraId="5142C702" w14:textId="77777777" w:rsidR="00EA25EA" w:rsidRPr="00EA25EA" w:rsidRDefault="00EA25EA" w:rsidP="006E1396">
            <w:pPr>
              <w:jc w:val="center"/>
            </w:pPr>
            <w:r w:rsidRPr="00EA25EA">
              <w:t>14.</w:t>
            </w:r>
          </w:p>
        </w:tc>
        <w:tc>
          <w:tcPr>
            <w:tcW w:w="5837" w:type="dxa"/>
            <w:gridSpan w:val="2"/>
          </w:tcPr>
          <w:p w14:paraId="09D988A6" w14:textId="77777777" w:rsidR="00EA25EA" w:rsidRPr="00EA25EA" w:rsidRDefault="00EA25EA" w:rsidP="006E1396">
            <w:pPr>
              <w:jc w:val="both"/>
            </w:pPr>
            <w:r w:rsidRPr="00EA25EA">
              <w:t>Veikt visa pasažieru nodalījuma termoizolāciju un tapsējumu no mīksta materiāla (ar tumšas krāsas viegli kopjamu materiālu) un pasažieru nodalījuma logu apdari</w:t>
            </w:r>
          </w:p>
        </w:tc>
        <w:tc>
          <w:tcPr>
            <w:tcW w:w="2957" w:type="dxa"/>
          </w:tcPr>
          <w:p w14:paraId="795BF183" w14:textId="77777777" w:rsidR="00EA25EA" w:rsidRPr="00EA25EA" w:rsidRDefault="00EA25EA" w:rsidP="006E1396">
            <w:pPr>
              <w:jc w:val="both"/>
            </w:pPr>
          </w:p>
        </w:tc>
      </w:tr>
      <w:tr w:rsidR="00EA25EA" w:rsidRPr="00EA25EA" w14:paraId="72ED6F2E" w14:textId="77777777" w:rsidTr="006E1396">
        <w:trPr>
          <w:jc w:val="center"/>
        </w:trPr>
        <w:tc>
          <w:tcPr>
            <w:tcW w:w="710" w:type="dxa"/>
          </w:tcPr>
          <w:p w14:paraId="467939F6" w14:textId="77777777" w:rsidR="00EA25EA" w:rsidRPr="00EA25EA" w:rsidRDefault="00EA25EA" w:rsidP="006E1396">
            <w:pPr>
              <w:jc w:val="center"/>
            </w:pPr>
            <w:r w:rsidRPr="00EA25EA">
              <w:t>15.</w:t>
            </w:r>
          </w:p>
        </w:tc>
        <w:tc>
          <w:tcPr>
            <w:tcW w:w="5837" w:type="dxa"/>
            <w:gridSpan w:val="2"/>
          </w:tcPr>
          <w:p w14:paraId="33B15A99" w14:textId="77777777" w:rsidR="00EA25EA" w:rsidRPr="00EA25EA" w:rsidRDefault="00EA25EA" w:rsidP="006E1396">
            <w:pPr>
              <w:jc w:val="both"/>
            </w:pPr>
            <w:r w:rsidRPr="00EA25EA">
              <w:t>Pasažieru nodalījumā uzstādīt stacionāru trīsvietīgu sēdekli (sēdekļa apdare no tumšas krāsas viegli kopjama materiāla), aprīkot sēdekļus ar trīspunktu drošības jostām un galvas balstiem</w:t>
            </w:r>
          </w:p>
        </w:tc>
        <w:tc>
          <w:tcPr>
            <w:tcW w:w="2957" w:type="dxa"/>
          </w:tcPr>
          <w:p w14:paraId="35ED7D51" w14:textId="77777777" w:rsidR="00EA25EA" w:rsidRPr="00EA25EA" w:rsidRDefault="00EA25EA" w:rsidP="006E1396">
            <w:pPr>
              <w:jc w:val="both"/>
            </w:pPr>
          </w:p>
        </w:tc>
      </w:tr>
      <w:tr w:rsidR="00EA25EA" w:rsidRPr="00EA25EA" w14:paraId="45D4AF04" w14:textId="77777777" w:rsidTr="006E1396">
        <w:trPr>
          <w:jc w:val="center"/>
        </w:trPr>
        <w:tc>
          <w:tcPr>
            <w:tcW w:w="710" w:type="dxa"/>
          </w:tcPr>
          <w:p w14:paraId="19CF20FD" w14:textId="77777777" w:rsidR="00EA25EA" w:rsidRPr="00EA25EA" w:rsidRDefault="00EA25EA" w:rsidP="006E1396">
            <w:pPr>
              <w:jc w:val="center"/>
            </w:pPr>
            <w:r w:rsidRPr="00EA25EA">
              <w:t>16.</w:t>
            </w:r>
          </w:p>
        </w:tc>
        <w:tc>
          <w:tcPr>
            <w:tcW w:w="5837" w:type="dxa"/>
            <w:gridSpan w:val="2"/>
          </w:tcPr>
          <w:p w14:paraId="3A314554" w14:textId="77777777" w:rsidR="00EA25EA" w:rsidRPr="00EA25EA" w:rsidRDefault="00EA25EA" w:rsidP="006E1396">
            <w:pPr>
              <w:jc w:val="both"/>
            </w:pPr>
            <w:r w:rsidRPr="00EA25EA">
              <w:t xml:space="preserve">Pasažieru nodalījumā pie kreisā sānu loga uzstādīt </w:t>
            </w:r>
            <w:r w:rsidRPr="00EA25EA">
              <w:lastRenderedPageBreak/>
              <w:t xml:space="preserve">stacionāru galdu vienai darbavietai, galda augstumu pieskaņot sēdvietām </w:t>
            </w:r>
          </w:p>
        </w:tc>
        <w:tc>
          <w:tcPr>
            <w:tcW w:w="2957" w:type="dxa"/>
          </w:tcPr>
          <w:p w14:paraId="0F3D82EE" w14:textId="77777777" w:rsidR="00EA25EA" w:rsidRPr="00EA25EA" w:rsidRDefault="00EA25EA" w:rsidP="006E1396">
            <w:pPr>
              <w:jc w:val="both"/>
            </w:pPr>
          </w:p>
        </w:tc>
      </w:tr>
      <w:tr w:rsidR="00EA25EA" w:rsidRPr="00EA25EA" w14:paraId="1B89074A" w14:textId="77777777" w:rsidTr="006E1396">
        <w:trPr>
          <w:jc w:val="center"/>
        </w:trPr>
        <w:tc>
          <w:tcPr>
            <w:tcW w:w="710" w:type="dxa"/>
          </w:tcPr>
          <w:p w14:paraId="0B4AFC08" w14:textId="77777777" w:rsidR="00EA25EA" w:rsidRPr="00EA25EA" w:rsidRDefault="00EA25EA" w:rsidP="006E1396">
            <w:pPr>
              <w:jc w:val="center"/>
            </w:pPr>
            <w:r w:rsidRPr="00EA25EA">
              <w:lastRenderedPageBreak/>
              <w:t>17.</w:t>
            </w:r>
          </w:p>
        </w:tc>
        <w:tc>
          <w:tcPr>
            <w:tcW w:w="5837" w:type="dxa"/>
            <w:gridSpan w:val="2"/>
          </w:tcPr>
          <w:p w14:paraId="56B36EA2" w14:textId="77777777" w:rsidR="00EA25EA" w:rsidRPr="00EA25EA" w:rsidRDefault="00EA25EA" w:rsidP="006E1396">
            <w:pPr>
              <w:jc w:val="both"/>
            </w:pPr>
            <w:r w:rsidRPr="00EA25EA">
              <w:t>Nodrošināt ar rezerves riteņa pārvalku no blīva auduma vai auduma, kas atbilstošs salona tapsējuma materiālam un nostiprināt rezerves riteni (pilna izmēra), pārklātu ar minēto pārvalku, pasažieru nodalījumā blakus galdam vai pie/zem sēdvietām</w:t>
            </w:r>
          </w:p>
        </w:tc>
        <w:tc>
          <w:tcPr>
            <w:tcW w:w="2957" w:type="dxa"/>
          </w:tcPr>
          <w:p w14:paraId="3CA831BD" w14:textId="77777777" w:rsidR="00EA25EA" w:rsidRPr="00EA25EA" w:rsidRDefault="00EA25EA" w:rsidP="006E1396">
            <w:pPr>
              <w:jc w:val="both"/>
            </w:pPr>
          </w:p>
        </w:tc>
      </w:tr>
      <w:tr w:rsidR="00EA25EA" w:rsidRPr="00EA25EA" w14:paraId="6B282C09" w14:textId="77777777" w:rsidTr="006E1396">
        <w:trPr>
          <w:jc w:val="center"/>
        </w:trPr>
        <w:tc>
          <w:tcPr>
            <w:tcW w:w="710" w:type="dxa"/>
          </w:tcPr>
          <w:p w14:paraId="72E95D60" w14:textId="77777777" w:rsidR="00EA25EA" w:rsidRPr="00EA25EA" w:rsidRDefault="00EA25EA" w:rsidP="006E1396">
            <w:pPr>
              <w:jc w:val="center"/>
            </w:pPr>
            <w:r w:rsidRPr="00EA25EA">
              <w:t>18.</w:t>
            </w:r>
          </w:p>
        </w:tc>
        <w:tc>
          <w:tcPr>
            <w:tcW w:w="5837" w:type="dxa"/>
            <w:gridSpan w:val="2"/>
          </w:tcPr>
          <w:p w14:paraId="7DB00E41" w14:textId="77777777" w:rsidR="00EA25EA" w:rsidRPr="00EA25EA" w:rsidRDefault="00EA25EA" w:rsidP="006E1396">
            <w:pPr>
              <w:jc w:val="both"/>
            </w:pPr>
            <w:r w:rsidRPr="00EA25EA">
              <w:t>Izolatora nodalījums – termoizolācija visam nodalījumam, apdare no cieta viegli kopjama, mehāniski izturīga materiāla, gar malām stacionāri, mehāniski izturīgi soli, ar neatdalāmām daļām un furnitūru (izolatora nodalījumā izmantot materiālus un elementus, kuri nepieļauj iespēju aizturētajam gūt traumas). Uz starpsienas speciāli nostiprināts rokturis, lai nodrošinātu pārvadājamo personu iespēju pieturēties.</w:t>
            </w:r>
          </w:p>
        </w:tc>
        <w:tc>
          <w:tcPr>
            <w:tcW w:w="2957" w:type="dxa"/>
          </w:tcPr>
          <w:p w14:paraId="661FC07B" w14:textId="77777777" w:rsidR="00EA25EA" w:rsidRPr="00EA25EA" w:rsidRDefault="00EA25EA" w:rsidP="006E1396">
            <w:pPr>
              <w:jc w:val="both"/>
            </w:pPr>
          </w:p>
        </w:tc>
      </w:tr>
      <w:tr w:rsidR="00EA25EA" w:rsidRPr="00EA25EA" w14:paraId="6102D2DF" w14:textId="77777777" w:rsidTr="006E1396">
        <w:trPr>
          <w:jc w:val="center"/>
        </w:trPr>
        <w:tc>
          <w:tcPr>
            <w:tcW w:w="710" w:type="dxa"/>
          </w:tcPr>
          <w:p w14:paraId="7F2E510C" w14:textId="77777777" w:rsidR="00EA25EA" w:rsidRPr="00EA25EA" w:rsidRDefault="00EA25EA" w:rsidP="006E1396">
            <w:pPr>
              <w:jc w:val="center"/>
            </w:pPr>
            <w:r w:rsidRPr="00EA25EA">
              <w:t>19.</w:t>
            </w:r>
          </w:p>
        </w:tc>
        <w:tc>
          <w:tcPr>
            <w:tcW w:w="5837" w:type="dxa"/>
            <w:gridSpan w:val="2"/>
          </w:tcPr>
          <w:p w14:paraId="2EE83C43" w14:textId="77777777" w:rsidR="00EA25EA" w:rsidRPr="00EA25EA" w:rsidRDefault="00EA25EA" w:rsidP="006E1396">
            <w:pPr>
              <w:jc w:val="both"/>
            </w:pPr>
            <w:r w:rsidRPr="00EA25EA">
              <w:t>Izolatora nodalījums - aizmugures daļā visa nodalījuma platumā un augstumā papildus uzstādīt mehāniski izturīgas restotas divviru durvis atveramas uz āru, ar fiksāciju un aizbīdņiem no durvju ārpuses</w:t>
            </w:r>
          </w:p>
        </w:tc>
        <w:tc>
          <w:tcPr>
            <w:tcW w:w="2957" w:type="dxa"/>
          </w:tcPr>
          <w:p w14:paraId="1E5C9668" w14:textId="77777777" w:rsidR="00EA25EA" w:rsidRPr="00EA25EA" w:rsidRDefault="00EA25EA" w:rsidP="006E1396">
            <w:pPr>
              <w:jc w:val="both"/>
            </w:pPr>
          </w:p>
        </w:tc>
      </w:tr>
      <w:tr w:rsidR="00EA25EA" w:rsidRPr="00EA25EA" w14:paraId="2E66EFC7" w14:textId="77777777" w:rsidTr="006E1396">
        <w:trPr>
          <w:jc w:val="center"/>
        </w:trPr>
        <w:tc>
          <w:tcPr>
            <w:tcW w:w="710" w:type="dxa"/>
          </w:tcPr>
          <w:p w14:paraId="44608C9A" w14:textId="77777777" w:rsidR="00EA25EA" w:rsidRPr="00EA25EA" w:rsidRDefault="00EA25EA" w:rsidP="006E1396">
            <w:pPr>
              <w:jc w:val="center"/>
            </w:pPr>
            <w:r w:rsidRPr="00EA25EA">
              <w:t>20.</w:t>
            </w:r>
          </w:p>
        </w:tc>
        <w:tc>
          <w:tcPr>
            <w:tcW w:w="5837" w:type="dxa"/>
            <w:gridSpan w:val="2"/>
          </w:tcPr>
          <w:p w14:paraId="46FED6BF" w14:textId="77777777" w:rsidR="00EA25EA" w:rsidRPr="00EA25EA" w:rsidRDefault="00EA25EA" w:rsidP="006E1396">
            <w:pPr>
              <w:jc w:val="both"/>
            </w:pPr>
            <w:r w:rsidRPr="00EA25EA">
              <w:t>Uz jumta uzstādīt elektrisko ventilācijas sistēmu (sēni), no izolatora iekšpuses aizsargātu ar restēm, ventilācija ieslēdzama no vadītāja vietas, ieslēdzot iedegas gaismas indikācija, uzstādīt regulējamu dabīgā gaisa pieplūdes atveri izolatora nodalījumā</w:t>
            </w:r>
          </w:p>
        </w:tc>
        <w:tc>
          <w:tcPr>
            <w:tcW w:w="2957" w:type="dxa"/>
          </w:tcPr>
          <w:p w14:paraId="39813F52" w14:textId="77777777" w:rsidR="00EA25EA" w:rsidRPr="00EA25EA" w:rsidRDefault="00EA25EA" w:rsidP="006E1396">
            <w:pPr>
              <w:jc w:val="both"/>
            </w:pPr>
          </w:p>
        </w:tc>
      </w:tr>
      <w:tr w:rsidR="00EA25EA" w:rsidRPr="00EA25EA" w14:paraId="4D1AE798" w14:textId="77777777" w:rsidTr="006E1396">
        <w:trPr>
          <w:jc w:val="center"/>
        </w:trPr>
        <w:tc>
          <w:tcPr>
            <w:tcW w:w="710" w:type="dxa"/>
          </w:tcPr>
          <w:p w14:paraId="3E09679B" w14:textId="77777777" w:rsidR="00EA25EA" w:rsidRPr="00EA25EA" w:rsidRDefault="00EA25EA" w:rsidP="006E1396">
            <w:pPr>
              <w:jc w:val="center"/>
            </w:pPr>
            <w:r w:rsidRPr="00EA25EA">
              <w:t>21.</w:t>
            </w:r>
          </w:p>
        </w:tc>
        <w:tc>
          <w:tcPr>
            <w:tcW w:w="5837" w:type="dxa"/>
            <w:gridSpan w:val="2"/>
          </w:tcPr>
          <w:p w14:paraId="09D875A3" w14:textId="77777777" w:rsidR="00EA25EA" w:rsidRPr="00EA25EA" w:rsidRDefault="00EA25EA" w:rsidP="006E1396">
            <w:pPr>
              <w:jc w:val="both"/>
            </w:pPr>
            <w:r w:rsidRPr="00EA25EA">
              <w:t>Pasažieru nodalījumā uzstādīt autonomu apsildīšanas ierīci</w:t>
            </w:r>
          </w:p>
        </w:tc>
        <w:tc>
          <w:tcPr>
            <w:tcW w:w="2957" w:type="dxa"/>
          </w:tcPr>
          <w:p w14:paraId="502596E6" w14:textId="77777777" w:rsidR="00EA25EA" w:rsidRPr="00EA25EA" w:rsidRDefault="00EA25EA" w:rsidP="006E1396">
            <w:pPr>
              <w:jc w:val="both"/>
            </w:pPr>
          </w:p>
        </w:tc>
      </w:tr>
      <w:tr w:rsidR="00EA25EA" w:rsidRPr="00EA25EA" w14:paraId="11BB89E5" w14:textId="77777777" w:rsidTr="006E1396">
        <w:trPr>
          <w:jc w:val="center"/>
        </w:trPr>
        <w:tc>
          <w:tcPr>
            <w:tcW w:w="710" w:type="dxa"/>
          </w:tcPr>
          <w:p w14:paraId="1C339D98" w14:textId="77777777" w:rsidR="00EA25EA" w:rsidRPr="00EA25EA" w:rsidRDefault="00EA25EA" w:rsidP="006E1396">
            <w:pPr>
              <w:jc w:val="center"/>
            </w:pPr>
            <w:r w:rsidRPr="00EA25EA">
              <w:t>22.</w:t>
            </w:r>
          </w:p>
        </w:tc>
        <w:tc>
          <w:tcPr>
            <w:tcW w:w="5837" w:type="dxa"/>
            <w:gridSpan w:val="2"/>
          </w:tcPr>
          <w:p w14:paraId="03318EDD" w14:textId="77777777" w:rsidR="00EA25EA" w:rsidRPr="00EA25EA" w:rsidRDefault="00EA25EA" w:rsidP="006E1396">
            <w:pPr>
              <w:jc w:val="both"/>
            </w:pPr>
            <w:r w:rsidRPr="00EA25EA">
              <w:t>Uzstādīt apgaismojumu:</w:t>
            </w:r>
          </w:p>
          <w:p w14:paraId="1F426212" w14:textId="77777777" w:rsidR="00EA25EA" w:rsidRPr="00EA25EA" w:rsidRDefault="00EA25EA" w:rsidP="006E1396">
            <w:pPr>
              <w:numPr>
                <w:ilvl w:val="0"/>
                <w:numId w:val="36"/>
              </w:numPr>
              <w:jc w:val="both"/>
            </w:pPr>
            <w:r w:rsidRPr="00EA25EA">
              <w:t>pasažieru nodalījumā pie griestiem, ieslēdzamu no vadītāja vietas;</w:t>
            </w:r>
          </w:p>
          <w:p w14:paraId="50B8FF58" w14:textId="77777777" w:rsidR="00EA25EA" w:rsidRPr="00EA25EA" w:rsidRDefault="00EA25EA" w:rsidP="006E1396">
            <w:pPr>
              <w:numPr>
                <w:ilvl w:val="0"/>
                <w:numId w:val="36"/>
              </w:numPr>
              <w:jc w:val="both"/>
            </w:pPr>
            <w:r w:rsidRPr="00EA25EA">
              <w:t>pasažieru nodalījumā virs darba galda LED tipa (atsevišķu no salona kopējā griestu apgaismojuma) apgaismojumu, ieslēdzamu uz vietas;</w:t>
            </w:r>
          </w:p>
          <w:p w14:paraId="6428A34A" w14:textId="77777777" w:rsidR="00EA25EA" w:rsidRPr="00EA25EA" w:rsidRDefault="00EA25EA" w:rsidP="006E1396">
            <w:pPr>
              <w:numPr>
                <w:ilvl w:val="0"/>
                <w:numId w:val="36"/>
              </w:numPr>
              <w:jc w:val="both"/>
            </w:pPr>
            <w:r w:rsidRPr="00EA25EA">
              <w:t>izolatorā, piestiprinātu uz starpsienas pie griestiem un norobežotu ar aizsargrežģi, ieslēdzamu no vadītāja vietas ar ieslēgšanas gaismas indikatoru;</w:t>
            </w:r>
          </w:p>
          <w:p w14:paraId="060D434D" w14:textId="77777777" w:rsidR="00EA25EA" w:rsidRPr="00EA25EA" w:rsidRDefault="00EA25EA" w:rsidP="006E1396">
            <w:pPr>
              <w:numPr>
                <w:ilvl w:val="0"/>
                <w:numId w:val="36"/>
              </w:numPr>
              <w:jc w:val="both"/>
            </w:pPr>
            <w:r w:rsidRPr="00EA25EA">
              <w:t>uz automašīnas jumta aizmugurējā daļā pa vidu, hermētiski izpildītu, grozāmu halogēna prožektoru, ieslēdzamu no vadītāja vietas.</w:t>
            </w:r>
          </w:p>
        </w:tc>
        <w:tc>
          <w:tcPr>
            <w:tcW w:w="2957" w:type="dxa"/>
          </w:tcPr>
          <w:p w14:paraId="45DB8649" w14:textId="77777777" w:rsidR="00EA25EA" w:rsidRPr="00EA25EA" w:rsidRDefault="00EA25EA" w:rsidP="006E1396">
            <w:pPr>
              <w:jc w:val="both"/>
            </w:pPr>
          </w:p>
        </w:tc>
      </w:tr>
      <w:tr w:rsidR="00EA25EA" w:rsidRPr="00EA25EA" w14:paraId="70537226" w14:textId="77777777" w:rsidTr="006E1396">
        <w:trPr>
          <w:jc w:val="center"/>
        </w:trPr>
        <w:tc>
          <w:tcPr>
            <w:tcW w:w="710" w:type="dxa"/>
          </w:tcPr>
          <w:p w14:paraId="62A5D4D4" w14:textId="77777777" w:rsidR="00EA25EA" w:rsidRPr="00EA25EA" w:rsidRDefault="00EA25EA" w:rsidP="006E1396">
            <w:pPr>
              <w:jc w:val="center"/>
            </w:pPr>
            <w:r w:rsidRPr="00EA25EA">
              <w:t>23.</w:t>
            </w:r>
          </w:p>
        </w:tc>
        <w:tc>
          <w:tcPr>
            <w:tcW w:w="5837" w:type="dxa"/>
            <w:gridSpan w:val="2"/>
          </w:tcPr>
          <w:p w14:paraId="0EE2C387" w14:textId="77777777" w:rsidR="00EA25EA" w:rsidRPr="00EA25EA" w:rsidRDefault="00EA25EA" w:rsidP="006E1396">
            <w:pPr>
              <w:jc w:val="both"/>
            </w:pPr>
            <w:r w:rsidRPr="00EA25EA">
              <w:t xml:space="preserve">Zem aizmugures </w:t>
            </w:r>
            <w:proofErr w:type="spellStart"/>
            <w:r w:rsidRPr="00EA25EA">
              <w:t>triecienstieņa</w:t>
            </w:r>
            <w:proofErr w:type="spellEnd"/>
            <w:r w:rsidRPr="00EA25EA">
              <w:t xml:space="preserve"> uzstādīt cinkotu, lielu svaru izturošu kāpsli (vismaz 150 kg), nodrošinot ērtāku iekāpšanu izolatora nodalījumā, ar aizsardzību pret slīdēšanu </w:t>
            </w:r>
          </w:p>
        </w:tc>
        <w:tc>
          <w:tcPr>
            <w:tcW w:w="2957" w:type="dxa"/>
          </w:tcPr>
          <w:p w14:paraId="2C73C4D9" w14:textId="77777777" w:rsidR="00EA25EA" w:rsidRPr="00EA25EA" w:rsidRDefault="00EA25EA" w:rsidP="006E1396">
            <w:pPr>
              <w:jc w:val="both"/>
            </w:pPr>
          </w:p>
        </w:tc>
      </w:tr>
      <w:tr w:rsidR="00EA25EA" w:rsidRPr="00EA25EA" w14:paraId="036522FB" w14:textId="77777777" w:rsidTr="006E1396">
        <w:trPr>
          <w:jc w:val="center"/>
        </w:trPr>
        <w:tc>
          <w:tcPr>
            <w:tcW w:w="710" w:type="dxa"/>
          </w:tcPr>
          <w:p w14:paraId="4C4F1A49" w14:textId="77777777" w:rsidR="00EA25EA" w:rsidRPr="00EA25EA" w:rsidRDefault="00EA25EA" w:rsidP="006E1396">
            <w:pPr>
              <w:jc w:val="center"/>
            </w:pPr>
            <w:r w:rsidRPr="00EA25EA">
              <w:t>24.</w:t>
            </w:r>
          </w:p>
        </w:tc>
        <w:tc>
          <w:tcPr>
            <w:tcW w:w="5837" w:type="dxa"/>
            <w:gridSpan w:val="2"/>
          </w:tcPr>
          <w:p w14:paraId="11B02D60" w14:textId="77777777" w:rsidR="00EA25EA" w:rsidRPr="00EA25EA" w:rsidRDefault="00EA25EA" w:rsidP="006E1396">
            <w:pPr>
              <w:jc w:val="both"/>
            </w:pPr>
            <w:r w:rsidRPr="00EA25EA">
              <w:t>Divdaļīgās aizmugures durvis, aprīkotas ar aizsargātu no iekšpuses slēdzenes mehānisma aizsargplāksni un no ārpuses aprīkotas ar papildus drošības durvju slēdzeni (kurai jānodrošina pret durvju nesankcionētu atvēršanu)</w:t>
            </w:r>
          </w:p>
        </w:tc>
        <w:tc>
          <w:tcPr>
            <w:tcW w:w="2957" w:type="dxa"/>
          </w:tcPr>
          <w:p w14:paraId="2EC980F6" w14:textId="77777777" w:rsidR="00EA25EA" w:rsidRPr="00EA25EA" w:rsidRDefault="00EA25EA" w:rsidP="006E1396">
            <w:pPr>
              <w:jc w:val="both"/>
            </w:pPr>
          </w:p>
        </w:tc>
      </w:tr>
      <w:tr w:rsidR="00EA25EA" w:rsidRPr="00EA25EA" w14:paraId="1AA98E57" w14:textId="77777777" w:rsidTr="006E1396">
        <w:trPr>
          <w:jc w:val="center"/>
        </w:trPr>
        <w:tc>
          <w:tcPr>
            <w:tcW w:w="710" w:type="dxa"/>
          </w:tcPr>
          <w:p w14:paraId="59FBA0D8" w14:textId="77777777" w:rsidR="00EA25EA" w:rsidRPr="00EA25EA" w:rsidRDefault="00EA25EA" w:rsidP="006E1396">
            <w:pPr>
              <w:jc w:val="center"/>
            </w:pPr>
            <w:r w:rsidRPr="00EA25EA">
              <w:t>25.</w:t>
            </w:r>
          </w:p>
        </w:tc>
        <w:tc>
          <w:tcPr>
            <w:tcW w:w="5837" w:type="dxa"/>
            <w:gridSpan w:val="2"/>
          </w:tcPr>
          <w:p w14:paraId="25565803" w14:textId="77777777" w:rsidR="00EA25EA" w:rsidRPr="00EA25EA" w:rsidRDefault="00EA25EA" w:rsidP="006E1396">
            <w:pPr>
              <w:jc w:val="both"/>
            </w:pPr>
            <w:r w:rsidRPr="00EA25EA">
              <w:t>Piekrišana sagatavot pārbūves tehnisko projektu un saskaņot to CSDD</w:t>
            </w:r>
          </w:p>
        </w:tc>
        <w:tc>
          <w:tcPr>
            <w:tcW w:w="2957" w:type="dxa"/>
          </w:tcPr>
          <w:p w14:paraId="7C7B20E3" w14:textId="77777777" w:rsidR="00EA25EA" w:rsidRPr="00EA25EA" w:rsidRDefault="00EA25EA" w:rsidP="006E1396">
            <w:pPr>
              <w:jc w:val="both"/>
            </w:pPr>
          </w:p>
        </w:tc>
      </w:tr>
      <w:tr w:rsidR="00EA25EA" w:rsidRPr="00EA25EA" w14:paraId="6506278B" w14:textId="77777777" w:rsidTr="006E1396">
        <w:trPr>
          <w:jc w:val="center"/>
        </w:trPr>
        <w:tc>
          <w:tcPr>
            <w:tcW w:w="710" w:type="dxa"/>
          </w:tcPr>
          <w:p w14:paraId="75C66C67" w14:textId="77777777" w:rsidR="00EA25EA" w:rsidRPr="00EA25EA" w:rsidRDefault="00EA25EA" w:rsidP="006E1396">
            <w:pPr>
              <w:jc w:val="center"/>
            </w:pPr>
            <w:r w:rsidRPr="00EA25EA">
              <w:t>26.</w:t>
            </w:r>
          </w:p>
        </w:tc>
        <w:tc>
          <w:tcPr>
            <w:tcW w:w="5837" w:type="dxa"/>
            <w:gridSpan w:val="2"/>
          </w:tcPr>
          <w:p w14:paraId="5839B296" w14:textId="77777777" w:rsidR="00EA25EA" w:rsidRPr="00EA25EA" w:rsidRDefault="00EA25EA" w:rsidP="006E1396">
            <w:pPr>
              <w:jc w:val="both"/>
            </w:pPr>
            <w:r w:rsidRPr="00EA25EA">
              <w:t>Veiktajiem pārbūves un aprīkošanas darbiem garantijas minimālās prasības-ne mazāk, kā 24 mēneši</w:t>
            </w:r>
          </w:p>
        </w:tc>
        <w:tc>
          <w:tcPr>
            <w:tcW w:w="2957" w:type="dxa"/>
          </w:tcPr>
          <w:p w14:paraId="38851868" w14:textId="77777777" w:rsidR="00EA25EA" w:rsidRPr="00EA25EA" w:rsidRDefault="00EA25EA" w:rsidP="006E1396">
            <w:pPr>
              <w:jc w:val="both"/>
            </w:pPr>
          </w:p>
        </w:tc>
      </w:tr>
      <w:tr w:rsidR="00EA25EA" w:rsidRPr="00EA25EA" w14:paraId="390AC937" w14:textId="77777777" w:rsidTr="006E1396">
        <w:trPr>
          <w:jc w:val="center"/>
        </w:trPr>
        <w:tc>
          <w:tcPr>
            <w:tcW w:w="710" w:type="dxa"/>
          </w:tcPr>
          <w:p w14:paraId="3827F090" w14:textId="77777777" w:rsidR="00EA25EA" w:rsidRPr="00EA25EA" w:rsidRDefault="00EA25EA" w:rsidP="006E1396">
            <w:pPr>
              <w:jc w:val="center"/>
            </w:pPr>
            <w:r w:rsidRPr="00EA25EA">
              <w:t>27.</w:t>
            </w:r>
          </w:p>
        </w:tc>
        <w:tc>
          <w:tcPr>
            <w:tcW w:w="5837" w:type="dxa"/>
            <w:gridSpan w:val="2"/>
          </w:tcPr>
          <w:p w14:paraId="6F44A1D2" w14:textId="77777777" w:rsidR="00EA25EA" w:rsidRPr="00EA25EA" w:rsidRDefault="00EA25EA" w:rsidP="006E1396">
            <w:pPr>
              <w:jc w:val="both"/>
            </w:pPr>
            <w:r w:rsidRPr="00EA25EA">
              <w:t>Radiostacijas montāža (Radiostaciju nodrošina Pasūtītājs)</w:t>
            </w:r>
          </w:p>
        </w:tc>
        <w:tc>
          <w:tcPr>
            <w:tcW w:w="2957" w:type="dxa"/>
          </w:tcPr>
          <w:p w14:paraId="3700E981" w14:textId="77777777" w:rsidR="00EA25EA" w:rsidRPr="00EA25EA" w:rsidRDefault="00EA25EA" w:rsidP="006E1396">
            <w:pPr>
              <w:jc w:val="both"/>
            </w:pPr>
          </w:p>
        </w:tc>
      </w:tr>
      <w:tr w:rsidR="00EA25EA" w:rsidRPr="00EA25EA" w14:paraId="1DE5A8DD" w14:textId="77777777" w:rsidTr="006E1396">
        <w:trPr>
          <w:jc w:val="center"/>
        </w:trPr>
        <w:tc>
          <w:tcPr>
            <w:tcW w:w="710" w:type="dxa"/>
          </w:tcPr>
          <w:p w14:paraId="6DD6042A" w14:textId="77777777" w:rsidR="00EA25EA" w:rsidRPr="00EA25EA" w:rsidRDefault="00EA25EA" w:rsidP="006E1396">
            <w:pPr>
              <w:jc w:val="center"/>
            </w:pPr>
          </w:p>
        </w:tc>
        <w:tc>
          <w:tcPr>
            <w:tcW w:w="5837" w:type="dxa"/>
            <w:gridSpan w:val="2"/>
          </w:tcPr>
          <w:p w14:paraId="466AC082" w14:textId="77777777" w:rsidR="00EA25EA" w:rsidRPr="00EA25EA" w:rsidRDefault="00EA25EA" w:rsidP="006E1396">
            <w:pPr>
              <w:jc w:val="center"/>
              <w:rPr>
                <w:b/>
              </w:rPr>
            </w:pPr>
            <w:r w:rsidRPr="00EA25EA">
              <w:rPr>
                <w:b/>
              </w:rPr>
              <w:t>Citas prasības</w:t>
            </w:r>
          </w:p>
        </w:tc>
        <w:tc>
          <w:tcPr>
            <w:tcW w:w="2957" w:type="dxa"/>
          </w:tcPr>
          <w:p w14:paraId="086821CF" w14:textId="77777777" w:rsidR="00EA25EA" w:rsidRPr="00EA25EA" w:rsidRDefault="00EA25EA" w:rsidP="006E1396">
            <w:pPr>
              <w:jc w:val="both"/>
            </w:pPr>
          </w:p>
        </w:tc>
      </w:tr>
      <w:tr w:rsidR="00EA25EA" w:rsidRPr="00EA25EA" w14:paraId="4BA65FD6" w14:textId="77777777" w:rsidTr="006E1396">
        <w:trPr>
          <w:jc w:val="center"/>
        </w:trPr>
        <w:tc>
          <w:tcPr>
            <w:tcW w:w="710" w:type="dxa"/>
          </w:tcPr>
          <w:p w14:paraId="0E8BF5A3" w14:textId="77777777" w:rsidR="00EA25EA" w:rsidRPr="00EA25EA" w:rsidRDefault="00EA25EA" w:rsidP="006E1396">
            <w:pPr>
              <w:jc w:val="center"/>
            </w:pPr>
            <w:r w:rsidRPr="00EA25EA">
              <w:t>28.</w:t>
            </w:r>
          </w:p>
        </w:tc>
        <w:tc>
          <w:tcPr>
            <w:tcW w:w="5837" w:type="dxa"/>
            <w:gridSpan w:val="2"/>
          </w:tcPr>
          <w:p w14:paraId="2A5B2F67" w14:textId="77777777" w:rsidR="00EA25EA" w:rsidRPr="00EA25EA" w:rsidRDefault="0012462E" w:rsidP="006E1396">
            <w:pPr>
              <w:jc w:val="both"/>
            </w:pPr>
            <w:r w:rsidRPr="0012462E">
              <w:rPr>
                <w:b/>
              </w:rPr>
              <w:t>Garantijas minimālās prasības</w:t>
            </w:r>
            <w:r w:rsidRPr="0012462E">
              <w:t xml:space="preserve"> ne mazāk kā 3</w:t>
            </w:r>
            <w:r>
              <w:t xml:space="preserve"> (trīs) </w:t>
            </w:r>
            <w:r w:rsidRPr="0012462E">
              <w:t xml:space="preserve">gadu vai līdz nobrauktiem 100 000 km, virsbūvei 5 gadu garantija pret </w:t>
            </w:r>
            <w:proofErr w:type="spellStart"/>
            <w:r w:rsidRPr="0012462E">
              <w:t>caurrūsēšanu</w:t>
            </w:r>
            <w:proofErr w:type="spellEnd"/>
            <w:r w:rsidRPr="0012462E">
              <w:t>;</w:t>
            </w:r>
          </w:p>
        </w:tc>
        <w:tc>
          <w:tcPr>
            <w:tcW w:w="2957" w:type="dxa"/>
          </w:tcPr>
          <w:p w14:paraId="07365D4F" w14:textId="77777777" w:rsidR="00EA25EA" w:rsidRPr="00EA25EA" w:rsidRDefault="00EA25EA" w:rsidP="006E1396">
            <w:pPr>
              <w:jc w:val="both"/>
            </w:pPr>
          </w:p>
        </w:tc>
      </w:tr>
      <w:tr w:rsidR="00EA25EA" w:rsidRPr="00EA25EA" w14:paraId="62E37ECB" w14:textId="77777777" w:rsidTr="006E1396">
        <w:trPr>
          <w:jc w:val="center"/>
        </w:trPr>
        <w:tc>
          <w:tcPr>
            <w:tcW w:w="710" w:type="dxa"/>
          </w:tcPr>
          <w:p w14:paraId="48B7812A" w14:textId="77777777" w:rsidR="00EA25EA" w:rsidRPr="00EA25EA" w:rsidRDefault="00EA25EA" w:rsidP="006E1396">
            <w:pPr>
              <w:jc w:val="center"/>
            </w:pPr>
            <w:r w:rsidRPr="00EA25EA">
              <w:t>29.</w:t>
            </w:r>
          </w:p>
        </w:tc>
        <w:tc>
          <w:tcPr>
            <w:tcW w:w="5837" w:type="dxa"/>
            <w:gridSpan w:val="2"/>
          </w:tcPr>
          <w:p w14:paraId="42E2FBBA" w14:textId="25FC7CD1" w:rsidR="00EA25EA" w:rsidRPr="00EA25EA" w:rsidRDefault="00FA246F" w:rsidP="006E1396">
            <w:pPr>
              <w:jc w:val="both"/>
            </w:pPr>
            <w:r>
              <w:t xml:space="preserve">Atbilstība </w:t>
            </w:r>
            <w:proofErr w:type="spellStart"/>
            <w:r>
              <w:t>Euro</w:t>
            </w:r>
            <w:proofErr w:type="spellEnd"/>
            <w:r>
              <w:t xml:space="preserve"> atgāzu normām, sertificēts dzinējs</w:t>
            </w:r>
          </w:p>
        </w:tc>
        <w:tc>
          <w:tcPr>
            <w:tcW w:w="2957" w:type="dxa"/>
          </w:tcPr>
          <w:p w14:paraId="18DFF5C0" w14:textId="77777777" w:rsidR="00EA25EA" w:rsidRPr="00EA25EA" w:rsidRDefault="00EA25EA" w:rsidP="006E1396">
            <w:pPr>
              <w:jc w:val="both"/>
            </w:pPr>
          </w:p>
        </w:tc>
      </w:tr>
      <w:tr w:rsidR="00EA25EA" w:rsidRPr="00EA25EA" w14:paraId="4ACBBF8F" w14:textId="77777777" w:rsidTr="006E1396">
        <w:trPr>
          <w:jc w:val="center"/>
        </w:trPr>
        <w:tc>
          <w:tcPr>
            <w:tcW w:w="710" w:type="dxa"/>
          </w:tcPr>
          <w:p w14:paraId="4C842CDA" w14:textId="77777777" w:rsidR="00EA25EA" w:rsidRPr="00EA25EA" w:rsidRDefault="00EA25EA" w:rsidP="006E1396">
            <w:pPr>
              <w:jc w:val="center"/>
            </w:pPr>
            <w:r w:rsidRPr="00EA25EA">
              <w:t>30.</w:t>
            </w:r>
          </w:p>
        </w:tc>
        <w:tc>
          <w:tcPr>
            <w:tcW w:w="5837" w:type="dxa"/>
            <w:gridSpan w:val="2"/>
          </w:tcPr>
          <w:p w14:paraId="05B991BF" w14:textId="77777777" w:rsidR="00EA25EA" w:rsidRPr="00EA25EA" w:rsidRDefault="00E1373F" w:rsidP="006E1396">
            <w:pPr>
              <w:jc w:val="both"/>
            </w:pPr>
            <w:r w:rsidRPr="00EA25EA">
              <w:t xml:space="preserve">Automašīnai jābūt reģistrētai CSDD, CSDD izdevumi-reģistrācija, transportlīdzekļa reģistrācijas apliecība, numura zīmes, ceļu nodoklis, </w:t>
            </w:r>
            <w:r w:rsidRPr="00E1373F">
              <w:t>Transportlīdzekļa īpašnieka obligātās civiltiesiskās atbildības apdrošināšana (OCTA) uz 1 gadu</w:t>
            </w:r>
            <w:r w:rsidRPr="00EA25EA">
              <w:t xml:space="preserve"> iekļauti cenā;</w:t>
            </w:r>
          </w:p>
        </w:tc>
        <w:tc>
          <w:tcPr>
            <w:tcW w:w="2957" w:type="dxa"/>
          </w:tcPr>
          <w:p w14:paraId="3B190B1A" w14:textId="77777777" w:rsidR="00EA25EA" w:rsidRPr="00EA25EA" w:rsidRDefault="00EA25EA" w:rsidP="006E1396">
            <w:pPr>
              <w:jc w:val="both"/>
            </w:pPr>
          </w:p>
        </w:tc>
      </w:tr>
      <w:tr w:rsidR="00EA25EA" w:rsidRPr="00EA25EA" w14:paraId="60885491" w14:textId="77777777" w:rsidTr="006E1396">
        <w:trPr>
          <w:jc w:val="center"/>
        </w:trPr>
        <w:tc>
          <w:tcPr>
            <w:tcW w:w="710" w:type="dxa"/>
          </w:tcPr>
          <w:p w14:paraId="0580A5FF" w14:textId="77777777" w:rsidR="00EA25EA" w:rsidRPr="00EA25EA" w:rsidRDefault="00EA25EA" w:rsidP="006E1396">
            <w:pPr>
              <w:jc w:val="center"/>
            </w:pPr>
            <w:r w:rsidRPr="00EA25EA">
              <w:t>31.</w:t>
            </w:r>
          </w:p>
        </w:tc>
        <w:tc>
          <w:tcPr>
            <w:tcW w:w="5837" w:type="dxa"/>
            <w:gridSpan w:val="2"/>
          </w:tcPr>
          <w:p w14:paraId="336CE155" w14:textId="77777777" w:rsidR="00EA25EA" w:rsidRPr="00EA25EA" w:rsidRDefault="00EA25EA" w:rsidP="006E1396">
            <w:pPr>
              <w:jc w:val="both"/>
            </w:pPr>
            <w:r w:rsidRPr="00EA25EA">
              <w:t>Automašīnai jābūt veiktai tehniskajai apskatei un izsniegtai tehniskās apskates uzlīmei, derīgai ne mazāk kā 11 mēnešus;</w:t>
            </w:r>
          </w:p>
        </w:tc>
        <w:tc>
          <w:tcPr>
            <w:tcW w:w="2957" w:type="dxa"/>
          </w:tcPr>
          <w:p w14:paraId="730D4E78" w14:textId="77777777" w:rsidR="00EA25EA" w:rsidRPr="00EA25EA" w:rsidRDefault="00EA25EA" w:rsidP="006E1396">
            <w:pPr>
              <w:jc w:val="both"/>
            </w:pPr>
          </w:p>
        </w:tc>
      </w:tr>
      <w:tr w:rsidR="00EA25EA" w:rsidRPr="00EA25EA" w14:paraId="7D474AE5" w14:textId="77777777" w:rsidTr="006E1396">
        <w:trPr>
          <w:jc w:val="center"/>
        </w:trPr>
        <w:tc>
          <w:tcPr>
            <w:tcW w:w="710" w:type="dxa"/>
          </w:tcPr>
          <w:p w14:paraId="69212BFE" w14:textId="77777777" w:rsidR="00EA25EA" w:rsidRPr="00EA25EA" w:rsidRDefault="00EA25EA" w:rsidP="006E1396">
            <w:pPr>
              <w:jc w:val="center"/>
            </w:pPr>
            <w:r w:rsidRPr="00EA25EA">
              <w:t>32.</w:t>
            </w:r>
          </w:p>
        </w:tc>
        <w:tc>
          <w:tcPr>
            <w:tcW w:w="5837" w:type="dxa"/>
            <w:gridSpan w:val="2"/>
          </w:tcPr>
          <w:p w14:paraId="38A1B000" w14:textId="77777777" w:rsidR="00EA25EA" w:rsidRPr="00EA25EA" w:rsidRDefault="00EA25EA" w:rsidP="006E1396">
            <w:pPr>
              <w:jc w:val="both"/>
            </w:pPr>
            <w:r w:rsidRPr="00EA25EA">
              <w:t>Automašīna nedrīkst būt cietusi ceļu satiksmes negadījumā;</w:t>
            </w:r>
          </w:p>
        </w:tc>
        <w:tc>
          <w:tcPr>
            <w:tcW w:w="2957" w:type="dxa"/>
          </w:tcPr>
          <w:p w14:paraId="2DE9CC17" w14:textId="77777777" w:rsidR="00EA25EA" w:rsidRPr="00EA25EA" w:rsidRDefault="00EA25EA" w:rsidP="006E1396">
            <w:pPr>
              <w:jc w:val="both"/>
            </w:pPr>
          </w:p>
        </w:tc>
      </w:tr>
      <w:tr w:rsidR="00EA25EA" w:rsidRPr="00EA25EA" w14:paraId="4069F622" w14:textId="77777777" w:rsidTr="006E1396">
        <w:trPr>
          <w:jc w:val="center"/>
        </w:trPr>
        <w:tc>
          <w:tcPr>
            <w:tcW w:w="710" w:type="dxa"/>
          </w:tcPr>
          <w:p w14:paraId="33112A67" w14:textId="77777777" w:rsidR="00EA25EA" w:rsidRPr="00EA25EA" w:rsidRDefault="00EA25EA" w:rsidP="006E1396">
            <w:pPr>
              <w:jc w:val="center"/>
            </w:pPr>
            <w:r w:rsidRPr="00EA25EA">
              <w:t>33.</w:t>
            </w:r>
          </w:p>
        </w:tc>
        <w:tc>
          <w:tcPr>
            <w:tcW w:w="5837" w:type="dxa"/>
            <w:gridSpan w:val="2"/>
          </w:tcPr>
          <w:p w14:paraId="34948AF5" w14:textId="77777777" w:rsidR="00EA25EA" w:rsidRPr="00EA25EA" w:rsidRDefault="00EA25EA" w:rsidP="006E1396">
            <w:pPr>
              <w:jc w:val="both"/>
            </w:pPr>
            <w:r w:rsidRPr="00EA25EA">
              <w:t xml:space="preserve">Piegādes </w:t>
            </w:r>
            <w:r w:rsidRPr="00EA25EA">
              <w:rPr>
                <w:b/>
              </w:rPr>
              <w:t>maksimālais</w:t>
            </w:r>
            <w:r w:rsidRPr="00EA25EA">
              <w:t xml:space="preserve"> termiņš un kārtība: </w:t>
            </w:r>
            <w:r w:rsidR="00626AB9">
              <w:t>Pretendentam</w:t>
            </w:r>
            <w:r w:rsidRPr="00EA25EA">
              <w:t xml:space="preserve"> jāpiegādā </w:t>
            </w:r>
            <w:r w:rsidRPr="00EA25EA">
              <w:rPr>
                <w:shd w:val="clear" w:color="auto" w:fill="FFFFFF"/>
              </w:rPr>
              <w:t>Prece uz Mazo ceļu 3, Jelgavā ne vēlāk kā 3 (trīs) mēnešu laikā no</w:t>
            </w:r>
            <w:r w:rsidRPr="00EA25EA">
              <w:t xml:space="preserve"> līguma noslēgšanas dienas.</w:t>
            </w:r>
          </w:p>
        </w:tc>
        <w:tc>
          <w:tcPr>
            <w:tcW w:w="2957" w:type="dxa"/>
          </w:tcPr>
          <w:p w14:paraId="41A3B52A" w14:textId="77777777" w:rsidR="00EA25EA" w:rsidRPr="00EA25EA" w:rsidRDefault="00EA25EA" w:rsidP="006E1396">
            <w:pPr>
              <w:jc w:val="both"/>
            </w:pPr>
          </w:p>
        </w:tc>
      </w:tr>
      <w:tr w:rsidR="00EA25EA" w:rsidRPr="00EA25EA" w14:paraId="0471413A" w14:textId="77777777" w:rsidTr="006E1396">
        <w:trPr>
          <w:jc w:val="center"/>
        </w:trPr>
        <w:tc>
          <w:tcPr>
            <w:tcW w:w="710" w:type="dxa"/>
          </w:tcPr>
          <w:p w14:paraId="3C144314" w14:textId="77777777" w:rsidR="00EA25EA" w:rsidRPr="00EA25EA" w:rsidRDefault="00EA25EA" w:rsidP="006E1396">
            <w:pPr>
              <w:jc w:val="center"/>
            </w:pPr>
            <w:r w:rsidRPr="00EA25EA">
              <w:t>34.</w:t>
            </w:r>
          </w:p>
        </w:tc>
        <w:tc>
          <w:tcPr>
            <w:tcW w:w="5837" w:type="dxa"/>
            <w:gridSpan w:val="2"/>
          </w:tcPr>
          <w:p w14:paraId="705E301A" w14:textId="77777777" w:rsidR="00EA25EA" w:rsidRPr="00EA25EA" w:rsidRDefault="00EA25EA" w:rsidP="006E1396">
            <w:pPr>
              <w:jc w:val="both"/>
            </w:pPr>
            <w:r w:rsidRPr="00EA25EA">
              <w:t xml:space="preserve">Defektu novēršanas un tehniskā apkopes kārtība un termiņi-garantijas ietvaros </w:t>
            </w:r>
            <w:r w:rsidR="00626AB9">
              <w:t>Pretendentam</w:t>
            </w:r>
            <w:r w:rsidRPr="00EA25EA">
              <w:t xml:space="preserve"> jānodrošina Precei konstatēto trūkumu novēršanas, kā arī garantijas laika tehnisko apkopju veikšanas iespējas autorizēto</w:t>
            </w:r>
            <w:r w:rsidR="00F95070">
              <w:t>s servisos ne ilgāk, kā 3 (trīs</w:t>
            </w:r>
            <w:r w:rsidRPr="00EA25EA">
              <w:t>) darba dienu laikā no Pircēja pretenziju saņemšanas dienas</w:t>
            </w:r>
          </w:p>
        </w:tc>
        <w:tc>
          <w:tcPr>
            <w:tcW w:w="2957" w:type="dxa"/>
          </w:tcPr>
          <w:p w14:paraId="68684D7A" w14:textId="77777777" w:rsidR="00EA25EA" w:rsidRPr="00EA25EA" w:rsidRDefault="00EA25EA" w:rsidP="006E1396">
            <w:pPr>
              <w:jc w:val="both"/>
            </w:pPr>
          </w:p>
        </w:tc>
      </w:tr>
      <w:tr w:rsidR="00CC2B20" w:rsidRPr="00EA25EA" w14:paraId="3B64599F" w14:textId="77777777" w:rsidTr="006E1396">
        <w:trPr>
          <w:jc w:val="center"/>
        </w:trPr>
        <w:tc>
          <w:tcPr>
            <w:tcW w:w="710" w:type="dxa"/>
          </w:tcPr>
          <w:p w14:paraId="07E003DF" w14:textId="77777777" w:rsidR="00CC2B20" w:rsidRPr="00EA25EA" w:rsidRDefault="00CC2B20" w:rsidP="006E1396">
            <w:pPr>
              <w:jc w:val="center"/>
            </w:pPr>
            <w:r w:rsidRPr="00EA25EA">
              <w:t>35.</w:t>
            </w:r>
          </w:p>
        </w:tc>
        <w:tc>
          <w:tcPr>
            <w:tcW w:w="5837" w:type="dxa"/>
            <w:gridSpan w:val="2"/>
          </w:tcPr>
          <w:p w14:paraId="38014586" w14:textId="1555224F" w:rsidR="00CC2B20" w:rsidRPr="00EA25EA" w:rsidRDefault="00CC2B20" w:rsidP="006E1396">
            <w:pPr>
              <w:jc w:val="both"/>
            </w:pPr>
            <w:r w:rsidRPr="00EA25EA">
              <w:t>Pretendentam ir autorizēti servisa centri un/vai autoservisi, kuri nodrošina iespēju veikt tehniskās apkopes un remontus garantijas periodā, no kuriem vismaz viens atrodas</w:t>
            </w:r>
            <w:r>
              <w:t xml:space="preserve"> </w:t>
            </w:r>
            <w:r w:rsidRPr="00117F25">
              <w:t>ne tālāk kā 60 km attālumā no pircēja adreses.</w:t>
            </w:r>
          </w:p>
        </w:tc>
        <w:tc>
          <w:tcPr>
            <w:tcW w:w="2957" w:type="dxa"/>
            <w:vAlign w:val="center"/>
          </w:tcPr>
          <w:p w14:paraId="23D4F269" w14:textId="5D741339" w:rsidR="00CC2B20" w:rsidRPr="00EA25EA" w:rsidRDefault="00CC2B20" w:rsidP="006E1396">
            <w:pPr>
              <w:jc w:val="center"/>
            </w:pPr>
            <w:r w:rsidRPr="00CC2B20">
              <w:rPr>
                <w:i/>
              </w:rPr>
              <w:t>Norādīt autorizēta servisa centra</w:t>
            </w:r>
            <w:r>
              <w:rPr>
                <w:i/>
              </w:rPr>
              <w:t>/autoservisa</w:t>
            </w:r>
            <w:r w:rsidRPr="00CC2B20">
              <w:rPr>
                <w:i/>
              </w:rPr>
              <w:t xml:space="preserve"> adresi</w:t>
            </w:r>
          </w:p>
        </w:tc>
      </w:tr>
      <w:tr w:rsidR="00CC2B20" w:rsidRPr="00EA25EA" w14:paraId="1DB0D291" w14:textId="77777777" w:rsidTr="006E1396">
        <w:trPr>
          <w:jc w:val="center"/>
        </w:trPr>
        <w:tc>
          <w:tcPr>
            <w:tcW w:w="710" w:type="dxa"/>
          </w:tcPr>
          <w:p w14:paraId="2CB39F58" w14:textId="238AB3E2" w:rsidR="00CC2B20" w:rsidRPr="00EA25EA" w:rsidRDefault="00CC2B20" w:rsidP="006E1396">
            <w:pPr>
              <w:jc w:val="center"/>
            </w:pPr>
            <w:r>
              <w:t>36.</w:t>
            </w:r>
          </w:p>
        </w:tc>
        <w:tc>
          <w:tcPr>
            <w:tcW w:w="5837" w:type="dxa"/>
            <w:gridSpan w:val="2"/>
          </w:tcPr>
          <w:p w14:paraId="01F4B2A9" w14:textId="1B23A937" w:rsidR="00CC2B20" w:rsidRPr="00EA25EA" w:rsidRDefault="00CC2B20" w:rsidP="006E1396">
            <w:pPr>
              <w:jc w:val="both"/>
            </w:pPr>
            <w:r w:rsidRPr="00EA25EA">
              <w:rPr>
                <w:rFonts w:eastAsia="Calibri"/>
                <w:lang w:eastAsia="en-US"/>
              </w:rPr>
              <w:t>Preces piegādes termiņš – ne vēlāk kā 3 (trīs) mēnešu laikā no līguma noslēgšanas dienas</w:t>
            </w:r>
          </w:p>
        </w:tc>
        <w:tc>
          <w:tcPr>
            <w:tcW w:w="2957" w:type="dxa"/>
            <w:vAlign w:val="center"/>
          </w:tcPr>
          <w:p w14:paraId="2376C002" w14:textId="2589527A" w:rsidR="00CC2B20" w:rsidRPr="00CC2B20" w:rsidRDefault="00CC2B20" w:rsidP="006E1396">
            <w:pPr>
              <w:jc w:val="center"/>
              <w:rPr>
                <w:i/>
              </w:rPr>
            </w:pPr>
            <w:r w:rsidRPr="00CC2B20">
              <w:rPr>
                <w:i/>
              </w:rPr>
              <w:t xml:space="preserve">Norādīt </w:t>
            </w:r>
            <w:r>
              <w:rPr>
                <w:i/>
              </w:rPr>
              <w:t>preces piegādes termiņu</w:t>
            </w:r>
          </w:p>
        </w:tc>
      </w:tr>
    </w:tbl>
    <w:p w14:paraId="13CEFA70" w14:textId="77777777" w:rsidR="00B075DD" w:rsidRDefault="00B075DD" w:rsidP="00904AB9">
      <w:pPr>
        <w:spacing w:before="120" w:after="120"/>
        <w:jc w:val="center"/>
        <w:rPr>
          <w:b/>
        </w:rPr>
      </w:pPr>
    </w:p>
    <w:p w14:paraId="02B0B2BA" w14:textId="58C4BB77" w:rsidR="00CC2B20" w:rsidRPr="00231D43" w:rsidRDefault="00CC2B20">
      <w:pPr>
        <w:spacing w:after="200" w:line="276" w:lineRule="auto"/>
        <w:rPr>
          <w:b/>
          <w:i/>
        </w:rPr>
      </w:pPr>
      <w:r w:rsidRPr="00231D43">
        <w:rPr>
          <w:b/>
          <w:i/>
        </w:rPr>
        <w:t xml:space="preserve">Pretendents tehniskajam piedāvājumam pievieno </w:t>
      </w:r>
      <w:r w:rsidR="006E1396">
        <w:rPr>
          <w:b/>
          <w:i/>
        </w:rPr>
        <w:t xml:space="preserve">piedāvātās automašīnas </w:t>
      </w:r>
      <w:r w:rsidR="007D3B86" w:rsidRPr="00231D43">
        <w:rPr>
          <w:b/>
          <w:i/>
        </w:rPr>
        <w:t>ražotāja tehnisko dokumentāciju</w:t>
      </w:r>
      <w:r w:rsidRPr="00231D43">
        <w:rPr>
          <w:b/>
          <w:i/>
        </w:rPr>
        <w:t>, kas apliecina piedāvātā automobiļa:</w:t>
      </w:r>
    </w:p>
    <w:p w14:paraId="7F0A1FC4" w14:textId="77777777" w:rsidR="0092142B" w:rsidRPr="0092142B" w:rsidRDefault="007D3B86" w:rsidP="0092142B">
      <w:pPr>
        <w:pStyle w:val="ListParagraph"/>
        <w:numPr>
          <w:ilvl w:val="0"/>
          <w:numId w:val="40"/>
        </w:numPr>
        <w:spacing w:after="200" w:line="276" w:lineRule="auto"/>
        <w:rPr>
          <w:b/>
          <w:i/>
        </w:rPr>
      </w:pPr>
      <w:r w:rsidRPr="00231D43">
        <w:rPr>
          <w:i/>
        </w:rPr>
        <w:t>atbilstīb</w:t>
      </w:r>
      <w:r w:rsidR="00231D43">
        <w:rPr>
          <w:i/>
        </w:rPr>
        <w:t>u</w:t>
      </w:r>
      <w:r w:rsidRPr="00231D43">
        <w:rPr>
          <w:i/>
        </w:rPr>
        <w:t xml:space="preserve"> </w:t>
      </w:r>
      <w:proofErr w:type="spellStart"/>
      <w:r w:rsidRPr="00231D43">
        <w:rPr>
          <w:i/>
        </w:rPr>
        <w:t>Euro</w:t>
      </w:r>
      <w:proofErr w:type="spellEnd"/>
      <w:r w:rsidRPr="00231D43">
        <w:rPr>
          <w:i/>
        </w:rPr>
        <w:t xml:space="preserve"> atgāzu normām (Tehniskās specifikācijas 29.punkts)</w:t>
      </w:r>
    </w:p>
    <w:p w14:paraId="1512F8D0" w14:textId="4271AB19" w:rsidR="00231D43" w:rsidRPr="0092142B" w:rsidRDefault="00CC2B20" w:rsidP="0092142B">
      <w:pPr>
        <w:pStyle w:val="ListParagraph"/>
        <w:numPr>
          <w:ilvl w:val="0"/>
          <w:numId w:val="40"/>
        </w:numPr>
        <w:spacing w:after="200" w:line="276" w:lineRule="auto"/>
        <w:rPr>
          <w:b/>
          <w:i/>
        </w:rPr>
      </w:pPr>
      <w:r w:rsidRPr="0092142B">
        <w:rPr>
          <w:i/>
        </w:rPr>
        <w:t>degvielas patēriņu uz l/100 km, ekspluatējot pilsētas režīmā</w:t>
      </w:r>
      <w:r w:rsidRPr="0092142B">
        <w:rPr>
          <w:b/>
          <w:i/>
        </w:rPr>
        <w:t xml:space="preserve"> </w:t>
      </w:r>
      <w:r w:rsidR="007D3B86" w:rsidRPr="0092142B">
        <w:rPr>
          <w:i/>
        </w:rPr>
        <w:t>(Tehniskās specifikācijas 4.2.punkts)</w:t>
      </w:r>
      <w:r w:rsidR="00231D43" w:rsidRPr="0092142B">
        <w:rPr>
          <w:sz w:val="22"/>
          <w:szCs w:val="22"/>
          <w:lang w:eastAsia="en-US"/>
        </w:rPr>
        <w:t xml:space="preserve"> </w:t>
      </w:r>
    </w:p>
    <w:p w14:paraId="1317C0AB" w14:textId="77777777" w:rsidR="00231D43" w:rsidRDefault="00231D43" w:rsidP="00231D43">
      <w:pPr>
        <w:ind w:hanging="360"/>
        <w:jc w:val="center"/>
        <w:rPr>
          <w:sz w:val="22"/>
          <w:szCs w:val="22"/>
          <w:lang w:eastAsia="en-US"/>
        </w:rPr>
      </w:pPr>
    </w:p>
    <w:p w14:paraId="11471FE3" w14:textId="77777777" w:rsidR="00231D43" w:rsidRDefault="00231D43" w:rsidP="00231D43">
      <w:pPr>
        <w:ind w:hanging="360"/>
        <w:jc w:val="center"/>
        <w:rPr>
          <w:sz w:val="22"/>
          <w:szCs w:val="22"/>
          <w:lang w:eastAsia="en-US"/>
        </w:rPr>
      </w:pPr>
    </w:p>
    <w:p w14:paraId="774D7F7E" w14:textId="13DFFDC9" w:rsidR="00231D43" w:rsidRPr="00EA25EA" w:rsidRDefault="00231D43" w:rsidP="00231D43">
      <w:pPr>
        <w:ind w:hanging="360"/>
        <w:jc w:val="center"/>
        <w:rPr>
          <w:sz w:val="22"/>
          <w:szCs w:val="22"/>
          <w:lang w:eastAsia="en-US"/>
        </w:rPr>
      </w:pPr>
      <w:r w:rsidRPr="00EA25EA">
        <w:rPr>
          <w:sz w:val="22"/>
          <w:szCs w:val="22"/>
          <w:lang w:eastAsia="en-US"/>
        </w:rPr>
        <w:t>_____________________________________________________</w:t>
      </w:r>
    </w:p>
    <w:p w14:paraId="7320F28A" w14:textId="77777777" w:rsidR="00231D43" w:rsidRPr="00EA25EA" w:rsidRDefault="00231D43" w:rsidP="00231D43">
      <w:pPr>
        <w:ind w:hanging="360"/>
        <w:jc w:val="center"/>
        <w:outlineLvl w:val="0"/>
        <w:rPr>
          <w:sz w:val="22"/>
          <w:szCs w:val="22"/>
          <w:lang w:eastAsia="en-US"/>
        </w:rPr>
      </w:pPr>
      <w:r w:rsidRPr="00EA25EA">
        <w:rPr>
          <w:sz w:val="22"/>
          <w:szCs w:val="22"/>
          <w:lang w:eastAsia="en-US"/>
        </w:rPr>
        <w:t>Paraksts</w:t>
      </w:r>
    </w:p>
    <w:p w14:paraId="52059C61" w14:textId="77777777" w:rsidR="00231D43" w:rsidRPr="00EA25EA" w:rsidRDefault="00231D43" w:rsidP="00231D43">
      <w:pPr>
        <w:ind w:hanging="360"/>
        <w:jc w:val="center"/>
        <w:rPr>
          <w:sz w:val="22"/>
          <w:szCs w:val="22"/>
          <w:lang w:eastAsia="en-US"/>
        </w:rPr>
      </w:pPr>
      <w:r w:rsidRPr="00EA25EA">
        <w:rPr>
          <w:sz w:val="22"/>
          <w:szCs w:val="22"/>
          <w:lang w:eastAsia="en-US"/>
        </w:rPr>
        <w:t>___________________________________________ ___________________________</w:t>
      </w:r>
    </w:p>
    <w:p w14:paraId="3C4D2602" w14:textId="77777777" w:rsidR="00231D43" w:rsidRPr="00EA25EA" w:rsidRDefault="00231D43" w:rsidP="00231D43">
      <w:pPr>
        <w:ind w:hanging="360"/>
        <w:jc w:val="center"/>
        <w:outlineLvl w:val="0"/>
        <w:rPr>
          <w:sz w:val="22"/>
          <w:szCs w:val="22"/>
          <w:lang w:eastAsia="en-US"/>
        </w:rPr>
      </w:pPr>
      <w:r w:rsidRPr="00EA25EA">
        <w:rPr>
          <w:sz w:val="22"/>
          <w:szCs w:val="22"/>
          <w:lang w:eastAsia="en-US"/>
        </w:rPr>
        <w:t>Vārds, uzvārds</w:t>
      </w:r>
      <w:proofErr w:type="gramStart"/>
      <w:r w:rsidRPr="00EA25EA">
        <w:rPr>
          <w:sz w:val="22"/>
          <w:szCs w:val="22"/>
          <w:lang w:eastAsia="en-US"/>
        </w:rPr>
        <w:t xml:space="preserve">                    </w:t>
      </w:r>
      <w:proofErr w:type="gramEnd"/>
    </w:p>
    <w:p w14:paraId="76B7DC5C" w14:textId="77777777" w:rsidR="00231D43" w:rsidRPr="00EA25EA" w:rsidRDefault="00231D43" w:rsidP="00231D43">
      <w:pPr>
        <w:ind w:hanging="360"/>
        <w:jc w:val="center"/>
        <w:rPr>
          <w:sz w:val="22"/>
          <w:szCs w:val="22"/>
          <w:lang w:eastAsia="en-US"/>
        </w:rPr>
      </w:pPr>
      <w:r w:rsidRPr="00EA25EA">
        <w:rPr>
          <w:sz w:val="22"/>
          <w:szCs w:val="22"/>
          <w:lang w:eastAsia="en-US"/>
        </w:rPr>
        <w:t>_________________________________________ ______________________________</w:t>
      </w:r>
    </w:p>
    <w:p w14:paraId="068DBA20" w14:textId="77777777" w:rsidR="00231D43" w:rsidRPr="00EA25EA" w:rsidRDefault="00231D43" w:rsidP="00231D43">
      <w:pPr>
        <w:ind w:hanging="360"/>
        <w:jc w:val="center"/>
        <w:outlineLvl w:val="0"/>
        <w:rPr>
          <w:sz w:val="22"/>
          <w:szCs w:val="22"/>
          <w:lang w:eastAsia="en-US"/>
        </w:rPr>
      </w:pPr>
      <w:r w:rsidRPr="00EA25EA">
        <w:rPr>
          <w:sz w:val="22"/>
          <w:szCs w:val="22"/>
          <w:lang w:eastAsia="en-US"/>
        </w:rPr>
        <w:t>Amats, pilnvarojums</w:t>
      </w:r>
    </w:p>
    <w:p w14:paraId="2DA22583" w14:textId="785E6C4C" w:rsidR="00CC2B20" w:rsidRPr="00231D43" w:rsidRDefault="00CC2B20" w:rsidP="0092142B">
      <w:pPr>
        <w:pStyle w:val="ListParagraph"/>
        <w:spacing w:after="200" w:line="276" w:lineRule="auto"/>
        <w:rPr>
          <w:b/>
          <w:i/>
        </w:rPr>
      </w:pPr>
    </w:p>
    <w:p w14:paraId="066A4DB8" w14:textId="7F61A965" w:rsidR="00B075DD" w:rsidRPr="00CC2B20" w:rsidRDefault="00B075DD" w:rsidP="00231D43">
      <w:pPr>
        <w:ind w:hanging="360"/>
        <w:jc w:val="center"/>
        <w:rPr>
          <w:b/>
        </w:rPr>
      </w:pPr>
      <w:r w:rsidRPr="00CC2B20">
        <w:rPr>
          <w:b/>
        </w:rPr>
        <w:br w:type="page"/>
      </w:r>
    </w:p>
    <w:p w14:paraId="68B07281" w14:textId="36010489" w:rsidR="00904AB9" w:rsidRPr="00EA25EA" w:rsidRDefault="000F3145" w:rsidP="00904AB9">
      <w:pPr>
        <w:pStyle w:val="Heading1"/>
        <w:jc w:val="right"/>
        <w:rPr>
          <w:b w:val="0"/>
          <w:bCs/>
          <w:i/>
          <w:sz w:val="24"/>
          <w:szCs w:val="24"/>
        </w:rPr>
      </w:pPr>
      <w:r>
        <w:rPr>
          <w:b w:val="0"/>
          <w:bCs/>
          <w:i/>
          <w:sz w:val="24"/>
          <w:szCs w:val="24"/>
        </w:rPr>
        <w:lastRenderedPageBreak/>
        <w:t>7</w:t>
      </w:r>
      <w:r w:rsidR="00904AB9" w:rsidRPr="00EA25EA">
        <w:rPr>
          <w:b w:val="0"/>
          <w:bCs/>
          <w:i/>
          <w:sz w:val="24"/>
          <w:szCs w:val="24"/>
        </w:rPr>
        <w:t>.pielikums</w:t>
      </w:r>
    </w:p>
    <w:p w14:paraId="5425B134" w14:textId="77777777" w:rsidR="00904AB9" w:rsidRPr="00EA25EA" w:rsidRDefault="00904AB9" w:rsidP="00904AB9">
      <w:pPr>
        <w:tabs>
          <w:tab w:val="left" w:pos="4860"/>
        </w:tabs>
        <w:jc w:val="center"/>
        <w:rPr>
          <w:b/>
          <w:sz w:val="28"/>
          <w:szCs w:val="28"/>
        </w:rPr>
      </w:pPr>
    </w:p>
    <w:p w14:paraId="6017D1C9" w14:textId="77777777" w:rsidR="000F3145" w:rsidRPr="00EA25EA" w:rsidRDefault="000F3145" w:rsidP="000F3145">
      <w:pPr>
        <w:jc w:val="center"/>
        <w:rPr>
          <w:b/>
          <w:bCs/>
          <w:sz w:val="28"/>
        </w:rPr>
      </w:pPr>
      <w:r w:rsidRPr="00EA25EA">
        <w:rPr>
          <w:b/>
          <w:bCs/>
          <w:sz w:val="28"/>
        </w:rPr>
        <w:t>IEPIRKUMS</w:t>
      </w:r>
    </w:p>
    <w:p w14:paraId="0CD7F9F1" w14:textId="77777777" w:rsidR="000F3145" w:rsidRPr="00765295" w:rsidRDefault="000F3145" w:rsidP="000F3145">
      <w:pPr>
        <w:jc w:val="center"/>
        <w:rPr>
          <w:b/>
          <w:sz w:val="28"/>
          <w:szCs w:val="28"/>
        </w:rPr>
      </w:pPr>
      <w:r w:rsidRPr="00765295">
        <w:rPr>
          <w:b/>
          <w:sz w:val="28"/>
          <w:szCs w:val="28"/>
        </w:rPr>
        <w:t xml:space="preserve">“Transportlīdzekļu piegāde Jelgavas pilsētas pašvaldības iestādes </w:t>
      </w:r>
    </w:p>
    <w:p w14:paraId="549C57EF" w14:textId="77777777" w:rsidR="000F3145" w:rsidRPr="00765295" w:rsidRDefault="000F3145" w:rsidP="000F3145">
      <w:pPr>
        <w:jc w:val="center"/>
        <w:rPr>
          <w:b/>
          <w:iCs/>
          <w:sz w:val="28"/>
          <w:szCs w:val="28"/>
          <w:shd w:val="clear" w:color="auto" w:fill="FFFFFF"/>
        </w:rPr>
      </w:pPr>
      <w:r w:rsidRPr="00765295">
        <w:rPr>
          <w:b/>
          <w:sz w:val="28"/>
          <w:szCs w:val="28"/>
        </w:rPr>
        <w:t>”Jelgavas pilsētas pašvaldības policija” vajadzībām”</w:t>
      </w:r>
    </w:p>
    <w:p w14:paraId="0CE64D4F" w14:textId="77777777" w:rsidR="000F3145" w:rsidRPr="00765295" w:rsidRDefault="000F3145" w:rsidP="000F3145">
      <w:pPr>
        <w:jc w:val="center"/>
        <w:rPr>
          <w:b/>
          <w:sz w:val="28"/>
          <w:szCs w:val="28"/>
        </w:rPr>
      </w:pPr>
      <w:r w:rsidRPr="00765295">
        <w:rPr>
          <w:b/>
          <w:sz w:val="28"/>
          <w:szCs w:val="28"/>
        </w:rPr>
        <w:t>identifikācijas Nr.JPD2017/</w:t>
      </w:r>
      <w:r>
        <w:rPr>
          <w:b/>
          <w:sz w:val="28"/>
          <w:szCs w:val="28"/>
        </w:rPr>
        <w:t>68</w:t>
      </w:r>
      <w:r w:rsidRPr="00765295">
        <w:rPr>
          <w:b/>
          <w:sz w:val="28"/>
          <w:szCs w:val="28"/>
        </w:rPr>
        <w:t>/MI</w:t>
      </w:r>
    </w:p>
    <w:p w14:paraId="3B697F63" w14:textId="77777777" w:rsidR="00904AB9" w:rsidRPr="00EA25EA" w:rsidRDefault="00904AB9" w:rsidP="00904AB9">
      <w:pPr>
        <w:keepNext/>
        <w:spacing w:before="240" w:after="60"/>
        <w:jc w:val="center"/>
        <w:outlineLvl w:val="2"/>
        <w:rPr>
          <w:b/>
          <w:bCs/>
          <w:sz w:val="28"/>
          <w:szCs w:val="28"/>
        </w:rPr>
      </w:pPr>
      <w:r w:rsidRPr="00EA25EA">
        <w:rPr>
          <w:b/>
          <w:bCs/>
          <w:sz w:val="28"/>
          <w:szCs w:val="28"/>
        </w:rPr>
        <w:t>TEHNISKAIS PIEDĀVĀJUMS</w:t>
      </w:r>
    </w:p>
    <w:p w14:paraId="5948D9EC" w14:textId="77777777" w:rsidR="00904AB9" w:rsidRPr="00EA25EA" w:rsidRDefault="00904AB9" w:rsidP="00904AB9">
      <w:pPr>
        <w:spacing w:before="120" w:after="120"/>
        <w:jc w:val="center"/>
        <w:rPr>
          <w:b/>
          <w:lang w:eastAsia="x-none"/>
        </w:rPr>
      </w:pPr>
      <w:r w:rsidRPr="00EA25EA">
        <w:rPr>
          <w:b/>
          <w:lang w:eastAsia="x-none"/>
        </w:rPr>
        <w:t>Iepirkuma 2.daļa</w:t>
      </w:r>
    </w:p>
    <w:p w14:paraId="5ADD0E38" w14:textId="77777777" w:rsidR="00904AB9" w:rsidRPr="00EA25EA" w:rsidRDefault="00904AB9" w:rsidP="00904AB9">
      <w:pPr>
        <w:spacing w:before="120" w:after="120"/>
        <w:jc w:val="center"/>
        <w:rPr>
          <w:b/>
        </w:rPr>
      </w:pPr>
      <w:r w:rsidRPr="00EA25EA">
        <w:rPr>
          <w:b/>
        </w:rPr>
        <w:t xml:space="preserve">1(vienas) jaunas vieglās pārbūvētas un </w:t>
      </w:r>
      <w:proofErr w:type="spellStart"/>
      <w:r w:rsidRPr="00EA25EA">
        <w:rPr>
          <w:b/>
        </w:rPr>
        <w:t>trafarētas</w:t>
      </w:r>
      <w:proofErr w:type="spellEnd"/>
      <w:r w:rsidRPr="00EA25EA">
        <w:rPr>
          <w:b/>
        </w:rPr>
        <w:t xml:space="preserve"> automašīnas ar 5 sēdvietām, ar palielinātu </w:t>
      </w:r>
      <w:r w:rsidR="00C3003E" w:rsidRPr="00EA25EA">
        <w:rPr>
          <w:b/>
        </w:rPr>
        <w:t xml:space="preserve">izolatora tipa </w:t>
      </w:r>
      <w:r w:rsidRPr="00EA25EA">
        <w:rPr>
          <w:b/>
        </w:rPr>
        <w:t>kravas nodalījumu</w:t>
      </w:r>
      <w:r w:rsidR="00C3003E" w:rsidRPr="00EA25EA">
        <w:rPr>
          <w:b/>
        </w:rPr>
        <w:t xml:space="preserve"> aizturēto pārvadāšanai</w:t>
      </w:r>
      <w:r w:rsidRPr="00EA25EA">
        <w:rPr>
          <w:b/>
        </w:rPr>
        <w:t xml:space="preserve"> piegāde</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16"/>
        <w:gridCol w:w="4561"/>
        <w:gridCol w:w="3271"/>
      </w:tblGrid>
      <w:tr w:rsidR="00D34F4E" w:rsidRPr="00EA25EA" w14:paraId="5736B6ED" w14:textId="77777777" w:rsidTr="006E1396">
        <w:trPr>
          <w:jc w:val="center"/>
        </w:trPr>
        <w:tc>
          <w:tcPr>
            <w:tcW w:w="431" w:type="pct"/>
            <w:hideMark/>
          </w:tcPr>
          <w:p w14:paraId="6D77723A" w14:textId="77777777" w:rsidR="00D34F4E" w:rsidRPr="00EA25EA" w:rsidRDefault="00D34F4E" w:rsidP="006E1396">
            <w:pPr>
              <w:jc w:val="center"/>
              <w:rPr>
                <w:b/>
              </w:rPr>
            </w:pPr>
            <w:r w:rsidRPr="00EA25EA">
              <w:rPr>
                <w:b/>
              </w:rPr>
              <w:t>Nr.</w:t>
            </w:r>
          </w:p>
          <w:p w14:paraId="1A660CE4" w14:textId="77777777" w:rsidR="00D34F4E" w:rsidRPr="00EA25EA" w:rsidRDefault="00D34F4E" w:rsidP="006E1396">
            <w:pPr>
              <w:jc w:val="center"/>
              <w:rPr>
                <w:b/>
              </w:rPr>
            </w:pPr>
            <w:r w:rsidRPr="00EA25EA">
              <w:rPr>
                <w:b/>
              </w:rPr>
              <w:t>p/k</w:t>
            </w:r>
          </w:p>
        </w:tc>
        <w:tc>
          <w:tcPr>
            <w:tcW w:w="2841" w:type="pct"/>
            <w:gridSpan w:val="2"/>
            <w:hideMark/>
          </w:tcPr>
          <w:p w14:paraId="58093702" w14:textId="77777777" w:rsidR="00D34F4E" w:rsidRPr="00EA25EA" w:rsidRDefault="00D34F4E" w:rsidP="006E1396">
            <w:pPr>
              <w:jc w:val="center"/>
              <w:rPr>
                <w:b/>
              </w:rPr>
            </w:pPr>
            <w:r w:rsidRPr="00EA25EA">
              <w:rPr>
                <w:b/>
              </w:rPr>
              <w:t>Tehniskās prasības</w:t>
            </w:r>
          </w:p>
        </w:tc>
        <w:tc>
          <w:tcPr>
            <w:tcW w:w="1728" w:type="pct"/>
          </w:tcPr>
          <w:p w14:paraId="749019B2" w14:textId="77777777" w:rsidR="00D34F4E" w:rsidRPr="00EA25EA" w:rsidRDefault="00D34F4E" w:rsidP="006E1396">
            <w:pPr>
              <w:jc w:val="center"/>
              <w:rPr>
                <w:b/>
              </w:rPr>
            </w:pPr>
            <w:r>
              <w:rPr>
                <w:b/>
              </w:rPr>
              <w:t>Pretendenta piedāvājums</w:t>
            </w:r>
          </w:p>
        </w:tc>
      </w:tr>
      <w:tr w:rsidR="00D34F4E" w:rsidRPr="00EA25EA" w14:paraId="64970347" w14:textId="77777777" w:rsidTr="006E1396">
        <w:trPr>
          <w:jc w:val="center"/>
        </w:trPr>
        <w:tc>
          <w:tcPr>
            <w:tcW w:w="431" w:type="pct"/>
          </w:tcPr>
          <w:p w14:paraId="69148646" w14:textId="77777777" w:rsidR="00D34F4E" w:rsidRPr="00EA25EA" w:rsidRDefault="00D34F4E" w:rsidP="006E1396">
            <w:pPr>
              <w:jc w:val="center"/>
              <w:rPr>
                <w:b/>
              </w:rPr>
            </w:pPr>
          </w:p>
        </w:tc>
        <w:tc>
          <w:tcPr>
            <w:tcW w:w="2841" w:type="pct"/>
            <w:gridSpan w:val="2"/>
            <w:hideMark/>
          </w:tcPr>
          <w:p w14:paraId="53702603" w14:textId="77777777" w:rsidR="00D34F4E" w:rsidRPr="00EA25EA" w:rsidRDefault="00D34F4E" w:rsidP="006E1396">
            <w:pPr>
              <w:jc w:val="both"/>
            </w:pPr>
            <w:r w:rsidRPr="00EA25EA">
              <w:t>Transportlīdzekļu skaits: 1</w:t>
            </w:r>
          </w:p>
          <w:p w14:paraId="106F213A" w14:textId="77777777" w:rsidR="00D34F4E" w:rsidRPr="00EA25EA" w:rsidRDefault="00D34F4E" w:rsidP="006E1396">
            <w:pPr>
              <w:jc w:val="both"/>
            </w:pPr>
            <w:r w:rsidRPr="00EA25EA">
              <w:t>Izlaiduma gads un nobraukums piegādes brīdī: 2017.gads, līdz 100 km</w:t>
            </w:r>
          </w:p>
          <w:p w14:paraId="125A6346" w14:textId="77777777" w:rsidR="00D34F4E" w:rsidRPr="00EA25EA" w:rsidRDefault="00D34F4E" w:rsidP="006E1396">
            <w:pPr>
              <w:jc w:val="both"/>
            </w:pPr>
            <w:r w:rsidRPr="00EA25EA">
              <w:t xml:space="preserve">1.reģistrācija – </w:t>
            </w:r>
            <w:r w:rsidRPr="00EA25EA">
              <w:rPr>
                <w:b/>
              </w:rPr>
              <w:t>2017.gads</w:t>
            </w:r>
          </w:p>
        </w:tc>
        <w:tc>
          <w:tcPr>
            <w:tcW w:w="1728" w:type="pct"/>
          </w:tcPr>
          <w:p w14:paraId="309F268F" w14:textId="77777777" w:rsidR="00D34F4E" w:rsidRPr="00EA25EA" w:rsidRDefault="00D34F4E" w:rsidP="006E1396">
            <w:pPr>
              <w:jc w:val="both"/>
            </w:pPr>
          </w:p>
        </w:tc>
      </w:tr>
      <w:tr w:rsidR="00D34F4E" w:rsidRPr="00EA25EA" w14:paraId="32819279" w14:textId="77777777" w:rsidTr="006E1396">
        <w:trPr>
          <w:jc w:val="center"/>
        </w:trPr>
        <w:tc>
          <w:tcPr>
            <w:tcW w:w="431" w:type="pct"/>
            <w:hideMark/>
          </w:tcPr>
          <w:p w14:paraId="1065B800" w14:textId="77777777" w:rsidR="00D34F4E" w:rsidRPr="00EA25EA" w:rsidRDefault="00D34F4E" w:rsidP="006E1396">
            <w:pPr>
              <w:jc w:val="center"/>
              <w:rPr>
                <w:b/>
              </w:rPr>
            </w:pPr>
            <w:r w:rsidRPr="00EA25EA">
              <w:rPr>
                <w:b/>
              </w:rPr>
              <w:t>1.</w:t>
            </w:r>
          </w:p>
        </w:tc>
        <w:tc>
          <w:tcPr>
            <w:tcW w:w="2841" w:type="pct"/>
            <w:gridSpan w:val="2"/>
            <w:hideMark/>
          </w:tcPr>
          <w:p w14:paraId="29509F7C" w14:textId="77777777" w:rsidR="00D34F4E" w:rsidRPr="00EA25EA" w:rsidRDefault="00D34F4E" w:rsidP="006E1396">
            <w:pPr>
              <w:jc w:val="both"/>
            </w:pPr>
            <w:r w:rsidRPr="00EA25EA">
              <w:rPr>
                <w:b/>
              </w:rPr>
              <w:t>Virsbūve</w:t>
            </w:r>
            <w:r w:rsidRPr="00EA25EA">
              <w:t>:</w:t>
            </w:r>
          </w:p>
        </w:tc>
        <w:tc>
          <w:tcPr>
            <w:tcW w:w="1728" w:type="pct"/>
          </w:tcPr>
          <w:p w14:paraId="15031677" w14:textId="77777777" w:rsidR="00D34F4E" w:rsidRPr="00EA25EA" w:rsidRDefault="00D34F4E" w:rsidP="006E1396">
            <w:pPr>
              <w:jc w:val="both"/>
              <w:rPr>
                <w:b/>
              </w:rPr>
            </w:pPr>
          </w:p>
        </w:tc>
      </w:tr>
      <w:tr w:rsidR="00D34F4E" w:rsidRPr="00EA25EA" w14:paraId="28EF9EE2" w14:textId="77777777" w:rsidTr="006E1396">
        <w:trPr>
          <w:jc w:val="center"/>
        </w:trPr>
        <w:tc>
          <w:tcPr>
            <w:tcW w:w="431" w:type="pct"/>
          </w:tcPr>
          <w:p w14:paraId="2FDCEB1F" w14:textId="77777777" w:rsidR="00D34F4E" w:rsidRPr="00EA25EA" w:rsidRDefault="00D34F4E" w:rsidP="006E1396">
            <w:pPr>
              <w:jc w:val="center"/>
              <w:rPr>
                <w:b/>
              </w:rPr>
            </w:pPr>
          </w:p>
        </w:tc>
        <w:tc>
          <w:tcPr>
            <w:tcW w:w="431" w:type="pct"/>
            <w:hideMark/>
          </w:tcPr>
          <w:p w14:paraId="4934E2D2" w14:textId="77777777" w:rsidR="00D34F4E" w:rsidRPr="00EA25EA" w:rsidRDefault="00D34F4E" w:rsidP="006E1396">
            <w:pPr>
              <w:jc w:val="both"/>
              <w:rPr>
                <w:b/>
              </w:rPr>
            </w:pPr>
            <w:r w:rsidRPr="00EA25EA">
              <w:rPr>
                <w:b/>
              </w:rPr>
              <w:t>1.1.</w:t>
            </w:r>
          </w:p>
        </w:tc>
        <w:tc>
          <w:tcPr>
            <w:tcW w:w="2410" w:type="pct"/>
            <w:hideMark/>
          </w:tcPr>
          <w:p w14:paraId="0CEE74F9" w14:textId="77777777" w:rsidR="00D34F4E" w:rsidRPr="00EA25EA" w:rsidRDefault="00D34F4E" w:rsidP="006E1396">
            <w:pPr>
              <w:jc w:val="both"/>
            </w:pPr>
            <w:r w:rsidRPr="00EA25EA">
              <w:t>krāsa: balta (nemetāliska)</w:t>
            </w:r>
          </w:p>
        </w:tc>
        <w:tc>
          <w:tcPr>
            <w:tcW w:w="1728" w:type="pct"/>
          </w:tcPr>
          <w:p w14:paraId="330A3067" w14:textId="77777777" w:rsidR="00D34F4E" w:rsidRPr="00EA25EA" w:rsidRDefault="00D34F4E" w:rsidP="006E1396">
            <w:pPr>
              <w:jc w:val="both"/>
            </w:pPr>
          </w:p>
        </w:tc>
      </w:tr>
      <w:tr w:rsidR="00D34F4E" w:rsidRPr="00EA25EA" w14:paraId="6F96F009" w14:textId="77777777" w:rsidTr="006E1396">
        <w:trPr>
          <w:jc w:val="center"/>
        </w:trPr>
        <w:tc>
          <w:tcPr>
            <w:tcW w:w="431" w:type="pct"/>
          </w:tcPr>
          <w:p w14:paraId="0BAF182D" w14:textId="77777777" w:rsidR="00D34F4E" w:rsidRPr="00EA25EA" w:rsidRDefault="00D34F4E" w:rsidP="006E1396">
            <w:pPr>
              <w:jc w:val="center"/>
              <w:rPr>
                <w:b/>
              </w:rPr>
            </w:pPr>
          </w:p>
        </w:tc>
        <w:tc>
          <w:tcPr>
            <w:tcW w:w="431" w:type="pct"/>
            <w:hideMark/>
          </w:tcPr>
          <w:p w14:paraId="573F222E" w14:textId="77777777" w:rsidR="00D34F4E" w:rsidRPr="00EA25EA" w:rsidRDefault="00D34F4E" w:rsidP="006E1396">
            <w:pPr>
              <w:jc w:val="both"/>
              <w:rPr>
                <w:b/>
              </w:rPr>
            </w:pPr>
            <w:r w:rsidRPr="00EA25EA">
              <w:rPr>
                <w:b/>
              </w:rPr>
              <w:t>1.2.</w:t>
            </w:r>
          </w:p>
        </w:tc>
        <w:tc>
          <w:tcPr>
            <w:tcW w:w="2410" w:type="pct"/>
            <w:hideMark/>
          </w:tcPr>
          <w:p w14:paraId="2C0F2284" w14:textId="5C0483F2" w:rsidR="00D34F4E" w:rsidRPr="00EA25EA" w:rsidRDefault="00DE6626" w:rsidP="006E1396">
            <w:pPr>
              <w:jc w:val="both"/>
            </w:pPr>
            <w:r>
              <w:t xml:space="preserve">tips: </w:t>
            </w:r>
            <w:proofErr w:type="spellStart"/>
            <w:r>
              <w:t>minivens</w:t>
            </w:r>
            <w:proofErr w:type="spellEnd"/>
            <w:r>
              <w:t xml:space="preserve">/ </w:t>
            </w:r>
            <w:proofErr w:type="spellStart"/>
            <w:r>
              <w:t>komerct</w:t>
            </w:r>
            <w:r w:rsidR="00D34F4E" w:rsidRPr="00EA25EA">
              <w:t>ransports</w:t>
            </w:r>
            <w:proofErr w:type="spellEnd"/>
          </w:p>
        </w:tc>
        <w:tc>
          <w:tcPr>
            <w:tcW w:w="1728" w:type="pct"/>
          </w:tcPr>
          <w:p w14:paraId="5BABF9B1" w14:textId="77777777" w:rsidR="00D34F4E" w:rsidRPr="00EA25EA" w:rsidRDefault="00D34F4E" w:rsidP="006E1396">
            <w:pPr>
              <w:jc w:val="both"/>
            </w:pPr>
          </w:p>
        </w:tc>
      </w:tr>
      <w:tr w:rsidR="00D34F4E" w:rsidRPr="00EA25EA" w14:paraId="3A8E3C73" w14:textId="77777777" w:rsidTr="006E1396">
        <w:trPr>
          <w:jc w:val="center"/>
        </w:trPr>
        <w:tc>
          <w:tcPr>
            <w:tcW w:w="431" w:type="pct"/>
            <w:hideMark/>
          </w:tcPr>
          <w:p w14:paraId="0C838953" w14:textId="77777777" w:rsidR="00D34F4E" w:rsidRPr="00EA25EA" w:rsidRDefault="00D34F4E" w:rsidP="006E1396">
            <w:pPr>
              <w:jc w:val="center"/>
              <w:rPr>
                <w:b/>
              </w:rPr>
            </w:pPr>
            <w:r w:rsidRPr="00EA25EA">
              <w:rPr>
                <w:b/>
              </w:rPr>
              <w:t>2.</w:t>
            </w:r>
          </w:p>
        </w:tc>
        <w:tc>
          <w:tcPr>
            <w:tcW w:w="2841" w:type="pct"/>
            <w:gridSpan w:val="2"/>
            <w:hideMark/>
          </w:tcPr>
          <w:p w14:paraId="2D37F8F7" w14:textId="77777777" w:rsidR="00D34F4E" w:rsidRPr="00EA25EA" w:rsidRDefault="00D34F4E" w:rsidP="006E1396">
            <w:pPr>
              <w:jc w:val="both"/>
            </w:pPr>
            <w:r w:rsidRPr="00EA25EA">
              <w:rPr>
                <w:b/>
              </w:rPr>
              <w:t>Pārnesumu kārba</w:t>
            </w:r>
            <w:r w:rsidRPr="00EA25EA">
              <w:t xml:space="preserve"> – manuālā (mehāniskā)- vismaz 5 pakāpju</w:t>
            </w:r>
          </w:p>
        </w:tc>
        <w:tc>
          <w:tcPr>
            <w:tcW w:w="1728" w:type="pct"/>
          </w:tcPr>
          <w:p w14:paraId="5756DDF7" w14:textId="77777777" w:rsidR="00D34F4E" w:rsidRPr="00EA25EA" w:rsidRDefault="00D34F4E" w:rsidP="006E1396">
            <w:pPr>
              <w:jc w:val="both"/>
              <w:rPr>
                <w:b/>
              </w:rPr>
            </w:pPr>
          </w:p>
        </w:tc>
      </w:tr>
      <w:tr w:rsidR="00D34F4E" w:rsidRPr="00EA25EA" w14:paraId="7A9F1182" w14:textId="77777777" w:rsidTr="006E1396">
        <w:trPr>
          <w:jc w:val="center"/>
        </w:trPr>
        <w:tc>
          <w:tcPr>
            <w:tcW w:w="431" w:type="pct"/>
            <w:hideMark/>
          </w:tcPr>
          <w:p w14:paraId="7DB1DAF2" w14:textId="77777777" w:rsidR="00D34F4E" w:rsidRPr="00EA25EA" w:rsidRDefault="00D34F4E" w:rsidP="006E1396">
            <w:pPr>
              <w:jc w:val="center"/>
              <w:rPr>
                <w:b/>
              </w:rPr>
            </w:pPr>
            <w:r w:rsidRPr="00EA25EA">
              <w:rPr>
                <w:b/>
              </w:rPr>
              <w:t>3.</w:t>
            </w:r>
          </w:p>
        </w:tc>
        <w:tc>
          <w:tcPr>
            <w:tcW w:w="2841" w:type="pct"/>
            <w:gridSpan w:val="2"/>
            <w:hideMark/>
          </w:tcPr>
          <w:p w14:paraId="2B296795" w14:textId="77777777" w:rsidR="00D34F4E" w:rsidRPr="00EA25EA" w:rsidRDefault="00D34F4E" w:rsidP="006E1396">
            <w:pPr>
              <w:jc w:val="both"/>
              <w:rPr>
                <w:b/>
              </w:rPr>
            </w:pPr>
            <w:r w:rsidRPr="00EA25EA">
              <w:rPr>
                <w:b/>
              </w:rPr>
              <w:t>Dzinējs:</w:t>
            </w:r>
          </w:p>
        </w:tc>
        <w:tc>
          <w:tcPr>
            <w:tcW w:w="1728" w:type="pct"/>
          </w:tcPr>
          <w:p w14:paraId="6E7787BB" w14:textId="77777777" w:rsidR="00D34F4E" w:rsidRPr="00EA25EA" w:rsidRDefault="00D34F4E" w:rsidP="006E1396">
            <w:pPr>
              <w:jc w:val="both"/>
              <w:rPr>
                <w:b/>
              </w:rPr>
            </w:pPr>
          </w:p>
        </w:tc>
      </w:tr>
      <w:tr w:rsidR="00D34F4E" w:rsidRPr="00EA25EA" w14:paraId="294A2525" w14:textId="77777777" w:rsidTr="006E1396">
        <w:trPr>
          <w:jc w:val="center"/>
        </w:trPr>
        <w:tc>
          <w:tcPr>
            <w:tcW w:w="431" w:type="pct"/>
          </w:tcPr>
          <w:p w14:paraId="436F9CBD" w14:textId="77777777" w:rsidR="00D34F4E" w:rsidRPr="00EA25EA" w:rsidRDefault="00D34F4E" w:rsidP="006E1396">
            <w:pPr>
              <w:jc w:val="center"/>
              <w:rPr>
                <w:b/>
              </w:rPr>
            </w:pPr>
          </w:p>
        </w:tc>
        <w:tc>
          <w:tcPr>
            <w:tcW w:w="431" w:type="pct"/>
            <w:hideMark/>
          </w:tcPr>
          <w:p w14:paraId="2BDCE9E2" w14:textId="77777777" w:rsidR="00D34F4E" w:rsidRPr="00EA25EA" w:rsidRDefault="00D34F4E" w:rsidP="006E1396">
            <w:pPr>
              <w:jc w:val="center"/>
              <w:rPr>
                <w:b/>
              </w:rPr>
            </w:pPr>
            <w:r w:rsidRPr="00EA25EA">
              <w:rPr>
                <w:b/>
              </w:rPr>
              <w:t>3.1.</w:t>
            </w:r>
          </w:p>
        </w:tc>
        <w:tc>
          <w:tcPr>
            <w:tcW w:w="2410" w:type="pct"/>
            <w:hideMark/>
          </w:tcPr>
          <w:p w14:paraId="55055A2B" w14:textId="77777777" w:rsidR="00D34F4E" w:rsidRPr="00EA25EA" w:rsidRDefault="00D34F4E" w:rsidP="006E1396">
            <w:pPr>
              <w:jc w:val="both"/>
            </w:pPr>
            <w:r w:rsidRPr="00EA25EA">
              <w:t>tips – kompresijas aizdedzes (dīzelis);</w:t>
            </w:r>
          </w:p>
        </w:tc>
        <w:tc>
          <w:tcPr>
            <w:tcW w:w="1728" w:type="pct"/>
          </w:tcPr>
          <w:p w14:paraId="49610002" w14:textId="77777777" w:rsidR="00D34F4E" w:rsidRPr="00EA25EA" w:rsidRDefault="00D34F4E" w:rsidP="006E1396">
            <w:pPr>
              <w:jc w:val="both"/>
            </w:pPr>
          </w:p>
        </w:tc>
      </w:tr>
      <w:tr w:rsidR="00D34F4E" w:rsidRPr="00EA25EA" w14:paraId="334E0DE4" w14:textId="77777777" w:rsidTr="006E1396">
        <w:trPr>
          <w:jc w:val="center"/>
        </w:trPr>
        <w:tc>
          <w:tcPr>
            <w:tcW w:w="431" w:type="pct"/>
          </w:tcPr>
          <w:p w14:paraId="1C7FBCCF" w14:textId="77777777" w:rsidR="00D34F4E" w:rsidRPr="00EA25EA" w:rsidRDefault="00D34F4E" w:rsidP="006E1396">
            <w:pPr>
              <w:jc w:val="center"/>
              <w:rPr>
                <w:b/>
              </w:rPr>
            </w:pPr>
          </w:p>
        </w:tc>
        <w:tc>
          <w:tcPr>
            <w:tcW w:w="431" w:type="pct"/>
            <w:hideMark/>
          </w:tcPr>
          <w:p w14:paraId="6B7B05CC" w14:textId="77777777" w:rsidR="00D34F4E" w:rsidRPr="00EA25EA" w:rsidRDefault="00D34F4E" w:rsidP="006E1396">
            <w:pPr>
              <w:jc w:val="center"/>
              <w:rPr>
                <w:b/>
              </w:rPr>
            </w:pPr>
            <w:r w:rsidRPr="00EA25EA">
              <w:rPr>
                <w:b/>
              </w:rPr>
              <w:t>3.2.</w:t>
            </w:r>
          </w:p>
        </w:tc>
        <w:tc>
          <w:tcPr>
            <w:tcW w:w="2410" w:type="pct"/>
            <w:hideMark/>
          </w:tcPr>
          <w:p w14:paraId="699A5094" w14:textId="77777777" w:rsidR="00D34F4E" w:rsidRPr="00EA25EA" w:rsidRDefault="00D34F4E" w:rsidP="006E1396">
            <w:pPr>
              <w:jc w:val="both"/>
            </w:pPr>
            <w:r w:rsidRPr="00EA25EA">
              <w:t>jauda – ne mazāk, kā 90 ZS</w:t>
            </w:r>
          </w:p>
        </w:tc>
        <w:tc>
          <w:tcPr>
            <w:tcW w:w="1728" w:type="pct"/>
          </w:tcPr>
          <w:p w14:paraId="60122624" w14:textId="77777777" w:rsidR="00D34F4E" w:rsidRPr="00EA25EA" w:rsidRDefault="00D34F4E" w:rsidP="006E1396">
            <w:pPr>
              <w:jc w:val="both"/>
            </w:pPr>
          </w:p>
        </w:tc>
      </w:tr>
      <w:tr w:rsidR="00D34F4E" w:rsidRPr="00EA25EA" w14:paraId="5B4A5759" w14:textId="77777777" w:rsidTr="006E1396">
        <w:trPr>
          <w:jc w:val="center"/>
        </w:trPr>
        <w:tc>
          <w:tcPr>
            <w:tcW w:w="431" w:type="pct"/>
            <w:hideMark/>
          </w:tcPr>
          <w:p w14:paraId="5477C35C" w14:textId="77777777" w:rsidR="00D34F4E" w:rsidRPr="00EA25EA" w:rsidRDefault="00D34F4E" w:rsidP="006E1396">
            <w:pPr>
              <w:jc w:val="center"/>
              <w:rPr>
                <w:b/>
              </w:rPr>
            </w:pPr>
            <w:r w:rsidRPr="00EA25EA">
              <w:rPr>
                <w:b/>
              </w:rPr>
              <w:t>4.</w:t>
            </w:r>
          </w:p>
        </w:tc>
        <w:tc>
          <w:tcPr>
            <w:tcW w:w="2841" w:type="pct"/>
            <w:gridSpan w:val="2"/>
            <w:hideMark/>
          </w:tcPr>
          <w:p w14:paraId="118E90F8" w14:textId="77777777" w:rsidR="00D34F4E" w:rsidRPr="00EA25EA" w:rsidRDefault="00D34F4E" w:rsidP="006E1396">
            <w:pPr>
              <w:jc w:val="both"/>
              <w:rPr>
                <w:b/>
              </w:rPr>
            </w:pPr>
            <w:r w:rsidRPr="00EA25EA">
              <w:rPr>
                <w:b/>
              </w:rPr>
              <w:t>Degviela:</w:t>
            </w:r>
          </w:p>
        </w:tc>
        <w:tc>
          <w:tcPr>
            <w:tcW w:w="1728" w:type="pct"/>
          </w:tcPr>
          <w:p w14:paraId="255C26D4" w14:textId="77777777" w:rsidR="00D34F4E" w:rsidRPr="00EA25EA" w:rsidRDefault="00D34F4E" w:rsidP="006E1396">
            <w:pPr>
              <w:jc w:val="both"/>
              <w:rPr>
                <w:b/>
              </w:rPr>
            </w:pPr>
          </w:p>
        </w:tc>
      </w:tr>
      <w:tr w:rsidR="00D34F4E" w:rsidRPr="00EA25EA" w14:paraId="76688D99" w14:textId="77777777" w:rsidTr="006E1396">
        <w:trPr>
          <w:jc w:val="center"/>
        </w:trPr>
        <w:tc>
          <w:tcPr>
            <w:tcW w:w="431" w:type="pct"/>
          </w:tcPr>
          <w:p w14:paraId="4E05E459" w14:textId="77777777" w:rsidR="00D34F4E" w:rsidRPr="00EA25EA" w:rsidRDefault="00D34F4E" w:rsidP="006E1396">
            <w:pPr>
              <w:jc w:val="center"/>
              <w:rPr>
                <w:b/>
              </w:rPr>
            </w:pPr>
          </w:p>
        </w:tc>
        <w:tc>
          <w:tcPr>
            <w:tcW w:w="431" w:type="pct"/>
            <w:hideMark/>
          </w:tcPr>
          <w:p w14:paraId="5315FD34" w14:textId="77777777" w:rsidR="00D34F4E" w:rsidRPr="00EA25EA" w:rsidRDefault="00D34F4E" w:rsidP="006E1396">
            <w:pPr>
              <w:jc w:val="center"/>
              <w:rPr>
                <w:b/>
              </w:rPr>
            </w:pPr>
            <w:r w:rsidRPr="00EA25EA">
              <w:rPr>
                <w:b/>
              </w:rPr>
              <w:t>4.1.</w:t>
            </w:r>
          </w:p>
        </w:tc>
        <w:tc>
          <w:tcPr>
            <w:tcW w:w="2410" w:type="pct"/>
            <w:hideMark/>
          </w:tcPr>
          <w:p w14:paraId="0D9F89B0" w14:textId="77777777" w:rsidR="00D34F4E" w:rsidRPr="00EA25EA" w:rsidRDefault="00D34F4E" w:rsidP="006E1396">
            <w:pPr>
              <w:jc w:val="both"/>
            </w:pPr>
            <w:r w:rsidRPr="00EA25EA">
              <w:t>tips – dīzeļdegviela;</w:t>
            </w:r>
          </w:p>
        </w:tc>
        <w:tc>
          <w:tcPr>
            <w:tcW w:w="1728" w:type="pct"/>
          </w:tcPr>
          <w:p w14:paraId="3C71D797" w14:textId="77777777" w:rsidR="00D34F4E" w:rsidRPr="00EA25EA" w:rsidRDefault="00D34F4E" w:rsidP="006E1396">
            <w:pPr>
              <w:jc w:val="both"/>
            </w:pPr>
          </w:p>
        </w:tc>
      </w:tr>
      <w:tr w:rsidR="00D34F4E" w:rsidRPr="00EA25EA" w14:paraId="73A4E4AF" w14:textId="77777777" w:rsidTr="006E1396">
        <w:trPr>
          <w:jc w:val="center"/>
        </w:trPr>
        <w:tc>
          <w:tcPr>
            <w:tcW w:w="431" w:type="pct"/>
          </w:tcPr>
          <w:p w14:paraId="240D2D4E" w14:textId="77777777" w:rsidR="00D34F4E" w:rsidRPr="00EA25EA" w:rsidRDefault="00D34F4E" w:rsidP="006E1396">
            <w:pPr>
              <w:jc w:val="center"/>
              <w:rPr>
                <w:b/>
              </w:rPr>
            </w:pPr>
          </w:p>
        </w:tc>
        <w:tc>
          <w:tcPr>
            <w:tcW w:w="431" w:type="pct"/>
            <w:hideMark/>
          </w:tcPr>
          <w:p w14:paraId="288FD397" w14:textId="77777777" w:rsidR="00D34F4E" w:rsidRPr="00EA25EA" w:rsidRDefault="00D34F4E" w:rsidP="006E1396">
            <w:pPr>
              <w:jc w:val="center"/>
              <w:rPr>
                <w:b/>
              </w:rPr>
            </w:pPr>
            <w:r w:rsidRPr="00EA25EA">
              <w:rPr>
                <w:b/>
              </w:rPr>
              <w:t>4.2.</w:t>
            </w:r>
          </w:p>
        </w:tc>
        <w:tc>
          <w:tcPr>
            <w:tcW w:w="2410" w:type="pct"/>
            <w:hideMark/>
          </w:tcPr>
          <w:p w14:paraId="30B521EC" w14:textId="77777777" w:rsidR="00D34F4E" w:rsidRPr="00EA25EA" w:rsidRDefault="00D34F4E" w:rsidP="006E1396">
            <w:pPr>
              <w:jc w:val="both"/>
            </w:pPr>
            <w:r w:rsidRPr="00EA25EA">
              <w:t>degvielas patēriņš uz 100 km, ekspluatējot</w:t>
            </w:r>
          </w:p>
          <w:p w14:paraId="2FE31AF3" w14:textId="77777777" w:rsidR="00D34F4E" w:rsidRPr="00EA25EA" w:rsidRDefault="00D34F4E" w:rsidP="006E1396">
            <w:pPr>
              <w:jc w:val="both"/>
            </w:pPr>
            <w:r w:rsidRPr="00EA25EA">
              <w:t>pilsētas režīmā - ne vairāk kā 8 litri.</w:t>
            </w:r>
          </w:p>
        </w:tc>
        <w:tc>
          <w:tcPr>
            <w:tcW w:w="1728" w:type="pct"/>
          </w:tcPr>
          <w:p w14:paraId="368DA94E" w14:textId="77777777" w:rsidR="00D34F4E" w:rsidRPr="00EA25EA" w:rsidRDefault="00D34F4E" w:rsidP="006E1396">
            <w:pPr>
              <w:jc w:val="both"/>
            </w:pPr>
          </w:p>
        </w:tc>
      </w:tr>
      <w:tr w:rsidR="00E87BAC" w:rsidRPr="00EA25EA" w14:paraId="78FA36E8" w14:textId="77777777" w:rsidTr="006E1396">
        <w:trPr>
          <w:jc w:val="center"/>
        </w:trPr>
        <w:tc>
          <w:tcPr>
            <w:tcW w:w="431" w:type="pct"/>
          </w:tcPr>
          <w:p w14:paraId="17E5F521" w14:textId="77777777" w:rsidR="00E87BAC" w:rsidRPr="00EA25EA" w:rsidRDefault="00E87BAC" w:rsidP="006E1396">
            <w:pPr>
              <w:jc w:val="center"/>
              <w:rPr>
                <w:b/>
              </w:rPr>
            </w:pPr>
          </w:p>
        </w:tc>
        <w:tc>
          <w:tcPr>
            <w:tcW w:w="431" w:type="pct"/>
          </w:tcPr>
          <w:p w14:paraId="6BF9A7A9" w14:textId="77777777" w:rsidR="00E87BAC" w:rsidRPr="00EA25EA" w:rsidRDefault="00E87BAC" w:rsidP="006E1396">
            <w:pPr>
              <w:jc w:val="center"/>
              <w:rPr>
                <w:b/>
              </w:rPr>
            </w:pPr>
            <w:r>
              <w:rPr>
                <w:b/>
              </w:rPr>
              <w:t>4.3.</w:t>
            </w:r>
          </w:p>
        </w:tc>
        <w:tc>
          <w:tcPr>
            <w:tcW w:w="2410" w:type="pct"/>
          </w:tcPr>
          <w:p w14:paraId="63A1F2D5" w14:textId="77777777" w:rsidR="00E87BAC" w:rsidRPr="00EA25EA" w:rsidRDefault="00E87BAC" w:rsidP="006E1396">
            <w:pPr>
              <w:jc w:val="both"/>
            </w:pPr>
            <w:r w:rsidRPr="00E87BAC">
              <w:t>Piegādes brīdī automašīnas degvielas tvertnē ir jābūt degvielas apjomam, kas ir pietiekams vismaz 100 km nobraukšanai, kā arī automašīnai jābūt pilnībā aprīkotai, lai atbilstoši normatīvo aktu prasībām nodrošinātu automašīnas dalību ceļu satiksmē.</w:t>
            </w:r>
          </w:p>
        </w:tc>
        <w:tc>
          <w:tcPr>
            <w:tcW w:w="1728" w:type="pct"/>
          </w:tcPr>
          <w:p w14:paraId="56EDB9B5" w14:textId="77777777" w:rsidR="00E87BAC" w:rsidRPr="00EA25EA" w:rsidRDefault="00E87BAC" w:rsidP="006E1396">
            <w:pPr>
              <w:jc w:val="both"/>
            </w:pPr>
          </w:p>
        </w:tc>
      </w:tr>
      <w:tr w:rsidR="00D34F4E" w:rsidRPr="00EA25EA" w14:paraId="3A574CA4" w14:textId="77777777" w:rsidTr="006E1396">
        <w:trPr>
          <w:jc w:val="center"/>
        </w:trPr>
        <w:tc>
          <w:tcPr>
            <w:tcW w:w="431" w:type="pct"/>
            <w:hideMark/>
          </w:tcPr>
          <w:p w14:paraId="32196089" w14:textId="77777777" w:rsidR="00D34F4E" w:rsidRPr="00EA25EA" w:rsidRDefault="00D34F4E" w:rsidP="006E1396">
            <w:pPr>
              <w:jc w:val="center"/>
              <w:rPr>
                <w:b/>
              </w:rPr>
            </w:pPr>
            <w:r w:rsidRPr="00EA25EA">
              <w:rPr>
                <w:b/>
              </w:rPr>
              <w:t>5.</w:t>
            </w:r>
          </w:p>
        </w:tc>
        <w:tc>
          <w:tcPr>
            <w:tcW w:w="2841" w:type="pct"/>
            <w:gridSpan w:val="2"/>
            <w:hideMark/>
          </w:tcPr>
          <w:p w14:paraId="12994429" w14:textId="77777777" w:rsidR="00D34F4E" w:rsidRPr="00EA25EA" w:rsidRDefault="00D34F4E" w:rsidP="006E1396">
            <w:pPr>
              <w:jc w:val="both"/>
            </w:pPr>
            <w:r w:rsidRPr="00EA25EA">
              <w:rPr>
                <w:b/>
              </w:rPr>
              <w:t>Pilna masa</w:t>
            </w:r>
            <w:r w:rsidRPr="00EA25EA">
              <w:t xml:space="preserve"> – ne vairāk, kā 2300 kg</w:t>
            </w:r>
          </w:p>
        </w:tc>
        <w:tc>
          <w:tcPr>
            <w:tcW w:w="1728" w:type="pct"/>
          </w:tcPr>
          <w:p w14:paraId="1CD88AF3" w14:textId="77777777" w:rsidR="00D34F4E" w:rsidRPr="00EA25EA" w:rsidRDefault="00D34F4E" w:rsidP="006E1396">
            <w:pPr>
              <w:jc w:val="both"/>
              <w:rPr>
                <w:b/>
              </w:rPr>
            </w:pPr>
          </w:p>
        </w:tc>
      </w:tr>
      <w:tr w:rsidR="00D34F4E" w:rsidRPr="00EA25EA" w14:paraId="40E6B5BB" w14:textId="77777777" w:rsidTr="006E1396">
        <w:trPr>
          <w:jc w:val="center"/>
        </w:trPr>
        <w:tc>
          <w:tcPr>
            <w:tcW w:w="431" w:type="pct"/>
            <w:hideMark/>
          </w:tcPr>
          <w:p w14:paraId="42240A8B" w14:textId="77777777" w:rsidR="00D34F4E" w:rsidRPr="00EA25EA" w:rsidRDefault="00D34F4E" w:rsidP="006E1396">
            <w:pPr>
              <w:jc w:val="center"/>
              <w:rPr>
                <w:b/>
              </w:rPr>
            </w:pPr>
            <w:r w:rsidRPr="00EA25EA">
              <w:rPr>
                <w:b/>
              </w:rPr>
              <w:t>6.</w:t>
            </w:r>
          </w:p>
        </w:tc>
        <w:tc>
          <w:tcPr>
            <w:tcW w:w="2841" w:type="pct"/>
            <w:gridSpan w:val="2"/>
            <w:hideMark/>
          </w:tcPr>
          <w:p w14:paraId="7BB53D9A" w14:textId="77777777" w:rsidR="00D34F4E" w:rsidRPr="00EA25EA" w:rsidRDefault="00D34F4E" w:rsidP="006E1396">
            <w:pPr>
              <w:jc w:val="both"/>
            </w:pPr>
            <w:r w:rsidRPr="00EA25EA">
              <w:rPr>
                <w:b/>
              </w:rPr>
              <w:t xml:space="preserve">Piedziņas tips </w:t>
            </w:r>
            <w:r w:rsidRPr="00EA25EA">
              <w:t>– priekšējā piedziņa</w:t>
            </w:r>
          </w:p>
        </w:tc>
        <w:tc>
          <w:tcPr>
            <w:tcW w:w="1728" w:type="pct"/>
          </w:tcPr>
          <w:p w14:paraId="7309253E" w14:textId="77777777" w:rsidR="00D34F4E" w:rsidRPr="00EA25EA" w:rsidRDefault="00D34F4E" w:rsidP="006E1396">
            <w:pPr>
              <w:jc w:val="both"/>
              <w:rPr>
                <w:b/>
              </w:rPr>
            </w:pPr>
          </w:p>
        </w:tc>
      </w:tr>
      <w:tr w:rsidR="00D34F4E" w:rsidRPr="00EA25EA" w14:paraId="278A29FA" w14:textId="77777777" w:rsidTr="006E1396">
        <w:trPr>
          <w:jc w:val="center"/>
        </w:trPr>
        <w:tc>
          <w:tcPr>
            <w:tcW w:w="431" w:type="pct"/>
            <w:hideMark/>
          </w:tcPr>
          <w:p w14:paraId="6DD6AAA9" w14:textId="77777777" w:rsidR="00D34F4E" w:rsidRPr="00EA25EA" w:rsidRDefault="00D34F4E" w:rsidP="006E1396">
            <w:pPr>
              <w:jc w:val="center"/>
              <w:rPr>
                <w:b/>
              </w:rPr>
            </w:pPr>
            <w:r w:rsidRPr="00EA25EA">
              <w:rPr>
                <w:b/>
              </w:rPr>
              <w:t>7.</w:t>
            </w:r>
          </w:p>
        </w:tc>
        <w:tc>
          <w:tcPr>
            <w:tcW w:w="2841" w:type="pct"/>
            <w:gridSpan w:val="2"/>
            <w:hideMark/>
          </w:tcPr>
          <w:p w14:paraId="5F5E0C87" w14:textId="77777777" w:rsidR="00D34F4E" w:rsidRPr="00EA25EA" w:rsidRDefault="00D34F4E" w:rsidP="006E1396">
            <w:pPr>
              <w:jc w:val="both"/>
              <w:rPr>
                <w:b/>
              </w:rPr>
            </w:pPr>
            <w:r w:rsidRPr="00EA25EA">
              <w:rPr>
                <w:b/>
              </w:rPr>
              <w:t>Riteņi:</w:t>
            </w:r>
          </w:p>
        </w:tc>
        <w:tc>
          <w:tcPr>
            <w:tcW w:w="1728" w:type="pct"/>
          </w:tcPr>
          <w:p w14:paraId="3613900E" w14:textId="77777777" w:rsidR="00D34F4E" w:rsidRPr="00EA25EA" w:rsidRDefault="00D34F4E" w:rsidP="006E1396">
            <w:pPr>
              <w:jc w:val="both"/>
              <w:rPr>
                <w:b/>
              </w:rPr>
            </w:pPr>
          </w:p>
        </w:tc>
      </w:tr>
      <w:tr w:rsidR="00D34F4E" w:rsidRPr="00EA25EA" w14:paraId="7E92EE91" w14:textId="77777777" w:rsidTr="006E1396">
        <w:trPr>
          <w:jc w:val="center"/>
        </w:trPr>
        <w:tc>
          <w:tcPr>
            <w:tcW w:w="431" w:type="pct"/>
          </w:tcPr>
          <w:p w14:paraId="7A791AD5" w14:textId="77777777" w:rsidR="00D34F4E" w:rsidRPr="00EA25EA" w:rsidRDefault="00D34F4E" w:rsidP="006E1396">
            <w:pPr>
              <w:jc w:val="center"/>
              <w:rPr>
                <w:b/>
              </w:rPr>
            </w:pPr>
          </w:p>
        </w:tc>
        <w:tc>
          <w:tcPr>
            <w:tcW w:w="431" w:type="pct"/>
            <w:hideMark/>
          </w:tcPr>
          <w:p w14:paraId="1307545E" w14:textId="77777777" w:rsidR="00D34F4E" w:rsidRPr="00EA25EA" w:rsidRDefault="00D34F4E" w:rsidP="006E1396">
            <w:pPr>
              <w:jc w:val="center"/>
              <w:rPr>
                <w:b/>
              </w:rPr>
            </w:pPr>
            <w:r w:rsidRPr="00EA25EA">
              <w:rPr>
                <w:b/>
              </w:rPr>
              <w:t>7.1.</w:t>
            </w:r>
          </w:p>
        </w:tc>
        <w:tc>
          <w:tcPr>
            <w:tcW w:w="2410" w:type="pct"/>
            <w:hideMark/>
          </w:tcPr>
          <w:p w14:paraId="1B3C5EB6" w14:textId="77777777" w:rsidR="00D34F4E" w:rsidRPr="00EA25EA" w:rsidRDefault="00D34F4E" w:rsidP="006E1396">
            <w:pPr>
              <w:jc w:val="both"/>
            </w:pPr>
            <w:r w:rsidRPr="00EA25EA">
              <w:t>Izmērs – ne mazāks, kā R15 tērauda diski</w:t>
            </w:r>
          </w:p>
        </w:tc>
        <w:tc>
          <w:tcPr>
            <w:tcW w:w="1728" w:type="pct"/>
          </w:tcPr>
          <w:p w14:paraId="760A274F" w14:textId="77777777" w:rsidR="00D34F4E" w:rsidRPr="00EA25EA" w:rsidRDefault="00D34F4E" w:rsidP="006E1396">
            <w:pPr>
              <w:jc w:val="both"/>
            </w:pPr>
          </w:p>
        </w:tc>
      </w:tr>
      <w:tr w:rsidR="00D34F4E" w:rsidRPr="00EA25EA" w14:paraId="37F67A2E" w14:textId="77777777" w:rsidTr="006E1396">
        <w:trPr>
          <w:jc w:val="center"/>
        </w:trPr>
        <w:tc>
          <w:tcPr>
            <w:tcW w:w="431" w:type="pct"/>
            <w:hideMark/>
          </w:tcPr>
          <w:p w14:paraId="65D72E07" w14:textId="77777777" w:rsidR="00D34F4E" w:rsidRPr="00EA25EA" w:rsidRDefault="00D34F4E" w:rsidP="006E1396">
            <w:pPr>
              <w:jc w:val="center"/>
              <w:rPr>
                <w:b/>
              </w:rPr>
            </w:pPr>
            <w:r w:rsidRPr="00EA25EA">
              <w:rPr>
                <w:b/>
              </w:rPr>
              <w:t>8.</w:t>
            </w:r>
          </w:p>
        </w:tc>
        <w:tc>
          <w:tcPr>
            <w:tcW w:w="2841" w:type="pct"/>
            <w:gridSpan w:val="2"/>
            <w:hideMark/>
          </w:tcPr>
          <w:p w14:paraId="0B0DBE67" w14:textId="77777777" w:rsidR="00D34F4E" w:rsidRPr="00EA25EA" w:rsidRDefault="00D34F4E" w:rsidP="006E1396">
            <w:pPr>
              <w:jc w:val="both"/>
              <w:rPr>
                <w:b/>
              </w:rPr>
            </w:pPr>
            <w:r w:rsidRPr="00EA25EA">
              <w:rPr>
                <w:b/>
              </w:rPr>
              <w:t>Tehniskais aprīkojums:</w:t>
            </w:r>
          </w:p>
        </w:tc>
        <w:tc>
          <w:tcPr>
            <w:tcW w:w="1728" w:type="pct"/>
          </w:tcPr>
          <w:p w14:paraId="294E3290" w14:textId="77777777" w:rsidR="00D34F4E" w:rsidRPr="00EA25EA" w:rsidRDefault="00D34F4E" w:rsidP="006E1396">
            <w:pPr>
              <w:jc w:val="both"/>
              <w:rPr>
                <w:b/>
              </w:rPr>
            </w:pPr>
          </w:p>
        </w:tc>
      </w:tr>
      <w:tr w:rsidR="00D34F4E" w:rsidRPr="00EA25EA" w14:paraId="761CEA88" w14:textId="77777777" w:rsidTr="006E1396">
        <w:trPr>
          <w:jc w:val="center"/>
        </w:trPr>
        <w:tc>
          <w:tcPr>
            <w:tcW w:w="431" w:type="pct"/>
          </w:tcPr>
          <w:p w14:paraId="05BA1593" w14:textId="77777777" w:rsidR="00D34F4E" w:rsidRPr="00EA25EA" w:rsidRDefault="00D34F4E" w:rsidP="006E1396">
            <w:pPr>
              <w:jc w:val="center"/>
              <w:rPr>
                <w:b/>
              </w:rPr>
            </w:pPr>
          </w:p>
        </w:tc>
        <w:tc>
          <w:tcPr>
            <w:tcW w:w="431" w:type="pct"/>
            <w:hideMark/>
          </w:tcPr>
          <w:p w14:paraId="4EDA5A3B" w14:textId="77777777" w:rsidR="00D34F4E" w:rsidRPr="00EA25EA" w:rsidRDefault="00D34F4E" w:rsidP="006E1396">
            <w:pPr>
              <w:jc w:val="center"/>
              <w:rPr>
                <w:b/>
              </w:rPr>
            </w:pPr>
            <w:r w:rsidRPr="00EA25EA">
              <w:rPr>
                <w:b/>
              </w:rPr>
              <w:t>8.1.</w:t>
            </w:r>
          </w:p>
        </w:tc>
        <w:tc>
          <w:tcPr>
            <w:tcW w:w="2410" w:type="pct"/>
            <w:hideMark/>
          </w:tcPr>
          <w:p w14:paraId="29C45B42" w14:textId="77777777" w:rsidR="00D34F4E" w:rsidRPr="00EA25EA" w:rsidRDefault="00D34F4E" w:rsidP="006E1396">
            <w:pPr>
              <w:jc w:val="both"/>
            </w:pPr>
            <w:r w:rsidRPr="00EA25EA">
              <w:t xml:space="preserve">dzinēja </w:t>
            </w:r>
            <w:proofErr w:type="spellStart"/>
            <w:r w:rsidRPr="00EA25EA">
              <w:t>imobilaizers</w:t>
            </w:r>
            <w:proofErr w:type="spellEnd"/>
            <w:r w:rsidRPr="00EA25EA">
              <w:t>;</w:t>
            </w:r>
          </w:p>
        </w:tc>
        <w:tc>
          <w:tcPr>
            <w:tcW w:w="1728" w:type="pct"/>
          </w:tcPr>
          <w:p w14:paraId="6CEDB3F0" w14:textId="77777777" w:rsidR="00D34F4E" w:rsidRPr="00EA25EA" w:rsidRDefault="00D34F4E" w:rsidP="006E1396">
            <w:pPr>
              <w:jc w:val="both"/>
            </w:pPr>
          </w:p>
        </w:tc>
      </w:tr>
      <w:tr w:rsidR="00D34F4E" w:rsidRPr="00EA25EA" w14:paraId="6BAFA450" w14:textId="77777777" w:rsidTr="006E1396">
        <w:trPr>
          <w:jc w:val="center"/>
        </w:trPr>
        <w:tc>
          <w:tcPr>
            <w:tcW w:w="431" w:type="pct"/>
          </w:tcPr>
          <w:p w14:paraId="4E5E566C" w14:textId="77777777" w:rsidR="00D34F4E" w:rsidRPr="00EA25EA" w:rsidRDefault="00D34F4E" w:rsidP="006E1396">
            <w:pPr>
              <w:jc w:val="center"/>
              <w:rPr>
                <w:b/>
              </w:rPr>
            </w:pPr>
          </w:p>
        </w:tc>
        <w:tc>
          <w:tcPr>
            <w:tcW w:w="431" w:type="pct"/>
            <w:hideMark/>
          </w:tcPr>
          <w:p w14:paraId="1426402F" w14:textId="77777777" w:rsidR="00D34F4E" w:rsidRPr="00EA25EA" w:rsidRDefault="00D34F4E" w:rsidP="006E1396">
            <w:pPr>
              <w:jc w:val="center"/>
              <w:rPr>
                <w:b/>
              </w:rPr>
            </w:pPr>
            <w:r w:rsidRPr="00EA25EA">
              <w:rPr>
                <w:b/>
              </w:rPr>
              <w:t>8.2.</w:t>
            </w:r>
          </w:p>
        </w:tc>
        <w:tc>
          <w:tcPr>
            <w:tcW w:w="2410" w:type="pct"/>
            <w:hideMark/>
          </w:tcPr>
          <w:p w14:paraId="1A79017A" w14:textId="77777777" w:rsidR="00D34F4E" w:rsidRPr="00EA25EA" w:rsidRDefault="00D34F4E" w:rsidP="006E1396">
            <w:pPr>
              <w:jc w:val="both"/>
            </w:pPr>
            <w:r w:rsidRPr="00EA25EA">
              <w:t>centrālās atslēgas visām durvīm;</w:t>
            </w:r>
          </w:p>
        </w:tc>
        <w:tc>
          <w:tcPr>
            <w:tcW w:w="1728" w:type="pct"/>
          </w:tcPr>
          <w:p w14:paraId="2F3A53DA" w14:textId="77777777" w:rsidR="00D34F4E" w:rsidRPr="00EA25EA" w:rsidRDefault="00D34F4E" w:rsidP="006E1396">
            <w:pPr>
              <w:jc w:val="both"/>
            </w:pPr>
          </w:p>
        </w:tc>
      </w:tr>
      <w:tr w:rsidR="00D34F4E" w:rsidRPr="00EA25EA" w14:paraId="2A9A3A2D" w14:textId="77777777" w:rsidTr="006E1396">
        <w:trPr>
          <w:jc w:val="center"/>
        </w:trPr>
        <w:tc>
          <w:tcPr>
            <w:tcW w:w="431" w:type="pct"/>
          </w:tcPr>
          <w:p w14:paraId="4C3F9443" w14:textId="77777777" w:rsidR="00D34F4E" w:rsidRPr="00EA25EA" w:rsidRDefault="00D34F4E" w:rsidP="006E1396">
            <w:pPr>
              <w:jc w:val="center"/>
              <w:rPr>
                <w:b/>
              </w:rPr>
            </w:pPr>
          </w:p>
        </w:tc>
        <w:tc>
          <w:tcPr>
            <w:tcW w:w="431" w:type="pct"/>
            <w:hideMark/>
          </w:tcPr>
          <w:p w14:paraId="3E27AA47" w14:textId="77777777" w:rsidR="00D34F4E" w:rsidRPr="00EA25EA" w:rsidRDefault="00D34F4E" w:rsidP="006E1396">
            <w:pPr>
              <w:jc w:val="center"/>
              <w:rPr>
                <w:b/>
              </w:rPr>
            </w:pPr>
            <w:r w:rsidRPr="00EA25EA">
              <w:rPr>
                <w:b/>
              </w:rPr>
              <w:t>8.3.</w:t>
            </w:r>
          </w:p>
        </w:tc>
        <w:tc>
          <w:tcPr>
            <w:tcW w:w="2410" w:type="pct"/>
            <w:hideMark/>
          </w:tcPr>
          <w:p w14:paraId="12BC3AC4" w14:textId="77777777" w:rsidR="00D34F4E" w:rsidRPr="00EA25EA" w:rsidRDefault="00D34F4E" w:rsidP="006E1396">
            <w:pPr>
              <w:jc w:val="both"/>
              <w:rPr>
                <w:sz w:val="20"/>
              </w:rPr>
            </w:pPr>
            <w:r w:rsidRPr="00EA25EA">
              <w:t>ABS ar elektronisko bremzēšanas spēka sadali</w:t>
            </w:r>
            <w:r w:rsidRPr="00EA25EA">
              <w:rPr>
                <w:sz w:val="20"/>
              </w:rPr>
              <w:t>;</w:t>
            </w:r>
          </w:p>
        </w:tc>
        <w:tc>
          <w:tcPr>
            <w:tcW w:w="1728" w:type="pct"/>
          </w:tcPr>
          <w:p w14:paraId="5A2723EE" w14:textId="77777777" w:rsidR="00D34F4E" w:rsidRPr="00EA25EA" w:rsidRDefault="00D34F4E" w:rsidP="006E1396">
            <w:pPr>
              <w:jc w:val="both"/>
            </w:pPr>
          </w:p>
        </w:tc>
      </w:tr>
      <w:tr w:rsidR="00D34F4E" w:rsidRPr="00EA25EA" w14:paraId="0B992F6C" w14:textId="77777777" w:rsidTr="006E1396">
        <w:trPr>
          <w:jc w:val="center"/>
        </w:trPr>
        <w:tc>
          <w:tcPr>
            <w:tcW w:w="431" w:type="pct"/>
          </w:tcPr>
          <w:p w14:paraId="79B6AC95" w14:textId="77777777" w:rsidR="00D34F4E" w:rsidRPr="00EA25EA" w:rsidRDefault="00D34F4E" w:rsidP="006E1396">
            <w:pPr>
              <w:jc w:val="center"/>
              <w:rPr>
                <w:b/>
              </w:rPr>
            </w:pPr>
          </w:p>
        </w:tc>
        <w:tc>
          <w:tcPr>
            <w:tcW w:w="431" w:type="pct"/>
            <w:hideMark/>
          </w:tcPr>
          <w:p w14:paraId="7007C0F8" w14:textId="77777777" w:rsidR="00D34F4E" w:rsidRPr="00EA25EA" w:rsidRDefault="00D34F4E" w:rsidP="006E1396">
            <w:pPr>
              <w:jc w:val="center"/>
              <w:rPr>
                <w:b/>
              </w:rPr>
            </w:pPr>
            <w:r w:rsidRPr="00EA25EA">
              <w:rPr>
                <w:b/>
              </w:rPr>
              <w:t>8.4.</w:t>
            </w:r>
          </w:p>
        </w:tc>
        <w:tc>
          <w:tcPr>
            <w:tcW w:w="2410" w:type="pct"/>
            <w:hideMark/>
          </w:tcPr>
          <w:p w14:paraId="7482D936" w14:textId="77777777" w:rsidR="00D34F4E" w:rsidRPr="00EA25EA" w:rsidRDefault="00D34F4E" w:rsidP="006E1396">
            <w:pPr>
              <w:jc w:val="both"/>
            </w:pPr>
            <w:r w:rsidRPr="00EA25EA">
              <w:t>stūres pastiprinātājs;</w:t>
            </w:r>
          </w:p>
        </w:tc>
        <w:tc>
          <w:tcPr>
            <w:tcW w:w="1728" w:type="pct"/>
          </w:tcPr>
          <w:p w14:paraId="5AD3D4D7" w14:textId="77777777" w:rsidR="00D34F4E" w:rsidRPr="00EA25EA" w:rsidRDefault="00D34F4E" w:rsidP="006E1396">
            <w:pPr>
              <w:jc w:val="both"/>
            </w:pPr>
          </w:p>
        </w:tc>
      </w:tr>
      <w:tr w:rsidR="00D34F4E" w:rsidRPr="00EA25EA" w14:paraId="0A7FDA50" w14:textId="77777777" w:rsidTr="006E1396">
        <w:trPr>
          <w:jc w:val="center"/>
        </w:trPr>
        <w:tc>
          <w:tcPr>
            <w:tcW w:w="431" w:type="pct"/>
          </w:tcPr>
          <w:p w14:paraId="0EBD0A9E" w14:textId="77777777" w:rsidR="00D34F4E" w:rsidRPr="00EA25EA" w:rsidRDefault="00D34F4E" w:rsidP="006E1396">
            <w:pPr>
              <w:jc w:val="center"/>
              <w:rPr>
                <w:b/>
              </w:rPr>
            </w:pPr>
          </w:p>
        </w:tc>
        <w:tc>
          <w:tcPr>
            <w:tcW w:w="431" w:type="pct"/>
            <w:hideMark/>
          </w:tcPr>
          <w:p w14:paraId="054D14B6" w14:textId="77777777" w:rsidR="00D34F4E" w:rsidRPr="00EA25EA" w:rsidRDefault="00D34F4E" w:rsidP="006E1396">
            <w:pPr>
              <w:jc w:val="center"/>
              <w:rPr>
                <w:b/>
              </w:rPr>
            </w:pPr>
            <w:r w:rsidRPr="00EA25EA">
              <w:rPr>
                <w:b/>
              </w:rPr>
              <w:t>8.5.</w:t>
            </w:r>
          </w:p>
        </w:tc>
        <w:tc>
          <w:tcPr>
            <w:tcW w:w="2410" w:type="pct"/>
            <w:hideMark/>
          </w:tcPr>
          <w:p w14:paraId="79203E44" w14:textId="77777777" w:rsidR="00D34F4E" w:rsidRPr="00EA25EA" w:rsidRDefault="00D34F4E" w:rsidP="006E1396">
            <w:pPr>
              <w:jc w:val="both"/>
            </w:pPr>
            <w:r w:rsidRPr="00EA25EA">
              <w:t>ESP - braukšanas elektroniskā stabilizācijas sistēma;</w:t>
            </w:r>
          </w:p>
        </w:tc>
        <w:tc>
          <w:tcPr>
            <w:tcW w:w="1728" w:type="pct"/>
          </w:tcPr>
          <w:p w14:paraId="6501A0BA" w14:textId="77777777" w:rsidR="00D34F4E" w:rsidRPr="00EA25EA" w:rsidRDefault="00D34F4E" w:rsidP="006E1396">
            <w:pPr>
              <w:jc w:val="both"/>
            </w:pPr>
          </w:p>
        </w:tc>
      </w:tr>
      <w:tr w:rsidR="00D34F4E" w:rsidRPr="00EA25EA" w14:paraId="4C8A7A17" w14:textId="77777777" w:rsidTr="006E1396">
        <w:trPr>
          <w:jc w:val="center"/>
        </w:trPr>
        <w:tc>
          <w:tcPr>
            <w:tcW w:w="431" w:type="pct"/>
          </w:tcPr>
          <w:p w14:paraId="65E6E143" w14:textId="77777777" w:rsidR="00D34F4E" w:rsidRPr="00EA25EA" w:rsidRDefault="00D34F4E" w:rsidP="006E1396">
            <w:pPr>
              <w:jc w:val="center"/>
              <w:rPr>
                <w:b/>
              </w:rPr>
            </w:pPr>
          </w:p>
        </w:tc>
        <w:tc>
          <w:tcPr>
            <w:tcW w:w="431" w:type="pct"/>
            <w:hideMark/>
          </w:tcPr>
          <w:p w14:paraId="655CBC00" w14:textId="77777777" w:rsidR="00D34F4E" w:rsidRPr="00EA25EA" w:rsidRDefault="00D34F4E" w:rsidP="006E1396">
            <w:pPr>
              <w:jc w:val="center"/>
              <w:rPr>
                <w:b/>
              </w:rPr>
            </w:pPr>
            <w:r w:rsidRPr="00EA25EA">
              <w:rPr>
                <w:b/>
              </w:rPr>
              <w:t>8.6.</w:t>
            </w:r>
          </w:p>
        </w:tc>
        <w:tc>
          <w:tcPr>
            <w:tcW w:w="2410" w:type="pct"/>
            <w:hideMark/>
          </w:tcPr>
          <w:p w14:paraId="31A54516" w14:textId="77777777" w:rsidR="00D34F4E" w:rsidRPr="00EA25EA" w:rsidRDefault="00D34F4E" w:rsidP="006E1396">
            <w:pPr>
              <w:jc w:val="both"/>
            </w:pPr>
            <w:r w:rsidRPr="00EA25EA">
              <w:t>riepu spiediena kontroles sistēma;</w:t>
            </w:r>
          </w:p>
        </w:tc>
        <w:tc>
          <w:tcPr>
            <w:tcW w:w="1728" w:type="pct"/>
          </w:tcPr>
          <w:p w14:paraId="2C5824DA" w14:textId="77777777" w:rsidR="00D34F4E" w:rsidRPr="00EA25EA" w:rsidRDefault="00D34F4E" w:rsidP="006E1396">
            <w:pPr>
              <w:jc w:val="both"/>
            </w:pPr>
          </w:p>
        </w:tc>
      </w:tr>
      <w:tr w:rsidR="00D34F4E" w:rsidRPr="00EA25EA" w14:paraId="02324DFB" w14:textId="77777777" w:rsidTr="006E1396">
        <w:trPr>
          <w:jc w:val="center"/>
        </w:trPr>
        <w:tc>
          <w:tcPr>
            <w:tcW w:w="431" w:type="pct"/>
          </w:tcPr>
          <w:p w14:paraId="777A955A" w14:textId="77777777" w:rsidR="00D34F4E" w:rsidRPr="00EA25EA" w:rsidRDefault="00D34F4E" w:rsidP="006E1396">
            <w:pPr>
              <w:jc w:val="center"/>
              <w:rPr>
                <w:b/>
              </w:rPr>
            </w:pPr>
          </w:p>
        </w:tc>
        <w:tc>
          <w:tcPr>
            <w:tcW w:w="431" w:type="pct"/>
            <w:hideMark/>
          </w:tcPr>
          <w:p w14:paraId="34C08519" w14:textId="77777777" w:rsidR="00D34F4E" w:rsidRPr="00EA25EA" w:rsidRDefault="00D34F4E" w:rsidP="006E1396">
            <w:pPr>
              <w:jc w:val="center"/>
              <w:rPr>
                <w:b/>
              </w:rPr>
            </w:pPr>
            <w:r w:rsidRPr="00EA25EA">
              <w:rPr>
                <w:b/>
              </w:rPr>
              <w:t>8.7.</w:t>
            </w:r>
          </w:p>
        </w:tc>
        <w:tc>
          <w:tcPr>
            <w:tcW w:w="2410" w:type="pct"/>
            <w:hideMark/>
          </w:tcPr>
          <w:p w14:paraId="58BEDD08" w14:textId="77777777" w:rsidR="00D34F4E" w:rsidRPr="00EA25EA" w:rsidRDefault="00D34F4E" w:rsidP="006E1396">
            <w:pPr>
              <w:jc w:val="both"/>
            </w:pPr>
            <w:r w:rsidRPr="00EA25EA">
              <w:t>gaisa drošības spilveni vadītājam un blakus sēdošajam pasažierim;</w:t>
            </w:r>
          </w:p>
        </w:tc>
        <w:tc>
          <w:tcPr>
            <w:tcW w:w="1728" w:type="pct"/>
          </w:tcPr>
          <w:p w14:paraId="2D326AA7" w14:textId="77777777" w:rsidR="00D34F4E" w:rsidRPr="00EA25EA" w:rsidRDefault="00D34F4E" w:rsidP="006E1396">
            <w:pPr>
              <w:jc w:val="both"/>
            </w:pPr>
          </w:p>
        </w:tc>
      </w:tr>
      <w:tr w:rsidR="00D34F4E" w:rsidRPr="00EA25EA" w14:paraId="1DB1FF6D" w14:textId="77777777" w:rsidTr="006E1396">
        <w:trPr>
          <w:jc w:val="center"/>
        </w:trPr>
        <w:tc>
          <w:tcPr>
            <w:tcW w:w="431" w:type="pct"/>
          </w:tcPr>
          <w:p w14:paraId="5EE64A55" w14:textId="77777777" w:rsidR="00D34F4E" w:rsidRPr="00EA25EA" w:rsidRDefault="00D34F4E" w:rsidP="006E1396">
            <w:pPr>
              <w:jc w:val="center"/>
              <w:rPr>
                <w:b/>
              </w:rPr>
            </w:pPr>
          </w:p>
        </w:tc>
        <w:tc>
          <w:tcPr>
            <w:tcW w:w="431" w:type="pct"/>
            <w:hideMark/>
          </w:tcPr>
          <w:p w14:paraId="43BE88E8" w14:textId="77777777" w:rsidR="00D34F4E" w:rsidRPr="00EA25EA" w:rsidRDefault="00D34F4E" w:rsidP="006E1396">
            <w:pPr>
              <w:jc w:val="center"/>
              <w:rPr>
                <w:b/>
              </w:rPr>
            </w:pPr>
            <w:r w:rsidRPr="00EA25EA">
              <w:rPr>
                <w:b/>
              </w:rPr>
              <w:t>8.8.</w:t>
            </w:r>
          </w:p>
        </w:tc>
        <w:tc>
          <w:tcPr>
            <w:tcW w:w="2410" w:type="pct"/>
            <w:hideMark/>
          </w:tcPr>
          <w:p w14:paraId="7F96F795" w14:textId="77777777" w:rsidR="00D34F4E" w:rsidRPr="00EA25EA" w:rsidRDefault="00D34F4E" w:rsidP="006E1396">
            <w:pPr>
              <w:jc w:val="both"/>
            </w:pPr>
            <w:r w:rsidRPr="00EA25EA">
              <w:t>galvas balsti visiem sēdekļiem;</w:t>
            </w:r>
          </w:p>
        </w:tc>
        <w:tc>
          <w:tcPr>
            <w:tcW w:w="1728" w:type="pct"/>
          </w:tcPr>
          <w:p w14:paraId="5DA4FE05" w14:textId="77777777" w:rsidR="00D34F4E" w:rsidRPr="00EA25EA" w:rsidRDefault="00D34F4E" w:rsidP="006E1396">
            <w:pPr>
              <w:jc w:val="both"/>
            </w:pPr>
          </w:p>
        </w:tc>
      </w:tr>
      <w:tr w:rsidR="00D34F4E" w:rsidRPr="00EA25EA" w14:paraId="10D633DF" w14:textId="77777777" w:rsidTr="006E1396">
        <w:trPr>
          <w:jc w:val="center"/>
        </w:trPr>
        <w:tc>
          <w:tcPr>
            <w:tcW w:w="431" w:type="pct"/>
          </w:tcPr>
          <w:p w14:paraId="50A0CADE" w14:textId="77777777" w:rsidR="00D34F4E" w:rsidRPr="00EA25EA" w:rsidRDefault="00D34F4E" w:rsidP="006E1396">
            <w:pPr>
              <w:jc w:val="center"/>
              <w:rPr>
                <w:b/>
              </w:rPr>
            </w:pPr>
          </w:p>
        </w:tc>
        <w:tc>
          <w:tcPr>
            <w:tcW w:w="431" w:type="pct"/>
            <w:hideMark/>
          </w:tcPr>
          <w:p w14:paraId="4393916C" w14:textId="77777777" w:rsidR="00D34F4E" w:rsidRPr="00EA25EA" w:rsidRDefault="00D34F4E" w:rsidP="006E1396">
            <w:pPr>
              <w:jc w:val="center"/>
              <w:rPr>
                <w:b/>
              </w:rPr>
            </w:pPr>
            <w:r w:rsidRPr="00EA25EA">
              <w:rPr>
                <w:b/>
              </w:rPr>
              <w:t>8.9.</w:t>
            </w:r>
          </w:p>
        </w:tc>
        <w:tc>
          <w:tcPr>
            <w:tcW w:w="2410" w:type="pct"/>
            <w:hideMark/>
          </w:tcPr>
          <w:p w14:paraId="0F3EAFDC" w14:textId="77777777" w:rsidR="00D34F4E" w:rsidRPr="00EA25EA" w:rsidRDefault="00D34F4E" w:rsidP="006E1396">
            <w:pPr>
              <w:jc w:val="both"/>
            </w:pPr>
            <w:r w:rsidRPr="00EA25EA">
              <w:t>drošības jostas visiem sēdekļiem;</w:t>
            </w:r>
          </w:p>
        </w:tc>
        <w:tc>
          <w:tcPr>
            <w:tcW w:w="1728" w:type="pct"/>
          </w:tcPr>
          <w:p w14:paraId="72ED334E" w14:textId="77777777" w:rsidR="00D34F4E" w:rsidRPr="00EA25EA" w:rsidRDefault="00D34F4E" w:rsidP="006E1396">
            <w:pPr>
              <w:jc w:val="both"/>
            </w:pPr>
          </w:p>
        </w:tc>
      </w:tr>
      <w:tr w:rsidR="00FA246F" w:rsidRPr="00FA246F" w14:paraId="3FF19816" w14:textId="77777777" w:rsidTr="006E1396">
        <w:trPr>
          <w:jc w:val="center"/>
        </w:trPr>
        <w:tc>
          <w:tcPr>
            <w:tcW w:w="431" w:type="pct"/>
          </w:tcPr>
          <w:p w14:paraId="0490A14C" w14:textId="77777777" w:rsidR="00D34F4E" w:rsidRPr="00FA246F" w:rsidRDefault="00D34F4E" w:rsidP="006E1396">
            <w:pPr>
              <w:jc w:val="center"/>
              <w:rPr>
                <w:b/>
              </w:rPr>
            </w:pPr>
          </w:p>
        </w:tc>
        <w:tc>
          <w:tcPr>
            <w:tcW w:w="431" w:type="pct"/>
            <w:hideMark/>
          </w:tcPr>
          <w:p w14:paraId="3B888553" w14:textId="77777777" w:rsidR="00D34F4E" w:rsidRPr="00FA246F" w:rsidRDefault="00D34F4E" w:rsidP="006E1396">
            <w:pPr>
              <w:jc w:val="center"/>
              <w:rPr>
                <w:b/>
              </w:rPr>
            </w:pPr>
            <w:r w:rsidRPr="00FA246F">
              <w:rPr>
                <w:b/>
              </w:rPr>
              <w:t>8.10.</w:t>
            </w:r>
          </w:p>
        </w:tc>
        <w:tc>
          <w:tcPr>
            <w:tcW w:w="2410" w:type="pct"/>
            <w:hideMark/>
          </w:tcPr>
          <w:p w14:paraId="7F6F9B23" w14:textId="77777777" w:rsidR="00D34F4E" w:rsidRPr="00FA246F" w:rsidRDefault="00D34F4E" w:rsidP="006E1396">
            <w:pPr>
              <w:jc w:val="both"/>
            </w:pPr>
            <w:r w:rsidRPr="00FA246F">
              <w:t>elektriski regulējami un apsildami sānu atpakaļskata spoguļi;</w:t>
            </w:r>
          </w:p>
        </w:tc>
        <w:tc>
          <w:tcPr>
            <w:tcW w:w="1728" w:type="pct"/>
          </w:tcPr>
          <w:p w14:paraId="779F93AF" w14:textId="77777777" w:rsidR="00D34F4E" w:rsidRPr="00FA246F" w:rsidRDefault="00D34F4E" w:rsidP="006E1396">
            <w:pPr>
              <w:jc w:val="both"/>
            </w:pPr>
          </w:p>
        </w:tc>
      </w:tr>
      <w:tr w:rsidR="00FA246F" w:rsidRPr="00FA246F" w14:paraId="08AC7776" w14:textId="77777777" w:rsidTr="006E1396">
        <w:trPr>
          <w:jc w:val="center"/>
        </w:trPr>
        <w:tc>
          <w:tcPr>
            <w:tcW w:w="431" w:type="pct"/>
          </w:tcPr>
          <w:p w14:paraId="3264530B" w14:textId="77777777" w:rsidR="00D34F4E" w:rsidRPr="00FA246F" w:rsidRDefault="00D34F4E" w:rsidP="006E1396">
            <w:pPr>
              <w:jc w:val="center"/>
              <w:rPr>
                <w:b/>
              </w:rPr>
            </w:pPr>
          </w:p>
        </w:tc>
        <w:tc>
          <w:tcPr>
            <w:tcW w:w="431" w:type="pct"/>
            <w:hideMark/>
          </w:tcPr>
          <w:p w14:paraId="4DD298AC" w14:textId="77777777" w:rsidR="00D34F4E" w:rsidRPr="00FA246F" w:rsidRDefault="00D34F4E" w:rsidP="006E1396">
            <w:pPr>
              <w:jc w:val="center"/>
              <w:rPr>
                <w:b/>
              </w:rPr>
            </w:pPr>
            <w:r w:rsidRPr="00FA246F">
              <w:rPr>
                <w:b/>
              </w:rPr>
              <w:t>8.11.</w:t>
            </w:r>
          </w:p>
        </w:tc>
        <w:tc>
          <w:tcPr>
            <w:tcW w:w="2410" w:type="pct"/>
            <w:hideMark/>
          </w:tcPr>
          <w:p w14:paraId="2337E9DC" w14:textId="77777777" w:rsidR="00D34F4E" w:rsidRPr="00FA246F" w:rsidRDefault="00D34F4E" w:rsidP="006E1396">
            <w:pPr>
              <w:jc w:val="both"/>
            </w:pPr>
            <w:r w:rsidRPr="00FA246F">
              <w:t>gaisa kondicionieris vai klimata kontrole</w:t>
            </w:r>
            <w:r w:rsidR="0086133C" w:rsidRPr="00FA246F">
              <w:t xml:space="preserve"> priekšā tikai šofera zonā</w:t>
            </w:r>
            <w:r w:rsidRPr="00FA246F">
              <w:t>;</w:t>
            </w:r>
          </w:p>
        </w:tc>
        <w:tc>
          <w:tcPr>
            <w:tcW w:w="1728" w:type="pct"/>
          </w:tcPr>
          <w:p w14:paraId="33135B90" w14:textId="77777777" w:rsidR="00D34F4E" w:rsidRPr="00FA246F" w:rsidRDefault="00D34F4E" w:rsidP="006E1396">
            <w:pPr>
              <w:jc w:val="both"/>
            </w:pPr>
          </w:p>
        </w:tc>
      </w:tr>
      <w:tr w:rsidR="00FA246F" w:rsidRPr="00FA246F" w14:paraId="0A1A9939" w14:textId="77777777" w:rsidTr="006E1396">
        <w:trPr>
          <w:jc w:val="center"/>
        </w:trPr>
        <w:tc>
          <w:tcPr>
            <w:tcW w:w="431" w:type="pct"/>
          </w:tcPr>
          <w:p w14:paraId="5B6F9CAB" w14:textId="77777777" w:rsidR="00D34F4E" w:rsidRPr="00FA246F" w:rsidRDefault="00D34F4E" w:rsidP="006E1396">
            <w:pPr>
              <w:jc w:val="center"/>
              <w:rPr>
                <w:b/>
              </w:rPr>
            </w:pPr>
          </w:p>
        </w:tc>
        <w:tc>
          <w:tcPr>
            <w:tcW w:w="431" w:type="pct"/>
            <w:hideMark/>
          </w:tcPr>
          <w:p w14:paraId="63DA2BCD" w14:textId="77777777" w:rsidR="00D34F4E" w:rsidRPr="00FA246F" w:rsidRDefault="00D34F4E" w:rsidP="006E1396">
            <w:pPr>
              <w:jc w:val="center"/>
              <w:rPr>
                <w:b/>
              </w:rPr>
            </w:pPr>
            <w:r w:rsidRPr="00FA246F">
              <w:rPr>
                <w:b/>
              </w:rPr>
              <w:t>8.12.</w:t>
            </w:r>
          </w:p>
        </w:tc>
        <w:tc>
          <w:tcPr>
            <w:tcW w:w="2410" w:type="pct"/>
            <w:hideMark/>
          </w:tcPr>
          <w:p w14:paraId="43CF55F4" w14:textId="77777777" w:rsidR="00D34F4E" w:rsidRPr="00FA246F" w:rsidRDefault="00D34F4E" w:rsidP="006E1396">
            <w:pPr>
              <w:jc w:val="both"/>
            </w:pPr>
            <w:r w:rsidRPr="00FA246F">
              <w:t>priekšējiem un aizmugures riteņiem dubļusargi;</w:t>
            </w:r>
          </w:p>
        </w:tc>
        <w:tc>
          <w:tcPr>
            <w:tcW w:w="1728" w:type="pct"/>
          </w:tcPr>
          <w:p w14:paraId="04213C7F" w14:textId="77777777" w:rsidR="00D34F4E" w:rsidRPr="00FA246F" w:rsidRDefault="00D34F4E" w:rsidP="006E1396">
            <w:pPr>
              <w:jc w:val="both"/>
            </w:pPr>
          </w:p>
        </w:tc>
      </w:tr>
      <w:tr w:rsidR="00FA246F" w:rsidRPr="00FA246F" w14:paraId="1C52E497" w14:textId="77777777" w:rsidTr="006E1396">
        <w:trPr>
          <w:jc w:val="center"/>
        </w:trPr>
        <w:tc>
          <w:tcPr>
            <w:tcW w:w="431" w:type="pct"/>
            <w:hideMark/>
          </w:tcPr>
          <w:p w14:paraId="3974E551" w14:textId="77777777" w:rsidR="00D34F4E" w:rsidRPr="00FA246F" w:rsidRDefault="00D34F4E" w:rsidP="006E1396">
            <w:pPr>
              <w:jc w:val="center"/>
              <w:rPr>
                <w:b/>
              </w:rPr>
            </w:pPr>
            <w:r w:rsidRPr="00FA246F">
              <w:rPr>
                <w:b/>
              </w:rPr>
              <w:t>9.</w:t>
            </w:r>
          </w:p>
        </w:tc>
        <w:tc>
          <w:tcPr>
            <w:tcW w:w="2841" w:type="pct"/>
            <w:gridSpan w:val="2"/>
            <w:hideMark/>
          </w:tcPr>
          <w:p w14:paraId="548E2473" w14:textId="77777777" w:rsidR="00D34F4E" w:rsidRPr="00FA246F" w:rsidRDefault="00D34F4E" w:rsidP="006E1396">
            <w:pPr>
              <w:jc w:val="both"/>
              <w:rPr>
                <w:b/>
              </w:rPr>
            </w:pPr>
            <w:r w:rsidRPr="00FA246F">
              <w:rPr>
                <w:b/>
              </w:rPr>
              <w:t>Komplektācijā iekļaujas:</w:t>
            </w:r>
          </w:p>
        </w:tc>
        <w:tc>
          <w:tcPr>
            <w:tcW w:w="1728" w:type="pct"/>
          </w:tcPr>
          <w:p w14:paraId="6C192950" w14:textId="77777777" w:rsidR="00D34F4E" w:rsidRPr="00FA246F" w:rsidRDefault="00D34F4E" w:rsidP="006E1396">
            <w:pPr>
              <w:jc w:val="both"/>
              <w:rPr>
                <w:b/>
              </w:rPr>
            </w:pPr>
          </w:p>
        </w:tc>
      </w:tr>
      <w:tr w:rsidR="00D34F4E" w:rsidRPr="00EA25EA" w14:paraId="541D26CB" w14:textId="77777777" w:rsidTr="006E1396">
        <w:trPr>
          <w:jc w:val="center"/>
        </w:trPr>
        <w:tc>
          <w:tcPr>
            <w:tcW w:w="431" w:type="pct"/>
          </w:tcPr>
          <w:p w14:paraId="33183884" w14:textId="77777777" w:rsidR="00D34F4E" w:rsidRPr="00EA25EA" w:rsidRDefault="00D34F4E" w:rsidP="006E1396">
            <w:pPr>
              <w:jc w:val="center"/>
              <w:rPr>
                <w:b/>
              </w:rPr>
            </w:pPr>
          </w:p>
        </w:tc>
        <w:tc>
          <w:tcPr>
            <w:tcW w:w="431" w:type="pct"/>
            <w:hideMark/>
          </w:tcPr>
          <w:p w14:paraId="433CFA9E" w14:textId="77777777" w:rsidR="00D34F4E" w:rsidRPr="00EA25EA" w:rsidRDefault="00D34F4E" w:rsidP="006E1396">
            <w:pPr>
              <w:jc w:val="center"/>
              <w:rPr>
                <w:b/>
              </w:rPr>
            </w:pPr>
            <w:r w:rsidRPr="00EA25EA">
              <w:rPr>
                <w:b/>
              </w:rPr>
              <w:t>9.1.</w:t>
            </w:r>
          </w:p>
        </w:tc>
        <w:tc>
          <w:tcPr>
            <w:tcW w:w="2410" w:type="pct"/>
            <w:hideMark/>
          </w:tcPr>
          <w:p w14:paraId="15675100" w14:textId="77777777" w:rsidR="00D34F4E" w:rsidRPr="00EA25EA" w:rsidRDefault="00D34F4E" w:rsidP="006E1396">
            <w:pPr>
              <w:jc w:val="both"/>
            </w:pPr>
            <w:r w:rsidRPr="00EA25EA">
              <w:t>medicīniskā aptieciņa;</w:t>
            </w:r>
          </w:p>
        </w:tc>
        <w:tc>
          <w:tcPr>
            <w:tcW w:w="1728" w:type="pct"/>
          </w:tcPr>
          <w:p w14:paraId="379B190F" w14:textId="77777777" w:rsidR="00D34F4E" w:rsidRPr="00EA25EA" w:rsidRDefault="00D34F4E" w:rsidP="006E1396">
            <w:pPr>
              <w:jc w:val="both"/>
            </w:pPr>
          </w:p>
        </w:tc>
      </w:tr>
      <w:tr w:rsidR="00D34F4E" w:rsidRPr="00EA25EA" w14:paraId="10FE6EC3" w14:textId="77777777" w:rsidTr="006E1396">
        <w:trPr>
          <w:jc w:val="center"/>
        </w:trPr>
        <w:tc>
          <w:tcPr>
            <w:tcW w:w="431" w:type="pct"/>
          </w:tcPr>
          <w:p w14:paraId="7D662B7C" w14:textId="77777777" w:rsidR="00D34F4E" w:rsidRPr="00EA25EA" w:rsidRDefault="00D34F4E" w:rsidP="006E1396">
            <w:pPr>
              <w:jc w:val="center"/>
              <w:rPr>
                <w:b/>
              </w:rPr>
            </w:pPr>
          </w:p>
        </w:tc>
        <w:tc>
          <w:tcPr>
            <w:tcW w:w="431" w:type="pct"/>
            <w:hideMark/>
          </w:tcPr>
          <w:p w14:paraId="539F29E9" w14:textId="77777777" w:rsidR="00D34F4E" w:rsidRPr="00EA25EA" w:rsidRDefault="00D34F4E" w:rsidP="006E1396">
            <w:pPr>
              <w:jc w:val="center"/>
              <w:rPr>
                <w:b/>
              </w:rPr>
            </w:pPr>
            <w:r w:rsidRPr="00EA25EA">
              <w:rPr>
                <w:b/>
              </w:rPr>
              <w:t>9.2.</w:t>
            </w:r>
          </w:p>
        </w:tc>
        <w:tc>
          <w:tcPr>
            <w:tcW w:w="2410" w:type="pct"/>
            <w:hideMark/>
          </w:tcPr>
          <w:p w14:paraId="1C179ED9" w14:textId="77777777" w:rsidR="00D34F4E" w:rsidRPr="00EA25EA" w:rsidRDefault="00D34F4E" w:rsidP="006E1396">
            <w:pPr>
              <w:jc w:val="both"/>
            </w:pPr>
            <w:r w:rsidRPr="00EA25EA">
              <w:t>ugunsdzēšamais aparāts;</w:t>
            </w:r>
          </w:p>
        </w:tc>
        <w:tc>
          <w:tcPr>
            <w:tcW w:w="1728" w:type="pct"/>
          </w:tcPr>
          <w:p w14:paraId="51359E15" w14:textId="77777777" w:rsidR="00D34F4E" w:rsidRPr="00EA25EA" w:rsidRDefault="00D34F4E" w:rsidP="006E1396">
            <w:pPr>
              <w:jc w:val="both"/>
            </w:pPr>
          </w:p>
        </w:tc>
      </w:tr>
      <w:tr w:rsidR="00D34F4E" w:rsidRPr="00EA25EA" w14:paraId="6C7C6D7F" w14:textId="77777777" w:rsidTr="006E1396">
        <w:trPr>
          <w:jc w:val="center"/>
        </w:trPr>
        <w:tc>
          <w:tcPr>
            <w:tcW w:w="431" w:type="pct"/>
          </w:tcPr>
          <w:p w14:paraId="0BEBEE3C" w14:textId="77777777" w:rsidR="00D34F4E" w:rsidRPr="00EA25EA" w:rsidRDefault="00D34F4E" w:rsidP="006E1396">
            <w:pPr>
              <w:jc w:val="center"/>
              <w:rPr>
                <w:b/>
              </w:rPr>
            </w:pPr>
          </w:p>
        </w:tc>
        <w:tc>
          <w:tcPr>
            <w:tcW w:w="431" w:type="pct"/>
            <w:hideMark/>
          </w:tcPr>
          <w:p w14:paraId="751F1A88" w14:textId="77777777" w:rsidR="00D34F4E" w:rsidRPr="00EA25EA" w:rsidRDefault="00D34F4E" w:rsidP="006E1396">
            <w:pPr>
              <w:jc w:val="center"/>
              <w:rPr>
                <w:b/>
              </w:rPr>
            </w:pPr>
            <w:r w:rsidRPr="00EA25EA">
              <w:rPr>
                <w:b/>
              </w:rPr>
              <w:t>9.3.</w:t>
            </w:r>
          </w:p>
        </w:tc>
        <w:tc>
          <w:tcPr>
            <w:tcW w:w="2410" w:type="pct"/>
            <w:hideMark/>
          </w:tcPr>
          <w:p w14:paraId="4549D016" w14:textId="77777777" w:rsidR="00D34F4E" w:rsidRPr="00EA25EA" w:rsidRDefault="00D34F4E" w:rsidP="006E1396">
            <w:pPr>
              <w:jc w:val="both"/>
            </w:pPr>
            <w:r w:rsidRPr="00EA25EA">
              <w:t>avārijas apstāšanās zīme;</w:t>
            </w:r>
          </w:p>
        </w:tc>
        <w:tc>
          <w:tcPr>
            <w:tcW w:w="1728" w:type="pct"/>
          </w:tcPr>
          <w:p w14:paraId="3BC0BF6C" w14:textId="77777777" w:rsidR="00D34F4E" w:rsidRPr="00EA25EA" w:rsidRDefault="00D34F4E" w:rsidP="006E1396">
            <w:pPr>
              <w:jc w:val="both"/>
            </w:pPr>
          </w:p>
        </w:tc>
      </w:tr>
      <w:tr w:rsidR="00D34F4E" w:rsidRPr="00EA25EA" w14:paraId="44FDA7E9" w14:textId="77777777" w:rsidTr="006E1396">
        <w:trPr>
          <w:jc w:val="center"/>
        </w:trPr>
        <w:tc>
          <w:tcPr>
            <w:tcW w:w="431" w:type="pct"/>
          </w:tcPr>
          <w:p w14:paraId="7C81841D" w14:textId="77777777" w:rsidR="00D34F4E" w:rsidRPr="00EA25EA" w:rsidRDefault="00D34F4E" w:rsidP="006E1396">
            <w:pPr>
              <w:jc w:val="center"/>
              <w:rPr>
                <w:b/>
              </w:rPr>
            </w:pPr>
          </w:p>
        </w:tc>
        <w:tc>
          <w:tcPr>
            <w:tcW w:w="431" w:type="pct"/>
            <w:hideMark/>
          </w:tcPr>
          <w:p w14:paraId="0FB64ACB" w14:textId="77777777" w:rsidR="00D34F4E" w:rsidRPr="00EA25EA" w:rsidRDefault="00D34F4E" w:rsidP="006E1396">
            <w:pPr>
              <w:jc w:val="center"/>
              <w:rPr>
                <w:b/>
              </w:rPr>
            </w:pPr>
            <w:r w:rsidRPr="00EA25EA">
              <w:rPr>
                <w:b/>
              </w:rPr>
              <w:t>9.4.</w:t>
            </w:r>
          </w:p>
        </w:tc>
        <w:tc>
          <w:tcPr>
            <w:tcW w:w="2410" w:type="pct"/>
            <w:hideMark/>
          </w:tcPr>
          <w:p w14:paraId="5F6003C5" w14:textId="77777777" w:rsidR="00D34F4E" w:rsidRPr="00EA25EA" w:rsidRDefault="00D34F4E" w:rsidP="006E1396">
            <w:pPr>
              <w:jc w:val="both"/>
            </w:pPr>
            <w:r w:rsidRPr="00EA25EA">
              <w:t>gumijas salona paklājiņi visām sēdvietām;</w:t>
            </w:r>
          </w:p>
        </w:tc>
        <w:tc>
          <w:tcPr>
            <w:tcW w:w="1728" w:type="pct"/>
          </w:tcPr>
          <w:p w14:paraId="017D74FC" w14:textId="77777777" w:rsidR="00D34F4E" w:rsidRPr="00EA25EA" w:rsidRDefault="00D34F4E" w:rsidP="006E1396">
            <w:pPr>
              <w:jc w:val="both"/>
            </w:pPr>
          </w:p>
        </w:tc>
      </w:tr>
      <w:tr w:rsidR="00D34F4E" w:rsidRPr="00EA25EA" w14:paraId="7B61C47D" w14:textId="77777777" w:rsidTr="006E1396">
        <w:trPr>
          <w:jc w:val="center"/>
        </w:trPr>
        <w:tc>
          <w:tcPr>
            <w:tcW w:w="431" w:type="pct"/>
          </w:tcPr>
          <w:p w14:paraId="521F709C" w14:textId="77777777" w:rsidR="00D34F4E" w:rsidRPr="00EA25EA" w:rsidRDefault="00D34F4E" w:rsidP="006E1396">
            <w:pPr>
              <w:jc w:val="center"/>
              <w:rPr>
                <w:b/>
              </w:rPr>
            </w:pPr>
          </w:p>
        </w:tc>
        <w:tc>
          <w:tcPr>
            <w:tcW w:w="431" w:type="pct"/>
            <w:hideMark/>
          </w:tcPr>
          <w:p w14:paraId="1B2FE33F" w14:textId="77777777" w:rsidR="00D34F4E" w:rsidRPr="00EA25EA" w:rsidRDefault="00D34F4E" w:rsidP="006E1396">
            <w:pPr>
              <w:jc w:val="center"/>
              <w:rPr>
                <w:b/>
              </w:rPr>
            </w:pPr>
            <w:r w:rsidRPr="00EA25EA">
              <w:rPr>
                <w:b/>
              </w:rPr>
              <w:t>9.5.</w:t>
            </w:r>
          </w:p>
        </w:tc>
        <w:tc>
          <w:tcPr>
            <w:tcW w:w="2410" w:type="pct"/>
            <w:hideMark/>
          </w:tcPr>
          <w:p w14:paraId="172DA1CF" w14:textId="77777777" w:rsidR="00D34F4E" w:rsidRPr="00EA25EA" w:rsidRDefault="00D34F4E" w:rsidP="006E1396">
            <w:pPr>
              <w:jc w:val="both"/>
            </w:pPr>
            <w:r w:rsidRPr="00EA25EA">
              <w:t>piederumu (instrumentu) komplekts, kādu paredz ražotājs, t.sk. automašīnas pacēlājs;</w:t>
            </w:r>
          </w:p>
        </w:tc>
        <w:tc>
          <w:tcPr>
            <w:tcW w:w="1728" w:type="pct"/>
          </w:tcPr>
          <w:p w14:paraId="4CA54556" w14:textId="77777777" w:rsidR="00D34F4E" w:rsidRPr="00EA25EA" w:rsidRDefault="00D34F4E" w:rsidP="006E1396">
            <w:pPr>
              <w:jc w:val="both"/>
            </w:pPr>
          </w:p>
        </w:tc>
      </w:tr>
      <w:tr w:rsidR="00D34F4E" w:rsidRPr="00EA25EA" w14:paraId="1345A097" w14:textId="77777777" w:rsidTr="006E1396">
        <w:trPr>
          <w:jc w:val="center"/>
        </w:trPr>
        <w:tc>
          <w:tcPr>
            <w:tcW w:w="431" w:type="pct"/>
          </w:tcPr>
          <w:p w14:paraId="70BBDDDA" w14:textId="77777777" w:rsidR="00D34F4E" w:rsidRPr="00EA25EA" w:rsidRDefault="00D34F4E" w:rsidP="006E1396">
            <w:pPr>
              <w:jc w:val="center"/>
              <w:rPr>
                <w:b/>
              </w:rPr>
            </w:pPr>
          </w:p>
        </w:tc>
        <w:tc>
          <w:tcPr>
            <w:tcW w:w="431" w:type="pct"/>
            <w:hideMark/>
          </w:tcPr>
          <w:p w14:paraId="723AEA81" w14:textId="77777777" w:rsidR="00D34F4E" w:rsidRPr="00EA25EA" w:rsidRDefault="00D34F4E" w:rsidP="006E1396">
            <w:pPr>
              <w:jc w:val="center"/>
              <w:rPr>
                <w:b/>
              </w:rPr>
            </w:pPr>
            <w:r w:rsidRPr="00EA25EA">
              <w:rPr>
                <w:b/>
              </w:rPr>
              <w:t>9.6.</w:t>
            </w:r>
          </w:p>
        </w:tc>
        <w:tc>
          <w:tcPr>
            <w:tcW w:w="2410" w:type="pct"/>
            <w:hideMark/>
          </w:tcPr>
          <w:p w14:paraId="59434FDF" w14:textId="77777777" w:rsidR="00D34F4E" w:rsidRPr="00EA25EA" w:rsidRDefault="00D34F4E" w:rsidP="006E1396">
            <w:pPr>
              <w:jc w:val="both"/>
            </w:pPr>
            <w:r w:rsidRPr="00EA25EA">
              <w:t>ekspluatācijas instrukcija latviešu valodā;</w:t>
            </w:r>
          </w:p>
        </w:tc>
        <w:tc>
          <w:tcPr>
            <w:tcW w:w="1728" w:type="pct"/>
          </w:tcPr>
          <w:p w14:paraId="065C0557" w14:textId="77777777" w:rsidR="00D34F4E" w:rsidRPr="00EA25EA" w:rsidRDefault="00D34F4E" w:rsidP="006E1396">
            <w:pPr>
              <w:jc w:val="both"/>
            </w:pPr>
          </w:p>
        </w:tc>
      </w:tr>
      <w:tr w:rsidR="00D34F4E" w:rsidRPr="00EA25EA" w14:paraId="0B087857" w14:textId="77777777" w:rsidTr="006E1396">
        <w:trPr>
          <w:jc w:val="center"/>
        </w:trPr>
        <w:tc>
          <w:tcPr>
            <w:tcW w:w="431" w:type="pct"/>
          </w:tcPr>
          <w:p w14:paraId="712E8D5B" w14:textId="77777777" w:rsidR="00D34F4E" w:rsidRPr="00EA25EA" w:rsidRDefault="00D34F4E" w:rsidP="006E1396">
            <w:pPr>
              <w:jc w:val="center"/>
              <w:rPr>
                <w:b/>
              </w:rPr>
            </w:pPr>
          </w:p>
        </w:tc>
        <w:tc>
          <w:tcPr>
            <w:tcW w:w="431" w:type="pct"/>
            <w:hideMark/>
          </w:tcPr>
          <w:p w14:paraId="21F1C75C" w14:textId="77777777" w:rsidR="00D34F4E" w:rsidRPr="00EA25EA" w:rsidRDefault="00D34F4E" w:rsidP="006E1396">
            <w:pPr>
              <w:jc w:val="center"/>
              <w:rPr>
                <w:b/>
              </w:rPr>
            </w:pPr>
            <w:r w:rsidRPr="00EA25EA">
              <w:rPr>
                <w:b/>
              </w:rPr>
              <w:t>9.7.</w:t>
            </w:r>
          </w:p>
        </w:tc>
        <w:tc>
          <w:tcPr>
            <w:tcW w:w="2410" w:type="pct"/>
            <w:hideMark/>
          </w:tcPr>
          <w:p w14:paraId="5379CC18" w14:textId="77777777" w:rsidR="00D34F4E" w:rsidRPr="00EA25EA" w:rsidRDefault="00D34F4E" w:rsidP="006E1396">
            <w:pPr>
              <w:jc w:val="both"/>
            </w:pPr>
            <w:r w:rsidRPr="00EA25EA">
              <w:t>rezerves ritenis-pilna izmēra.</w:t>
            </w:r>
          </w:p>
        </w:tc>
        <w:tc>
          <w:tcPr>
            <w:tcW w:w="1728" w:type="pct"/>
          </w:tcPr>
          <w:p w14:paraId="02978CFD" w14:textId="77777777" w:rsidR="00D34F4E" w:rsidRPr="00EA25EA" w:rsidRDefault="00D34F4E" w:rsidP="006E1396">
            <w:pPr>
              <w:jc w:val="both"/>
            </w:pPr>
          </w:p>
        </w:tc>
      </w:tr>
      <w:tr w:rsidR="00D34F4E" w:rsidRPr="00EA25EA" w14:paraId="04D1919B" w14:textId="77777777" w:rsidTr="006E1396">
        <w:trPr>
          <w:jc w:val="center"/>
        </w:trPr>
        <w:tc>
          <w:tcPr>
            <w:tcW w:w="431" w:type="pct"/>
            <w:hideMark/>
          </w:tcPr>
          <w:p w14:paraId="5EFD5E73" w14:textId="77777777" w:rsidR="00D34F4E" w:rsidRPr="00EA25EA" w:rsidRDefault="00D34F4E" w:rsidP="006E1396">
            <w:pPr>
              <w:jc w:val="center"/>
              <w:rPr>
                <w:b/>
              </w:rPr>
            </w:pPr>
            <w:r w:rsidRPr="00EA25EA">
              <w:rPr>
                <w:b/>
              </w:rPr>
              <w:t>10.</w:t>
            </w:r>
          </w:p>
        </w:tc>
        <w:tc>
          <w:tcPr>
            <w:tcW w:w="2841" w:type="pct"/>
            <w:gridSpan w:val="2"/>
            <w:hideMark/>
          </w:tcPr>
          <w:p w14:paraId="391D3F21" w14:textId="77777777" w:rsidR="00D34F4E" w:rsidRPr="00EA25EA" w:rsidRDefault="00D34F4E" w:rsidP="006E1396">
            <w:pPr>
              <w:jc w:val="both"/>
              <w:rPr>
                <w:b/>
              </w:rPr>
            </w:pPr>
            <w:r w:rsidRPr="00EA25EA">
              <w:rPr>
                <w:b/>
              </w:rPr>
              <w:t>Aprīkojuma tehniskas prasības:</w:t>
            </w:r>
          </w:p>
        </w:tc>
        <w:tc>
          <w:tcPr>
            <w:tcW w:w="1728" w:type="pct"/>
          </w:tcPr>
          <w:p w14:paraId="320BABFB" w14:textId="77777777" w:rsidR="00D34F4E" w:rsidRPr="00EA25EA" w:rsidRDefault="00D34F4E" w:rsidP="006E1396">
            <w:pPr>
              <w:jc w:val="both"/>
              <w:rPr>
                <w:b/>
              </w:rPr>
            </w:pPr>
          </w:p>
        </w:tc>
      </w:tr>
      <w:tr w:rsidR="00D34F4E" w:rsidRPr="00EA25EA" w14:paraId="68A288BB" w14:textId="77777777" w:rsidTr="006E1396">
        <w:trPr>
          <w:jc w:val="center"/>
        </w:trPr>
        <w:tc>
          <w:tcPr>
            <w:tcW w:w="431" w:type="pct"/>
          </w:tcPr>
          <w:p w14:paraId="76CB9D7B" w14:textId="77777777" w:rsidR="00D34F4E" w:rsidRPr="00EA25EA" w:rsidRDefault="00D34F4E" w:rsidP="006E1396">
            <w:pPr>
              <w:jc w:val="center"/>
              <w:rPr>
                <w:b/>
              </w:rPr>
            </w:pPr>
          </w:p>
        </w:tc>
        <w:tc>
          <w:tcPr>
            <w:tcW w:w="431" w:type="pct"/>
            <w:hideMark/>
          </w:tcPr>
          <w:p w14:paraId="7C655E08" w14:textId="77777777" w:rsidR="00D34F4E" w:rsidRPr="00EA25EA" w:rsidRDefault="00D34F4E" w:rsidP="006E1396">
            <w:pPr>
              <w:jc w:val="center"/>
              <w:rPr>
                <w:b/>
              </w:rPr>
            </w:pPr>
            <w:r w:rsidRPr="00EA25EA">
              <w:rPr>
                <w:b/>
              </w:rPr>
              <w:t>10.1.</w:t>
            </w:r>
          </w:p>
        </w:tc>
        <w:tc>
          <w:tcPr>
            <w:tcW w:w="2410" w:type="pct"/>
            <w:hideMark/>
          </w:tcPr>
          <w:p w14:paraId="57D55DE7" w14:textId="77777777" w:rsidR="00D34F4E" w:rsidRPr="00EA25EA" w:rsidRDefault="00D34F4E" w:rsidP="006E1396">
            <w:pPr>
              <w:jc w:val="both"/>
            </w:pPr>
            <w:r w:rsidRPr="00EA25EA">
              <w:t xml:space="preserve">durvju skaits </w:t>
            </w:r>
            <w:r w:rsidRPr="00EA25EA">
              <w:rPr>
                <w:sz w:val="22"/>
                <w:szCs w:val="22"/>
              </w:rPr>
              <w:t>5, t.sk. bīdamās durvis vismaz vienā pusē (labajā) ar fiksētu logu, divviru aizmugures durvis</w:t>
            </w:r>
            <w:r w:rsidRPr="00EA25EA">
              <w:t>;</w:t>
            </w:r>
          </w:p>
        </w:tc>
        <w:tc>
          <w:tcPr>
            <w:tcW w:w="1728" w:type="pct"/>
          </w:tcPr>
          <w:p w14:paraId="2F8050A5" w14:textId="77777777" w:rsidR="00D34F4E" w:rsidRPr="00EA25EA" w:rsidRDefault="00D34F4E" w:rsidP="006E1396">
            <w:pPr>
              <w:jc w:val="both"/>
            </w:pPr>
          </w:p>
        </w:tc>
      </w:tr>
      <w:tr w:rsidR="00D34F4E" w:rsidRPr="00EA25EA" w14:paraId="2DF01BF0" w14:textId="77777777" w:rsidTr="006E1396">
        <w:trPr>
          <w:jc w:val="center"/>
        </w:trPr>
        <w:tc>
          <w:tcPr>
            <w:tcW w:w="431" w:type="pct"/>
          </w:tcPr>
          <w:p w14:paraId="3E645004" w14:textId="77777777" w:rsidR="00D34F4E" w:rsidRPr="00EA25EA" w:rsidRDefault="00D34F4E" w:rsidP="006E1396">
            <w:pPr>
              <w:jc w:val="center"/>
              <w:rPr>
                <w:b/>
              </w:rPr>
            </w:pPr>
          </w:p>
        </w:tc>
        <w:tc>
          <w:tcPr>
            <w:tcW w:w="431" w:type="pct"/>
            <w:hideMark/>
          </w:tcPr>
          <w:p w14:paraId="295E7A61" w14:textId="77777777" w:rsidR="00D34F4E" w:rsidRPr="00EA25EA" w:rsidRDefault="00D34F4E" w:rsidP="006E1396">
            <w:pPr>
              <w:jc w:val="center"/>
              <w:rPr>
                <w:b/>
              </w:rPr>
            </w:pPr>
            <w:r w:rsidRPr="00EA25EA">
              <w:rPr>
                <w:b/>
              </w:rPr>
              <w:t>10.2.</w:t>
            </w:r>
          </w:p>
        </w:tc>
        <w:tc>
          <w:tcPr>
            <w:tcW w:w="2410" w:type="pct"/>
            <w:hideMark/>
          </w:tcPr>
          <w:p w14:paraId="2889954F" w14:textId="77777777" w:rsidR="00D34F4E" w:rsidRPr="00EA25EA" w:rsidRDefault="00D34F4E" w:rsidP="006E1396">
            <w:pPr>
              <w:jc w:val="both"/>
            </w:pPr>
            <w:r w:rsidRPr="00EA25EA">
              <w:t>sēdvietu skaits 5;</w:t>
            </w:r>
          </w:p>
        </w:tc>
        <w:tc>
          <w:tcPr>
            <w:tcW w:w="1728" w:type="pct"/>
          </w:tcPr>
          <w:p w14:paraId="4131C8C6" w14:textId="77777777" w:rsidR="00D34F4E" w:rsidRPr="00EA25EA" w:rsidRDefault="00D34F4E" w:rsidP="006E1396">
            <w:pPr>
              <w:jc w:val="both"/>
            </w:pPr>
          </w:p>
        </w:tc>
      </w:tr>
      <w:tr w:rsidR="00D34F4E" w:rsidRPr="00EA25EA" w14:paraId="066D368C" w14:textId="77777777" w:rsidTr="006E1396">
        <w:trPr>
          <w:jc w:val="center"/>
        </w:trPr>
        <w:tc>
          <w:tcPr>
            <w:tcW w:w="431" w:type="pct"/>
          </w:tcPr>
          <w:p w14:paraId="6F6C8F04" w14:textId="77777777" w:rsidR="00D34F4E" w:rsidRPr="00EA25EA" w:rsidRDefault="00D34F4E" w:rsidP="006E1396">
            <w:pPr>
              <w:jc w:val="center"/>
              <w:rPr>
                <w:b/>
              </w:rPr>
            </w:pPr>
          </w:p>
        </w:tc>
        <w:tc>
          <w:tcPr>
            <w:tcW w:w="431" w:type="pct"/>
            <w:hideMark/>
          </w:tcPr>
          <w:p w14:paraId="32B77B93" w14:textId="77777777" w:rsidR="00D34F4E" w:rsidRPr="00EA25EA" w:rsidRDefault="00D34F4E" w:rsidP="006E1396">
            <w:pPr>
              <w:jc w:val="center"/>
              <w:rPr>
                <w:b/>
              </w:rPr>
            </w:pPr>
            <w:r w:rsidRPr="00EA25EA">
              <w:rPr>
                <w:b/>
              </w:rPr>
              <w:t>10.3.</w:t>
            </w:r>
          </w:p>
        </w:tc>
        <w:tc>
          <w:tcPr>
            <w:tcW w:w="2410" w:type="pct"/>
            <w:hideMark/>
          </w:tcPr>
          <w:p w14:paraId="440C7844" w14:textId="77777777" w:rsidR="00D34F4E" w:rsidRPr="00EA25EA" w:rsidRDefault="00D34F4E" w:rsidP="006E1396">
            <w:pPr>
              <w:jc w:val="both"/>
            </w:pPr>
            <w:r w:rsidRPr="00EA25EA">
              <w:t>auto garums ne vairāk kā 4800 mm, augstums ne vairāk kā 2100mm, platums ne vairāk kā 2200 mm;</w:t>
            </w:r>
          </w:p>
        </w:tc>
        <w:tc>
          <w:tcPr>
            <w:tcW w:w="1728" w:type="pct"/>
          </w:tcPr>
          <w:p w14:paraId="2D6E9595" w14:textId="77777777" w:rsidR="00D34F4E" w:rsidRPr="00EA25EA" w:rsidRDefault="00D34F4E" w:rsidP="006E1396">
            <w:pPr>
              <w:jc w:val="both"/>
            </w:pPr>
          </w:p>
        </w:tc>
      </w:tr>
      <w:tr w:rsidR="00D34F4E" w:rsidRPr="00EA25EA" w14:paraId="08E2FD1A" w14:textId="77777777" w:rsidTr="006E1396">
        <w:trPr>
          <w:jc w:val="center"/>
        </w:trPr>
        <w:tc>
          <w:tcPr>
            <w:tcW w:w="431" w:type="pct"/>
          </w:tcPr>
          <w:p w14:paraId="26D23BED" w14:textId="77777777" w:rsidR="00D34F4E" w:rsidRPr="00EA25EA" w:rsidRDefault="00D34F4E" w:rsidP="006E1396">
            <w:pPr>
              <w:jc w:val="center"/>
              <w:rPr>
                <w:b/>
              </w:rPr>
            </w:pPr>
          </w:p>
        </w:tc>
        <w:tc>
          <w:tcPr>
            <w:tcW w:w="431" w:type="pct"/>
            <w:hideMark/>
          </w:tcPr>
          <w:p w14:paraId="6A51CD3C" w14:textId="77777777" w:rsidR="00D34F4E" w:rsidRPr="00EA25EA" w:rsidRDefault="00D34F4E" w:rsidP="006E1396">
            <w:pPr>
              <w:jc w:val="center"/>
              <w:rPr>
                <w:b/>
              </w:rPr>
            </w:pPr>
            <w:r w:rsidRPr="00EA25EA">
              <w:rPr>
                <w:b/>
              </w:rPr>
              <w:t>10.4.</w:t>
            </w:r>
          </w:p>
        </w:tc>
        <w:tc>
          <w:tcPr>
            <w:tcW w:w="2410" w:type="pct"/>
            <w:hideMark/>
          </w:tcPr>
          <w:p w14:paraId="5F3B6457" w14:textId="77777777" w:rsidR="00D34F4E" w:rsidRPr="00EA25EA" w:rsidRDefault="00D34F4E" w:rsidP="006E1396">
            <w:pPr>
              <w:jc w:val="both"/>
            </w:pPr>
            <w:r w:rsidRPr="00EA25EA">
              <w:t>elektriski priekšējie sānu logi;</w:t>
            </w:r>
          </w:p>
        </w:tc>
        <w:tc>
          <w:tcPr>
            <w:tcW w:w="1728" w:type="pct"/>
          </w:tcPr>
          <w:p w14:paraId="04854CE1" w14:textId="77777777" w:rsidR="00D34F4E" w:rsidRPr="00EA25EA" w:rsidRDefault="00D34F4E" w:rsidP="006E1396">
            <w:pPr>
              <w:jc w:val="both"/>
            </w:pPr>
          </w:p>
        </w:tc>
      </w:tr>
      <w:tr w:rsidR="00D34F4E" w:rsidRPr="00EA25EA" w14:paraId="014ABE8F" w14:textId="77777777" w:rsidTr="006E1396">
        <w:trPr>
          <w:jc w:val="center"/>
        </w:trPr>
        <w:tc>
          <w:tcPr>
            <w:tcW w:w="431" w:type="pct"/>
          </w:tcPr>
          <w:p w14:paraId="07148C1D" w14:textId="77777777" w:rsidR="00D34F4E" w:rsidRPr="00EA25EA" w:rsidRDefault="00D34F4E" w:rsidP="006E1396">
            <w:pPr>
              <w:jc w:val="center"/>
              <w:rPr>
                <w:b/>
              </w:rPr>
            </w:pPr>
          </w:p>
        </w:tc>
        <w:tc>
          <w:tcPr>
            <w:tcW w:w="431" w:type="pct"/>
            <w:hideMark/>
          </w:tcPr>
          <w:p w14:paraId="3A4FFAD2" w14:textId="77777777" w:rsidR="00D34F4E" w:rsidRPr="00EA25EA" w:rsidRDefault="00D34F4E" w:rsidP="006E1396">
            <w:pPr>
              <w:jc w:val="center"/>
              <w:rPr>
                <w:b/>
              </w:rPr>
            </w:pPr>
            <w:r w:rsidRPr="00EA25EA">
              <w:rPr>
                <w:b/>
              </w:rPr>
              <w:t>10.5.</w:t>
            </w:r>
          </w:p>
        </w:tc>
        <w:tc>
          <w:tcPr>
            <w:tcW w:w="2410" w:type="pct"/>
            <w:hideMark/>
          </w:tcPr>
          <w:p w14:paraId="29560C4D" w14:textId="77777777" w:rsidR="00D34F4E" w:rsidRPr="00EA25EA" w:rsidRDefault="00D34F4E" w:rsidP="006E1396">
            <w:pPr>
              <w:jc w:val="both"/>
            </w:pPr>
            <w:r w:rsidRPr="00EA25EA">
              <w:t>vadītāja sēdeklis ar regulējamu augstumu;</w:t>
            </w:r>
          </w:p>
        </w:tc>
        <w:tc>
          <w:tcPr>
            <w:tcW w:w="1728" w:type="pct"/>
          </w:tcPr>
          <w:p w14:paraId="6522C0C9" w14:textId="77777777" w:rsidR="00D34F4E" w:rsidRPr="00EA25EA" w:rsidRDefault="00D34F4E" w:rsidP="006E1396">
            <w:pPr>
              <w:jc w:val="both"/>
            </w:pPr>
          </w:p>
        </w:tc>
      </w:tr>
      <w:tr w:rsidR="00D34F4E" w:rsidRPr="00EA25EA" w14:paraId="0E6873B9" w14:textId="77777777" w:rsidTr="006E1396">
        <w:trPr>
          <w:jc w:val="center"/>
        </w:trPr>
        <w:tc>
          <w:tcPr>
            <w:tcW w:w="431" w:type="pct"/>
          </w:tcPr>
          <w:p w14:paraId="2B7D17C4" w14:textId="77777777" w:rsidR="00D34F4E" w:rsidRPr="00EA25EA" w:rsidRDefault="00D34F4E" w:rsidP="006E1396">
            <w:pPr>
              <w:jc w:val="center"/>
              <w:rPr>
                <w:b/>
              </w:rPr>
            </w:pPr>
          </w:p>
        </w:tc>
        <w:tc>
          <w:tcPr>
            <w:tcW w:w="431" w:type="pct"/>
            <w:hideMark/>
          </w:tcPr>
          <w:p w14:paraId="79058D4C" w14:textId="77777777" w:rsidR="00D34F4E" w:rsidRPr="00EA25EA" w:rsidRDefault="00D34F4E" w:rsidP="006E1396">
            <w:pPr>
              <w:jc w:val="center"/>
              <w:rPr>
                <w:b/>
              </w:rPr>
            </w:pPr>
            <w:r w:rsidRPr="00EA25EA">
              <w:rPr>
                <w:b/>
              </w:rPr>
              <w:t>10.6.</w:t>
            </w:r>
          </w:p>
        </w:tc>
        <w:tc>
          <w:tcPr>
            <w:tcW w:w="2410" w:type="pct"/>
            <w:hideMark/>
          </w:tcPr>
          <w:p w14:paraId="650A92CF" w14:textId="77777777" w:rsidR="00D34F4E" w:rsidRPr="00EA25EA" w:rsidRDefault="00D34F4E" w:rsidP="006E1396">
            <w:pPr>
              <w:jc w:val="both"/>
            </w:pPr>
            <w:r w:rsidRPr="00EA25EA">
              <w:t>oriģinālā audio sistēma;</w:t>
            </w:r>
          </w:p>
        </w:tc>
        <w:tc>
          <w:tcPr>
            <w:tcW w:w="1728" w:type="pct"/>
          </w:tcPr>
          <w:p w14:paraId="61AEEA89" w14:textId="77777777" w:rsidR="00D34F4E" w:rsidRPr="00EA25EA" w:rsidRDefault="00D34F4E" w:rsidP="006E1396">
            <w:pPr>
              <w:jc w:val="both"/>
            </w:pPr>
          </w:p>
        </w:tc>
      </w:tr>
      <w:tr w:rsidR="00D34F4E" w:rsidRPr="00EA25EA" w14:paraId="7B10ED4F" w14:textId="77777777" w:rsidTr="006E1396">
        <w:trPr>
          <w:jc w:val="center"/>
        </w:trPr>
        <w:tc>
          <w:tcPr>
            <w:tcW w:w="431" w:type="pct"/>
          </w:tcPr>
          <w:p w14:paraId="582C2D8A" w14:textId="77777777" w:rsidR="00D34F4E" w:rsidRPr="00EA25EA" w:rsidRDefault="00D34F4E" w:rsidP="006E1396">
            <w:pPr>
              <w:jc w:val="center"/>
              <w:rPr>
                <w:b/>
              </w:rPr>
            </w:pPr>
          </w:p>
        </w:tc>
        <w:tc>
          <w:tcPr>
            <w:tcW w:w="431" w:type="pct"/>
            <w:hideMark/>
          </w:tcPr>
          <w:p w14:paraId="31DBDCDA" w14:textId="77777777" w:rsidR="00D34F4E" w:rsidRPr="00EA25EA" w:rsidRDefault="00D34F4E" w:rsidP="006E1396">
            <w:pPr>
              <w:jc w:val="center"/>
              <w:rPr>
                <w:b/>
              </w:rPr>
            </w:pPr>
            <w:r w:rsidRPr="00EA25EA">
              <w:rPr>
                <w:b/>
              </w:rPr>
              <w:t>10.7.</w:t>
            </w:r>
          </w:p>
        </w:tc>
        <w:tc>
          <w:tcPr>
            <w:tcW w:w="2410" w:type="pct"/>
            <w:hideMark/>
          </w:tcPr>
          <w:p w14:paraId="5AB4693E" w14:textId="77777777" w:rsidR="00D34F4E" w:rsidRPr="00EA25EA" w:rsidRDefault="00D34F4E" w:rsidP="006E1396">
            <w:pPr>
              <w:jc w:val="both"/>
            </w:pPr>
            <w:r w:rsidRPr="00EA25EA">
              <w:t>tehnisko apkopju intervāls – ne vairāk kā 20000 km;</w:t>
            </w:r>
          </w:p>
        </w:tc>
        <w:tc>
          <w:tcPr>
            <w:tcW w:w="1728" w:type="pct"/>
          </w:tcPr>
          <w:p w14:paraId="56364564" w14:textId="77777777" w:rsidR="00D34F4E" w:rsidRPr="00EA25EA" w:rsidRDefault="00D34F4E" w:rsidP="006E1396">
            <w:pPr>
              <w:jc w:val="both"/>
            </w:pPr>
          </w:p>
        </w:tc>
      </w:tr>
      <w:tr w:rsidR="00D34F4E" w:rsidRPr="00EA25EA" w14:paraId="70C0FA24" w14:textId="77777777" w:rsidTr="006E1396">
        <w:trPr>
          <w:jc w:val="center"/>
        </w:trPr>
        <w:tc>
          <w:tcPr>
            <w:tcW w:w="431" w:type="pct"/>
          </w:tcPr>
          <w:p w14:paraId="536CE3B0" w14:textId="77777777" w:rsidR="00D34F4E" w:rsidRPr="00EA25EA" w:rsidRDefault="00D34F4E" w:rsidP="006E1396">
            <w:pPr>
              <w:jc w:val="center"/>
              <w:rPr>
                <w:b/>
              </w:rPr>
            </w:pPr>
          </w:p>
        </w:tc>
        <w:tc>
          <w:tcPr>
            <w:tcW w:w="431" w:type="pct"/>
            <w:hideMark/>
          </w:tcPr>
          <w:p w14:paraId="1367B7AC" w14:textId="77777777" w:rsidR="00D34F4E" w:rsidRPr="00EA25EA" w:rsidRDefault="00D34F4E" w:rsidP="006E1396">
            <w:pPr>
              <w:jc w:val="center"/>
              <w:rPr>
                <w:b/>
              </w:rPr>
            </w:pPr>
            <w:r w:rsidRPr="00EA25EA">
              <w:rPr>
                <w:b/>
              </w:rPr>
              <w:t>10.8.</w:t>
            </w:r>
          </w:p>
        </w:tc>
        <w:tc>
          <w:tcPr>
            <w:tcW w:w="2410" w:type="pct"/>
            <w:hideMark/>
          </w:tcPr>
          <w:p w14:paraId="0CFE0812" w14:textId="77777777" w:rsidR="00D34F4E" w:rsidRPr="00EA25EA" w:rsidRDefault="00D34F4E" w:rsidP="006E1396">
            <w:pPr>
              <w:jc w:val="both"/>
            </w:pPr>
            <w:r w:rsidRPr="00EA25EA">
              <w:t>ziemas riepu komplekts;</w:t>
            </w:r>
          </w:p>
        </w:tc>
        <w:tc>
          <w:tcPr>
            <w:tcW w:w="1728" w:type="pct"/>
          </w:tcPr>
          <w:p w14:paraId="08885211" w14:textId="77777777" w:rsidR="00D34F4E" w:rsidRPr="00EA25EA" w:rsidRDefault="00D34F4E" w:rsidP="006E1396">
            <w:pPr>
              <w:jc w:val="both"/>
            </w:pPr>
          </w:p>
        </w:tc>
      </w:tr>
      <w:tr w:rsidR="00D34F4E" w:rsidRPr="00EA25EA" w14:paraId="7246BF40" w14:textId="77777777" w:rsidTr="006E1396">
        <w:trPr>
          <w:jc w:val="center"/>
        </w:trPr>
        <w:tc>
          <w:tcPr>
            <w:tcW w:w="431" w:type="pct"/>
          </w:tcPr>
          <w:p w14:paraId="3649181C" w14:textId="77777777" w:rsidR="00D34F4E" w:rsidRPr="00EA25EA" w:rsidRDefault="00D34F4E" w:rsidP="006E1396">
            <w:pPr>
              <w:jc w:val="center"/>
              <w:rPr>
                <w:b/>
              </w:rPr>
            </w:pPr>
          </w:p>
        </w:tc>
        <w:tc>
          <w:tcPr>
            <w:tcW w:w="431" w:type="pct"/>
            <w:hideMark/>
          </w:tcPr>
          <w:p w14:paraId="2D2ECCB4" w14:textId="77777777" w:rsidR="00D34F4E" w:rsidRPr="00EA25EA" w:rsidRDefault="00D34F4E" w:rsidP="006E1396">
            <w:pPr>
              <w:jc w:val="center"/>
              <w:rPr>
                <w:b/>
              </w:rPr>
            </w:pPr>
            <w:r w:rsidRPr="00EA25EA">
              <w:rPr>
                <w:b/>
              </w:rPr>
              <w:t>10.9.</w:t>
            </w:r>
          </w:p>
        </w:tc>
        <w:tc>
          <w:tcPr>
            <w:tcW w:w="2410" w:type="pct"/>
            <w:hideMark/>
          </w:tcPr>
          <w:p w14:paraId="776FE9C2" w14:textId="77777777" w:rsidR="00D34F4E" w:rsidRPr="00EA25EA" w:rsidRDefault="00D34F4E" w:rsidP="006E1396">
            <w:pPr>
              <w:jc w:val="both"/>
            </w:pPr>
            <w:r w:rsidRPr="00EA25EA">
              <w:t>kravas telpas augstums ne mazāk kā 1000 mm;</w:t>
            </w:r>
          </w:p>
        </w:tc>
        <w:tc>
          <w:tcPr>
            <w:tcW w:w="1728" w:type="pct"/>
          </w:tcPr>
          <w:p w14:paraId="1B67A58C" w14:textId="77777777" w:rsidR="00D34F4E" w:rsidRPr="00EA25EA" w:rsidRDefault="00D34F4E" w:rsidP="006E1396">
            <w:pPr>
              <w:jc w:val="both"/>
            </w:pPr>
          </w:p>
        </w:tc>
      </w:tr>
      <w:tr w:rsidR="00D34F4E" w:rsidRPr="00EA25EA" w14:paraId="225FF5C5" w14:textId="77777777" w:rsidTr="006E1396">
        <w:trPr>
          <w:jc w:val="center"/>
        </w:trPr>
        <w:tc>
          <w:tcPr>
            <w:tcW w:w="431" w:type="pct"/>
          </w:tcPr>
          <w:p w14:paraId="1F2400D3" w14:textId="77777777" w:rsidR="00D34F4E" w:rsidRPr="00EA25EA" w:rsidRDefault="00D34F4E" w:rsidP="006E1396">
            <w:pPr>
              <w:jc w:val="center"/>
              <w:rPr>
                <w:b/>
              </w:rPr>
            </w:pPr>
          </w:p>
        </w:tc>
        <w:tc>
          <w:tcPr>
            <w:tcW w:w="431" w:type="pct"/>
            <w:hideMark/>
          </w:tcPr>
          <w:p w14:paraId="43405AD2" w14:textId="77777777" w:rsidR="00D34F4E" w:rsidRPr="00EA25EA" w:rsidRDefault="00D34F4E" w:rsidP="006E1396">
            <w:pPr>
              <w:jc w:val="center"/>
              <w:rPr>
                <w:b/>
              </w:rPr>
            </w:pPr>
            <w:r w:rsidRPr="00EA25EA">
              <w:rPr>
                <w:b/>
              </w:rPr>
              <w:t>10.10.</w:t>
            </w:r>
          </w:p>
        </w:tc>
        <w:tc>
          <w:tcPr>
            <w:tcW w:w="2410" w:type="pct"/>
            <w:hideMark/>
          </w:tcPr>
          <w:p w14:paraId="16E8FEA9" w14:textId="77777777" w:rsidR="00D34F4E" w:rsidRPr="00EA25EA" w:rsidRDefault="00D34F4E" w:rsidP="006E1396">
            <w:pPr>
              <w:jc w:val="both"/>
            </w:pPr>
            <w:r w:rsidRPr="00EA25EA">
              <w:t>automātiskās dienas gaitas gaismas;</w:t>
            </w:r>
          </w:p>
        </w:tc>
        <w:tc>
          <w:tcPr>
            <w:tcW w:w="1728" w:type="pct"/>
          </w:tcPr>
          <w:p w14:paraId="037E611B" w14:textId="77777777" w:rsidR="00D34F4E" w:rsidRPr="00EA25EA" w:rsidRDefault="00D34F4E" w:rsidP="006E1396">
            <w:pPr>
              <w:jc w:val="both"/>
            </w:pPr>
          </w:p>
        </w:tc>
      </w:tr>
      <w:tr w:rsidR="00D34F4E" w:rsidRPr="00EA25EA" w14:paraId="155B63BB" w14:textId="77777777" w:rsidTr="006E1396">
        <w:trPr>
          <w:jc w:val="center"/>
        </w:trPr>
        <w:tc>
          <w:tcPr>
            <w:tcW w:w="431" w:type="pct"/>
          </w:tcPr>
          <w:p w14:paraId="56643971" w14:textId="77777777" w:rsidR="00D34F4E" w:rsidRPr="00EA25EA" w:rsidRDefault="00D34F4E" w:rsidP="006E1396">
            <w:pPr>
              <w:jc w:val="center"/>
              <w:rPr>
                <w:b/>
              </w:rPr>
            </w:pPr>
          </w:p>
        </w:tc>
        <w:tc>
          <w:tcPr>
            <w:tcW w:w="431" w:type="pct"/>
            <w:hideMark/>
          </w:tcPr>
          <w:p w14:paraId="5DFC8AB3" w14:textId="77777777" w:rsidR="00D34F4E" w:rsidRPr="00EA25EA" w:rsidRDefault="00D34F4E" w:rsidP="006E1396">
            <w:pPr>
              <w:jc w:val="center"/>
              <w:rPr>
                <w:b/>
              </w:rPr>
            </w:pPr>
            <w:r w:rsidRPr="00EA25EA">
              <w:rPr>
                <w:b/>
              </w:rPr>
              <w:t>10.11.</w:t>
            </w:r>
          </w:p>
        </w:tc>
        <w:tc>
          <w:tcPr>
            <w:tcW w:w="2410" w:type="pct"/>
            <w:hideMark/>
          </w:tcPr>
          <w:p w14:paraId="3C61EF63" w14:textId="77777777" w:rsidR="00D34F4E" w:rsidRPr="00EA25EA" w:rsidRDefault="00D34F4E" w:rsidP="006E1396">
            <w:pPr>
              <w:jc w:val="both"/>
            </w:pPr>
            <w:r w:rsidRPr="00EA25EA">
              <w:t>klīrenss – ne mazāk kā 180 mm;</w:t>
            </w:r>
          </w:p>
        </w:tc>
        <w:tc>
          <w:tcPr>
            <w:tcW w:w="1728" w:type="pct"/>
          </w:tcPr>
          <w:p w14:paraId="14297432" w14:textId="77777777" w:rsidR="00D34F4E" w:rsidRPr="00EA25EA" w:rsidRDefault="00D34F4E" w:rsidP="006E1396">
            <w:pPr>
              <w:jc w:val="both"/>
            </w:pPr>
          </w:p>
        </w:tc>
      </w:tr>
      <w:tr w:rsidR="00D34F4E" w:rsidRPr="00EA25EA" w14:paraId="28A63A23" w14:textId="77777777" w:rsidTr="006E1396">
        <w:trPr>
          <w:jc w:val="center"/>
        </w:trPr>
        <w:tc>
          <w:tcPr>
            <w:tcW w:w="431" w:type="pct"/>
          </w:tcPr>
          <w:p w14:paraId="6E0DADEF" w14:textId="77777777" w:rsidR="00D34F4E" w:rsidRPr="00EA25EA" w:rsidRDefault="00D34F4E" w:rsidP="006E1396">
            <w:pPr>
              <w:jc w:val="center"/>
              <w:rPr>
                <w:b/>
              </w:rPr>
            </w:pPr>
          </w:p>
        </w:tc>
        <w:tc>
          <w:tcPr>
            <w:tcW w:w="431" w:type="pct"/>
          </w:tcPr>
          <w:p w14:paraId="1DD6A216" w14:textId="77777777" w:rsidR="00D34F4E" w:rsidRPr="00EA25EA" w:rsidRDefault="00D34F4E" w:rsidP="006E1396">
            <w:pPr>
              <w:jc w:val="center"/>
              <w:rPr>
                <w:b/>
              </w:rPr>
            </w:pPr>
            <w:r w:rsidRPr="00EA25EA">
              <w:rPr>
                <w:b/>
              </w:rPr>
              <w:t>10.12.</w:t>
            </w:r>
          </w:p>
        </w:tc>
        <w:tc>
          <w:tcPr>
            <w:tcW w:w="2410" w:type="pct"/>
          </w:tcPr>
          <w:p w14:paraId="4E14EDFF" w14:textId="77777777" w:rsidR="00D34F4E" w:rsidRPr="00EA25EA" w:rsidRDefault="00D34F4E" w:rsidP="006E1396">
            <w:pPr>
              <w:jc w:val="both"/>
            </w:pPr>
            <w:r w:rsidRPr="00EA25EA">
              <w:t>Tonēti logi aizmugurē (pasažieriem).</w:t>
            </w:r>
          </w:p>
        </w:tc>
        <w:tc>
          <w:tcPr>
            <w:tcW w:w="1728" w:type="pct"/>
          </w:tcPr>
          <w:p w14:paraId="13FB3ED5" w14:textId="77777777" w:rsidR="00D34F4E" w:rsidRPr="00EA25EA" w:rsidRDefault="00D34F4E" w:rsidP="006E1396">
            <w:pPr>
              <w:jc w:val="both"/>
            </w:pPr>
          </w:p>
        </w:tc>
      </w:tr>
      <w:tr w:rsidR="00D34F4E" w:rsidRPr="00EA25EA" w14:paraId="141B6F4A" w14:textId="77777777" w:rsidTr="006E1396">
        <w:trPr>
          <w:jc w:val="center"/>
        </w:trPr>
        <w:tc>
          <w:tcPr>
            <w:tcW w:w="431" w:type="pct"/>
            <w:hideMark/>
          </w:tcPr>
          <w:p w14:paraId="0C111281" w14:textId="77777777" w:rsidR="00D34F4E" w:rsidRPr="00EA25EA" w:rsidRDefault="00D34F4E" w:rsidP="006E1396">
            <w:pPr>
              <w:jc w:val="center"/>
              <w:rPr>
                <w:b/>
              </w:rPr>
            </w:pPr>
            <w:r w:rsidRPr="00EA25EA">
              <w:rPr>
                <w:b/>
              </w:rPr>
              <w:t>11.</w:t>
            </w:r>
          </w:p>
        </w:tc>
        <w:tc>
          <w:tcPr>
            <w:tcW w:w="2841" w:type="pct"/>
            <w:gridSpan w:val="2"/>
            <w:hideMark/>
          </w:tcPr>
          <w:p w14:paraId="05FFA4C6" w14:textId="77777777" w:rsidR="00D34F4E" w:rsidRPr="00EA25EA" w:rsidRDefault="00D34F4E" w:rsidP="006E1396">
            <w:pPr>
              <w:rPr>
                <w:b/>
              </w:rPr>
            </w:pPr>
            <w:proofErr w:type="spellStart"/>
            <w:r w:rsidRPr="00EA25EA">
              <w:rPr>
                <w:b/>
              </w:rPr>
              <w:t>Trafarēšanas</w:t>
            </w:r>
            <w:proofErr w:type="spellEnd"/>
            <w:r w:rsidRPr="00EA25EA">
              <w:rPr>
                <w:b/>
              </w:rPr>
              <w:t xml:space="preserve"> prasības:</w:t>
            </w:r>
          </w:p>
        </w:tc>
        <w:tc>
          <w:tcPr>
            <w:tcW w:w="1728" w:type="pct"/>
          </w:tcPr>
          <w:p w14:paraId="3B610577" w14:textId="77777777" w:rsidR="00D34F4E" w:rsidRPr="00EA25EA" w:rsidRDefault="00D34F4E" w:rsidP="006E1396">
            <w:pPr>
              <w:rPr>
                <w:b/>
              </w:rPr>
            </w:pPr>
          </w:p>
        </w:tc>
      </w:tr>
      <w:tr w:rsidR="00D34F4E" w:rsidRPr="00EA25EA" w14:paraId="09D5889D" w14:textId="77777777" w:rsidTr="006E1396">
        <w:trPr>
          <w:jc w:val="center"/>
        </w:trPr>
        <w:tc>
          <w:tcPr>
            <w:tcW w:w="431" w:type="pct"/>
            <w:hideMark/>
          </w:tcPr>
          <w:p w14:paraId="7B89212D" w14:textId="77777777" w:rsidR="00D34F4E" w:rsidRPr="00EA25EA" w:rsidRDefault="00D34F4E" w:rsidP="006E1396">
            <w:pPr>
              <w:jc w:val="center"/>
              <w:rPr>
                <w:b/>
              </w:rPr>
            </w:pPr>
            <w:r w:rsidRPr="00EA25EA">
              <w:rPr>
                <w:b/>
              </w:rPr>
              <w:t>11.1.</w:t>
            </w:r>
          </w:p>
        </w:tc>
        <w:tc>
          <w:tcPr>
            <w:tcW w:w="2841" w:type="pct"/>
            <w:gridSpan w:val="2"/>
            <w:shd w:val="clear" w:color="auto" w:fill="FFFFFF"/>
            <w:hideMark/>
          </w:tcPr>
          <w:p w14:paraId="56CABD7F" w14:textId="77777777" w:rsidR="00D34F4E" w:rsidRPr="00EA25EA" w:rsidRDefault="00D34F4E" w:rsidP="006E1396">
            <w:pPr>
              <w:jc w:val="both"/>
            </w:pPr>
            <w:proofErr w:type="spellStart"/>
            <w:r w:rsidRPr="00EA25EA">
              <w:t>Trafarēt</w:t>
            </w:r>
            <w:proofErr w:type="spellEnd"/>
            <w:r w:rsidRPr="00EA25EA">
              <w:t>, atbilstoši 31.08.1999. Ministru Kabineta Nr.304 "Noteikumi par operatīvajiem transportlīdzekļiem" un atbilstoši valsts standarta LVS 63:2009 "Operatīvie transportlīdzekļi, krāsojums, aprīkojums" prasībām.</w:t>
            </w:r>
          </w:p>
        </w:tc>
        <w:tc>
          <w:tcPr>
            <w:tcW w:w="1728" w:type="pct"/>
            <w:shd w:val="clear" w:color="auto" w:fill="FFFFFF"/>
          </w:tcPr>
          <w:p w14:paraId="3AD49E9C" w14:textId="77777777" w:rsidR="00D34F4E" w:rsidRPr="00EA25EA" w:rsidRDefault="00D34F4E" w:rsidP="006E1396">
            <w:pPr>
              <w:jc w:val="both"/>
            </w:pPr>
          </w:p>
        </w:tc>
      </w:tr>
      <w:tr w:rsidR="00D34F4E" w:rsidRPr="00EA25EA" w14:paraId="72C4AFEF" w14:textId="77777777" w:rsidTr="006E1396">
        <w:trPr>
          <w:jc w:val="center"/>
        </w:trPr>
        <w:tc>
          <w:tcPr>
            <w:tcW w:w="431" w:type="pct"/>
            <w:hideMark/>
          </w:tcPr>
          <w:p w14:paraId="5FE69C84" w14:textId="77777777" w:rsidR="00D34F4E" w:rsidRPr="00EA25EA" w:rsidRDefault="00D34F4E" w:rsidP="006E1396">
            <w:pPr>
              <w:jc w:val="center"/>
              <w:rPr>
                <w:b/>
              </w:rPr>
            </w:pPr>
            <w:r w:rsidRPr="00EA25EA">
              <w:rPr>
                <w:b/>
              </w:rPr>
              <w:t>12.</w:t>
            </w:r>
          </w:p>
        </w:tc>
        <w:tc>
          <w:tcPr>
            <w:tcW w:w="2841" w:type="pct"/>
            <w:gridSpan w:val="2"/>
            <w:hideMark/>
          </w:tcPr>
          <w:p w14:paraId="2D0F579C" w14:textId="77777777" w:rsidR="00D34F4E" w:rsidRPr="00EA25EA" w:rsidRDefault="00D34F4E" w:rsidP="006E1396">
            <w:r w:rsidRPr="00EA25EA">
              <w:rPr>
                <w:b/>
              </w:rPr>
              <w:t>Pārbūves tehniskās prasības:</w:t>
            </w:r>
          </w:p>
        </w:tc>
        <w:tc>
          <w:tcPr>
            <w:tcW w:w="1728" w:type="pct"/>
          </w:tcPr>
          <w:p w14:paraId="40A0C57A" w14:textId="77777777" w:rsidR="00D34F4E" w:rsidRPr="00EA25EA" w:rsidRDefault="00D34F4E" w:rsidP="006E1396">
            <w:pPr>
              <w:rPr>
                <w:b/>
              </w:rPr>
            </w:pPr>
          </w:p>
        </w:tc>
      </w:tr>
      <w:tr w:rsidR="00D34F4E" w:rsidRPr="00EA25EA" w14:paraId="19E52F11" w14:textId="77777777" w:rsidTr="006E1396">
        <w:trPr>
          <w:jc w:val="center"/>
        </w:trPr>
        <w:tc>
          <w:tcPr>
            <w:tcW w:w="431" w:type="pct"/>
            <w:hideMark/>
          </w:tcPr>
          <w:p w14:paraId="7E9E6320" w14:textId="77777777" w:rsidR="00D34F4E" w:rsidRPr="00EA25EA" w:rsidRDefault="00D34F4E" w:rsidP="006E1396">
            <w:pPr>
              <w:jc w:val="center"/>
              <w:rPr>
                <w:b/>
              </w:rPr>
            </w:pPr>
            <w:r w:rsidRPr="00EA25EA">
              <w:rPr>
                <w:b/>
              </w:rPr>
              <w:t>12.1.</w:t>
            </w:r>
          </w:p>
        </w:tc>
        <w:tc>
          <w:tcPr>
            <w:tcW w:w="2841" w:type="pct"/>
            <w:gridSpan w:val="2"/>
            <w:hideMark/>
          </w:tcPr>
          <w:p w14:paraId="1D4DB3D8" w14:textId="77777777" w:rsidR="00D34F4E" w:rsidRPr="00EA25EA" w:rsidRDefault="00D34F4E" w:rsidP="006E1396">
            <w:r w:rsidRPr="00EA25EA">
              <w:t xml:space="preserve">sadalīt kravas nodalījumu, norobežot no pasažieru nodalījuma ar starpsienu no triecienizturīga materiāla, izveidojot izolētu aizturētā nodalījumu (turpmāk - izolators): attālums no starpsienas līdz aizmugurējām durvīm – ne mazāks kā 800 mm, starpsienas augšējā daļā logs no caurspīdīga triecienizturīga materiāla, ne lielāks kā 450x600 mm; logs no vadītāja puses ar noslēdzamu un atbīdāmu vērtni, no izolatora puses restots (restes izgatavotas no metāla un nostiprinātas starpsienā, restes </w:t>
            </w:r>
            <w:r w:rsidRPr="00EA25EA">
              <w:lastRenderedPageBreak/>
              <w:t xml:space="preserve">izgatavotas tā, lai caur tām nevar pastiept pieauguša cilvēka roku); </w:t>
            </w:r>
          </w:p>
        </w:tc>
        <w:tc>
          <w:tcPr>
            <w:tcW w:w="1728" w:type="pct"/>
          </w:tcPr>
          <w:p w14:paraId="48F92AA1" w14:textId="77777777" w:rsidR="00D34F4E" w:rsidRPr="00EA25EA" w:rsidRDefault="00D34F4E" w:rsidP="006E1396"/>
        </w:tc>
      </w:tr>
      <w:tr w:rsidR="00D34F4E" w:rsidRPr="00EA25EA" w14:paraId="7F0B72F6" w14:textId="77777777" w:rsidTr="006E1396">
        <w:trPr>
          <w:jc w:val="center"/>
        </w:trPr>
        <w:tc>
          <w:tcPr>
            <w:tcW w:w="431" w:type="pct"/>
            <w:hideMark/>
          </w:tcPr>
          <w:p w14:paraId="084B6B15" w14:textId="77777777" w:rsidR="00D34F4E" w:rsidRPr="00EA25EA" w:rsidRDefault="00D34F4E" w:rsidP="006E1396">
            <w:pPr>
              <w:jc w:val="center"/>
              <w:rPr>
                <w:b/>
              </w:rPr>
            </w:pPr>
            <w:r w:rsidRPr="00EA25EA">
              <w:rPr>
                <w:b/>
              </w:rPr>
              <w:lastRenderedPageBreak/>
              <w:t>12.2.</w:t>
            </w:r>
          </w:p>
        </w:tc>
        <w:tc>
          <w:tcPr>
            <w:tcW w:w="2841" w:type="pct"/>
            <w:gridSpan w:val="2"/>
            <w:hideMark/>
          </w:tcPr>
          <w:p w14:paraId="5057B82E" w14:textId="77777777" w:rsidR="00D34F4E" w:rsidRPr="00EA25EA" w:rsidRDefault="00D34F4E" w:rsidP="006E1396">
            <w:r w:rsidRPr="00EA25EA">
              <w:t>izolatorā uzstādīt stacionāru, mehāniski izturīgu solu, ar neatdalāmām daļām un furnitūru (materiāls un elementi, kuri nepieļauj iespēju aizturētajam gūt traumas); uz starpsienas speciāli nostiprināts rokturis, lai nodrošinātu pārvadājamās personas iespēju pieturēties;</w:t>
            </w:r>
          </w:p>
        </w:tc>
        <w:tc>
          <w:tcPr>
            <w:tcW w:w="1728" w:type="pct"/>
          </w:tcPr>
          <w:p w14:paraId="5041955A" w14:textId="77777777" w:rsidR="00D34F4E" w:rsidRPr="00EA25EA" w:rsidRDefault="00D34F4E" w:rsidP="006E1396"/>
        </w:tc>
      </w:tr>
      <w:tr w:rsidR="00D34F4E" w:rsidRPr="00EA25EA" w14:paraId="5D5EFCCC" w14:textId="77777777" w:rsidTr="006E1396">
        <w:trPr>
          <w:jc w:val="center"/>
        </w:trPr>
        <w:tc>
          <w:tcPr>
            <w:tcW w:w="431" w:type="pct"/>
            <w:hideMark/>
          </w:tcPr>
          <w:p w14:paraId="75463C54" w14:textId="77777777" w:rsidR="00D34F4E" w:rsidRPr="00EA25EA" w:rsidRDefault="00D34F4E" w:rsidP="006E1396">
            <w:pPr>
              <w:jc w:val="center"/>
              <w:rPr>
                <w:b/>
              </w:rPr>
            </w:pPr>
            <w:r w:rsidRPr="00EA25EA">
              <w:rPr>
                <w:b/>
              </w:rPr>
              <w:t>12.3.</w:t>
            </w:r>
          </w:p>
        </w:tc>
        <w:tc>
          <w:tcPr>
            <w:tcW w:w="2841" w:type="pct"/>
            <w:gridSpan w:val="2"/>
            <w:hideMark/>
          </w:tcPr>
          <w:p w14:paraId="22855130" w14:textId="77777777" w:rsidR="00D34F4E" w:rsidRPr="00EA25EA" w:rsidRDefault="00D34F4E" w:rsidP="006E1396">
            <w:r w:rsidRPr="00EA25EA">
              <w:t xml:space="preserve">izolatora sānu logus (ja tādi ir) tonēt, un restot no iekšpuses (restes izgatavotas no metāla un nostiprinātas starpsienā, restes izgatavotas tā, lai caur tām nevar pastiept pieauguša cilvēka roku); </w:t>
            </w:r>
          </w:p>
        </w:tc>
        <w:tc>
          <w:tcPr>
            <w:tcW w:w="1728" w:type="pct"/>
          </w:tcPr>
          <w:p w14:paraId="6F885CDA" w14:textId="77777777" w:rsidR="00D34F4E" w:rsidRPr="00EA25EA" w:rsidRDefault="00D34F4E" w:rsidP="006E1396"/>
        </w:tc>
      </w:tr>
      <w:tr w:rsidR="00D34F4E" w:rsidRPr="00EA25EA" w14:paraId="1C15CAFB" w14:textId="77777777" w:rsidTr="006E1396">
        <w:trPr>
          <w:jc w:val="center"/>
        </w:trPr>
        <w:tc>
          <w:tcPr>
            <w:tcW w:w="431" w:type="pct"/>
            <w:hideMark/>
          </w:tcPr>
          <w:p w14:paraId="201503A4" w14:textId="77777777" w:rsidR="00D34F4E" w:rsidRPr="00EA25EA" w:rsidRDefault="00D34F4E" w:rsidP="006E1396">
            <w:pPr>
              <w:jc w:val="center"/>
              <w:rPr>
                <w:b/>
              </w:rPr>
            </w:pPr>
            <w:r w:rsidRPr="00EA25EA">
              <w:rPr>
                <w:b/>
              </w:rPr>
              <w:t>12.4.</w:t>
            </w:r>
          </w:p>
        </w:tc>
        <w:tc>
          <w:tcPr>
            <w:tcW w:w="2841" w:type="pct"/>
            <w:gridSpan w:val="2"/>
            <w:hideMark/>
          </w:tcPr>
          <w:p w14:paraId="613962C6" w14:textId="77777777" w:rsidR="00D34F4E" w:rsidRPr="00EA25EA" w:rsidRDefault="00D34F4E" w:rsidP="006E1396">
            <w:r w:rsidRPr="00EA25EA">
              <w:t>izolatora aizmugurējo durvju logus (ja tādi ir) tonēt, veikt logu apdari ar skaidu saplāksni (biezums – ne mazāks par 5mm);</w:t>
            </w:r>
          </w:p>
        </w:tc>
        <w:tc>
          <w:tcPr>
            <w:tcW w:w="1728" w:type="pct"/>
          </w:tcPr>
          <w:p w14:paraId="718F289C" w14:textId="77777777" w:rsidR="00D34F4E" w:rsidRPr="00EA25EA" w:rsidRDefault="00D34F4E" w:rsidP="006E1396"/>
        </w:tc>
      </w:tr>
      <w:tr w:rsidR="00D34F4E" w:rsidRPr="00EA25EA" w14:paraId="1639E159" w14:textId="77777777" w:rsidTr="006E1396">
        <w:trPr>
          <w:jc w:val="center"/>
        </w:trPr>
        <w:tc>
          <w:tcPr>
            <w:tcW w:w="431" w:type="pct"/>
            <w:hideMark/>
          </w:tcPr>
          <w:p w14:paraId="0B18BEA7" w14:textId="77777777" w:rsidR="00D34F4E" w:rsidRPr="00EA25EA" w:rsidRDefault="00D34F4E" w:rsidP="006E1396">
            <w:pPr>
              <w:jc w:val="center"/>
              <w:rPr>
                <w:b/>
              </w:rPr>
            </w:pPr>
            <w:r w:rsidRPr="00EA25EA">
              <w:rPr>
                <w:b/>
              </w:rPr>
              <w:t>12.5.</w:t>
            </w:r>
          </w:p>
        </w:tc>
        <w:tc>
          <w:tcPr>
            <w:tcW w:w="2841" w:type="pct"/>
            <w:gridSpan w:val="2"/>
            <w:hideMark/>
          </w:tcPr>
          <w:p w14:paraId="4F56BA60" w14:textId="77777777" w:rsidR="00D34F4E" w:rsidRPr="00EA25EA" w:rsidRDefault="00D34F4E" w:rsidP="006E1396">
            <w:r w:rsidRPr="00EA25EA">
              <w:t>izolatora aizmugures daļā visa nodalījuma platumā un augstumā papildus uzstādīt mehāniski izturīgas restotas divviru durvis atveramas uz āru, ar fiksāciju un aizbīdņiem no durvju ārpuses, aprīkotas ar aizsargātu no iekšpuses slēdzenes mehānisma aizsargplāksni un no ārpuses aprīkotas ar papildus drošības durvju slēdzeni (kurai jānodrošina pret durvju nesankcionētu atvēršanu);</w:t>
            </w:r>
          </w:p>
        </w:tc>
        <w:tc>
          <w:tcPr>
            <w:tcW w:w="1728" w:type="pct"/>
          </w:tcPr>
          <w:p w14:paraId="4D38C712" w14:textId="77777777" w:rsidR="00D34F4E" w:rsidRPr="00EA25EA" w:rsidRDefault="00D34F4E" w:rsidP="006E1396"/>
        </w:tc>
      </w:tr>
      <w:tr w:rsidR="00D34F4E" w:rsidRPr="00EA25EA" w14:paraId="31650FF8" w14:textId="77777777" w:rsidTr="006E1396">
        <w:trPr>
          <w:jc w:val="center"/>
        </w:trPr>
        <w:tc>
          <w:tcPr>
            <w:tcW w:w="431" w:type="pct"/>
            <w:hideMark/>
          </w:tcPr>
          <w:p w14:paraId="4586C4B6" w14:textId="77777777" w:rsidR="00D34F4E" w:rsidRPr="00EA25EA" w:rsidRDefault="00D34F4E" w:rsidP="006E1396">
            <w:pPr>
              <w:jc w:val="center"/>
              <w:rPr>
                <w:b/>
              </w:rPr>
            </w:pPr>
            <w:r w:rsidRPr="00EA25EA">
              <w:rPr>
                <w:b/>
              </w:rPr>
              <w:t>12.6.</w:t>
            </w:r>
          </w:p>
        </w:tc>
        <w:tc>
          <w:tcPr>
            <w:tcW w:w="2841" w:type="pct"/>
            <w:gridSpan w:val="2"/>
            <w:hideMark/>
          </w:tcPr>
          <w:p w14:paraId="5E35487E" w14:textId="77777777" w:rsidR="00D34F4E" w:rsidRPr="00EA25EA" w:rsidRDefault="00D34F4E" w:rsidP="006E1396">
            <w:pPr>
              <w:jc w:val="both"/>
            </w:pPr>
            <w:r w:rsidRPr="00EA25EA">
              <w:t>ierīkot elektrisko ventilācijas sistēmu izolatorā: ventilācija ieslēdzama no vadītāja vietas, ieslēdzot iedegas gaismas indikācija; elektrisko ventilācijas sistēmu no izolatora iekšpuses norobežot ar aizsargrežģi; uzstādīt regulējamu dabīgā gaisa pieplūdes atveri izolatorā;</w:t>
            </w:r>
          </w:p>
        </w:tc>
        <w:tc>
          <w:tcPr>
            <w:tcW w:w="1728" w:type="pct"/>
          </w:tcPr>
          <w:p w14:paraId="3D2AE377" w14:textId="77777777" w:rsidR="00D34F4E" w:rsidRPr="00EA25EA" w:rsidRDefault="00D34F4E" w:rsidP="006E1396">
            <w:pPr>
              <w:jc w:val="both"/>
            </w:pPr>
          </w:p>
        </w:tc>
      </w:tr>
      <w:tr w:rsidR="00D34F4E" w:rsidRPr="00EA25EA" w14:paraId="7E21739C" w14:textId="77777777" w:rsidTr="006E1396">
        <w:trPr>
          <w:jc w:val="center"/>
        </w:trPr>
        <w:tc>
          <w:tcPr>
            <w:tcW w:w="431" w:type="pct"/>
            <w:hideMark/>
          </w:tcPr>
          <w:p w14:paraId="0D22585E" w14:textId="77777777" w:rsidR="00D34F4E" w:rsidRPr="00EA25EA" w:rsidRDefault="00D34F4E" w:rsidP="006E1396">
            <w:pPr>
              <w:jc w:val="center"/>
              <w:rPr>
                <w:b/>
              </w:rPr>
            </w:pPr>
            <w:r w:rsidRPr="00EA25EA">
              <w:rPr>
                <w:b/>
              </w:rPr>
              <w:t>12.7.</w:t>
            </w:r>
          </w:p>
        </w:tc>
        <w:tc>
          <w:tcPr>
            <w:tcW w:w="2841" w:type="pct"/>
            <w:gridSpan w:val="2"/>
            <w:hideMark/>
          </w:tcPr>
          <w:p w14:paraId="79A4B542" w14:textId="77777777" w:rsidR="00D34F4E" w:rsidRPr="00EA25EA" w:rsidRDefault="00D34F4E" w:rsidP="006E1396">
            <w:pPr>
              <w:jc w:val="both"/>
            </w:pPr>
            <w:r w:rsidRPr="00EA25EA">
              <w:t>izolatorā uzstādīt apgaismojumu, piestiprinātu uz starpsienas pie griestiem un norobežotu ar aizsargrežģi, ieslēdzamu no vadītāja vietas ar ieslēgšanas gaismas indikatoru;</w:t>
            </w:r>
          </w:p>
        </w:tc>
        <w:tc>
          <w:tcPr>
            <w:tcW w:w="1728" w:type="pct"/>
          </w:tcPr>
          <w:p w14:paraId="3ECA9E23" w14:textId="77777777" w:rsidR="00D34F4E" w:rsidRPr="00EA25EA" w:rsidRDefault="00D34F4E" w:rsidP="006E1396">
            <w:pPr>
              <w:jc w:val="both"/>
            </w:pPr>
          </w:p>
        </w:tc>
      </w:tr>
      <w:tr w:rsidR="00D34F4E" w:rsidRPr="00EA25EA" w14:paraId="349CEEC1" w14:textId="77777777" w:rsidTr="006E1396">
        <w:trPr>
          <w:trHeight w:val="94"/>
          <w:jc w:val="center"/>
        </w:trPr>
        <w:tc>
          <w:tcPr>
            <w:tcW w:w="431" w:type="pct"/>
            <w:hideMark/>
          </w:tcPr>
          <w:p w14:paraId="645D3223" w14:textId="77777777" w:rsidR="00D34F4E" w:rsidRPr="00EA25EA" w:rsidRDefault="00D34F4E" w:rsidP="006E1396">
            <w:pPr>
              <w:jc w:val="center"/>
              <w:rPr>
                <w:b/>
              </w:rPr>
            </w:pPr>
            <w:r w:rsidRPr="00EA25EA">
              <w:rPr>
                <w:b/>
              </w:rPr>
              <w:t>12.8.</w:t>
            </w:r>
          </w:p>
        </w:tc>
        <w:tc>
          <w:tcPr>
            <w:tcW w:w="2841" w:type="pct"/>
            <w:gridSpan w:val="2"/>
            <w:hideMark/>
          </w:tcPr>
          <w:p w14:paraId="66595C54" w14:textId="77777777" w:rsidR="00D34F4E" w:rsidRPr="00EA25EA" w:rsidRDefault="00D34F4E" w:rsidP="006E1396">
            <w:pPr>
              <w:jc w:val="both"/>
            </w:pPr>
            <w:r w:rsidRPr="00EA25EA">
              <w:t xml:space="preserve">izstrādāt pārbūves tehnisko projektu un saskaņot to CSDD; </w:t>
            </w:r>
          </w:p>
        </w:tc>
        <w:tc>
          <w:tcPr>
            <w:tcW w:w="1728" w:type="pct"/>
          </w:tcPr>
          <w:p w14:paraId="0D37E6C6" w14:textId="77777777" w:rsidR="00D34F4E" w:rsidRPr="00EA25EA" w:rsidRDefault="00D34F4E" w:rsidP="006E1396">
            <w:pPr>
              <w:jc w:val="both"/>
            </w:pPr>
          </w:p>
        </w:tc>
      </w:tr>
      <w:tr w:rsidR="00D34F4E" w:rsidRPr="00EA25EA" w14:paraId="50461D3F" w14:textId="77777777" w:rsidTr="006E1396">
        <w:trPr>
          <w:jc w:val="center"/>
        </w:trPr>
        <w:tc>
          <w:tcPr>
            <w:tcW w:w="431" w:type="pct"/>
            <w:hideMark/>
          </w:tcPr>
          <w:p w14:paraId="03803E21" w14:textId="77777777" w:rsidR="00D34F4E" w:rsidRPr="00EA25EA" w:rsidRDefault="00D34F4E" w:rsidP="006E1396">
            <w:pPr>
              <w:jc w:val="center"/>
              <w:rPr>
                <w:b/>
              </w:rPr>
            </w:pPr>
            <w:r w:rsidRPr="00EA25EA">
              <w:rPr>
                <w:b/>
              </w:rPr>
              <w:t>12.9.</w:t>
            </w:r>
          </w:p>
        </w:tc>
        <w:tc>
          <w:tcPr>
            <w:tcW w:w="2841" w:type="pct"/>
            <w:gridSpan w:val="2"/>
            <w:hideMark/>
          </w:tcPr>
          <w:p w14:paraId="69DC2D8F" w14:textId="77777777" w:rsidR="00D34F4E" w:rsidRPr="00EA25EA" w:rsidRDefault="00D34F4E" w:rsidP="006E1396">
            <w:pPr>
              <w:jc w:val="both"/>
            </w:pPr>
            <w:r w:rsidRPr="00EA25EA">
              <w:t>veiktajiem pārbūves un aprīkošanas darbiem garantijas minimālās prasības-ne mazāk, kā 24 mēneši.</w:t>
            </w:r>
          </w:p>
        </w:tc>
        <w:tc>
          <w:tcPr>
            <w:tcW w:w="1728" w:type="pct"/>
          </w:tcPr>
          <w:p w14:paraId="3ECCC248" w14:textId="77777777" w:rsidR="00D34F4E" w:rsidRPr="00EA25EA" w:rsidRDefault="00D34F4E" w:rsidP="006E1396">
            <w:pPr>
              <w:jc w:val="both"/>
            </w:pPr>
          </w:p>
        </w:tc>
      </w:tr>
      <w:tr w:rsidR="00D34F4E" w:rsidRPr="00EA25EA" w14:paraId="44BBFB31" w14:textId="77777777" w:rsidTr="006E1396">
        <w:trPr>
          <w:jc w:val="center"/>
        </w:trPr>
        <w:tc>
          <w:tcPr>
            <w:tcW w:w="431" w:type="pct"/>
            <w:hideMark/>
          </w:tcPr>
          <w:p w14:paraId="2CDCD29A" w14:textId="77777777" w:rsidR="00D34F4E" w:rsidRPr="00EA25EA" w:rsidRDefault="00D34F4E" w:rsidP="006E1396">
            <w:pPr>
              <w:jc w:val="center"/>
              <w:rPr>
                <w:b/>
              </w:rPr>
            </w:pPr>
            <w:r w:rsidRPr="00EA25EA">
              <w:rPr>
                <w:b/>
              </w:rPr>
              <w:t>13.</w:t>
            </w:r>
          </w:p>
        </w:tc>
        <w:tc>
          <w:tcPr>
            <w:tcW w:w="2841" w:type="pct"/>
            <w:gridSpan w:val="2"/>
            <w:hideMark/>
          </w:tcPr>
          <w:p w14:paraId="2E883A2F" w14:textId="77777777" w:rsidR="00D34F4E" w:rsidRPr="00EA25EA" w:rsidRDefault="00D34F4E" w:rsidP="006E1396">
            <w:pPr>
              <w:rPr>
                <w:b/>
              </w:rPr>
            </w:pPr>
            <w:r w:rsidRPr="00EA25EA">
              <w:rPr>
                <w:b/>
              </w:rPr>
              <w:t>Citas prasības</w:t>
            </w:r>
          </w:p>
        </w:tc>
        <w:tc>
          <w:tcPr>
            <w:tcW w:w="1728" w:type="pct"/>
          </w:tcPr>
          <w:p w14:paraId="3B2CE78E" w14:textId="77777777" w:rsidR="00D34F4E" w:rsidRPr="00EA25EA" w:rsidRDefault="00D34F4E" w:rsidP="006E1396">
            <w:pPr>
              <w:rPr>
                <w:b/>
              </w:rPr>
            </w:pPr>
          </w:p>
        </w:tc>
      </w:tr>
      <w:tr w:rsidR="00D34F4E" w:rsidRPr="00EA25EA" w14:paraId="6E7BAFC3" w14:textId="77777777" w:rsidTr="006E1396">
        <w:trPr>
          <w:jc w:val="center"/>
        </w:trPr>
        <w:tc>
          <w:tcPr>
            <w:tcW w:w="431" w:type="pct"/>
            <w:hideMark/>
          </w:tcPr>
          <w:p w14:paraId="7AA06103" w14:textId="77777777" w:rsidR="00D34F4E" w:rsidRPr="00EA25EA" w:rsidRDefault="00D34F4E" w:rsidP="006E1396">
            <w:pPr>
              <w:jc w:val="center"/>
              <w:rPr>
                <w:b/>
              </w:rPr>
            </w:pPr>
            <w:r w:rsidRPr="00EA25EA">
              <w:rPr>
                <w:b/>
              </w:rPr>
              <w:t>13.1.</w:t>
            </w:r>
          </w:p>
        </w:tc>
        <w:tc>
          <w:tcPr>
            <w:tcW w:w="2841" w:type="pct"/>
            <w:gridSpan w:val="2"/>
            <w:hideMark/>
          </w:tcPr>
          <w:p w14:paraId="75B6A49A" w14:textId="77777777" w:rsidR="00D34F4E" w:rsidRPr="00EA25EA" w:rsidRDefault="0012462E" w:rsidP="006E1396">
            <w:pPr>
              <w:jc w:val="both"/>
            </w:pPr>
            <w:r w:rsidRPr="0012462E">
              <w:rPr>
                <w:b/>
              </w:rPr>
              <w:t>Garantijas minimālās prasības</w:t>
            </w:r>
            <w:r w:rsidRPr="0012462E">
              <w:t xml:space="preserve"> ne mazāk kā 3</w:t>
            </w:r>
            <w:r>
              <w:t xml:space="preserve"> (trīs) </w:t>
            </w:r>
            <w:r w:rsidRPr="0012462E">
              <w:t xml:space="preserve">gadu vai līdz nobrauktiem 100 000 km, virsbūvei 5 gadu garantija pret </w:t>
            </w:r>
            <w:proofErr w:type="spellStart"/>
            <w:r w:rsidRPr="0012462E">
              <w:t>caurrūsēšanu</w:t>
            </w:r>
            <w:proofErr w:type="spellEnd"/>
            <w:r w:rsidRPr="0012462E">
              <w:t>;</w:t>
            </w:r>
          </w:p>
        </w:tc>
        <w:tc>
          <w:tcPr>
            <w:tcW w:w="1728" w:type="pct"/>
          </w:tcPr>
          <w:p w14:paraId="7AD5932A" w14:textId="77777777" w:rsidR="00D34F4E" w:rsidRPr="00EA25EA" w:rsidRDefault="00D34F4E" w:rsidP="006E1396">
            <w:pPr>
              <w:jc w:val="both"/>
            </w:pPr>
          </w:p>
        </w:tc>
      </w:tr>
      <w:tr w:rsidR="00D34F4E" w:rsidRPr="00EA25EA" w14:paraId="34D2EBD8" w14:textId="77777777" w:rsidTr="006E1396">
        <w:trPr>
          <w:jc w:val="center"/>
        </w:trPr>
        <w:tc>
          <w:tcPr>
            <w:tcW w:w="431" w:type="pct"/>
            <w:hideMark/>
          </w:tcPr>
          <w:p w14:paraId="1A12AF46" w14:textId="77777777" w:rsidR="00D34F4E" w:rsidRPr="00EA25EA" w:rsidRDefault="00D34F4E" w:rsidP="006E1396">
            <w:pPr>
              <w:jc w:val="center"/>
              <w:rPr>
                <w:b/>
              </w:rPr>
            </w:pPr>
            <w:r w:rsidRPr="00EA25EA">
              <w:rPr>
                <w:b/>
              </w:rPr>
              <w:t>13.2</w:t>
            </w:r>
          </w:p>
        </w:tc>
        <w:tc>
          <w:tcPr>
            <w:tcW w:w="2841" w:type="pct"/>
            <w:gridSpan w:val="2"/>
            <w:hideMark/>
          </w:tcPr>
          <w:p w14:paraId="59DAC567" w14:textId="19EC0C2A" w:rsidR="00D34F4E" w:rsidRPr="00EA25EA" w:rsidRDefault="00FA246F" w:rsidP="006E1396">
            <w:pPr>
              <w:jc w:val="both"/>
            </w:pPr>
            <w:r w:rsidRPr="00EA25EA">
              <w:t>Izmešu daudzums izplūdes gāzēs – atbilstība</w:t>
            </w:r>
            <w:r>
              <w:t xml:space="preserve"> ne zemāk kā </w:t>
            </w:r>
            <w:r w:rsidRPr="00EA25EA">
              <w:t>EURO 5 prasībām</w:t>
            </w:r>
            <w:r>
              <w:t>, sertificēts dzinējs</w:t>
            </w:r>
          </w:p>
        </w:tc>
        <w:tc>
          <w:tcPr>
            <w:tcW w:w="1728" w:type="pct"/>
          </w:tcPr>
          <w:p w14:paraId="38D3EA5E" w14:textId="77777777" w:rsidR="00D34F4E" w:rsidRPr="00EA25EA" w:rsidRDefault="00D34F4E" w:rsidP="006E1396">
            <w:pPr>
              <w:jc w:val="both"/>
            </w:pPr>
          </w:p>
        </w:tc>
      </w:tr>
      <w:tr w:rsidR="00D34F4E" w:rsidRPr="00EA25EA" w14:paraId="7683ACFD" w14:textId="77777777" w:rsidTr="006E1396">
        <w:trPr>
          <w:jc w:val="center"/>
        </w:trPr>
        <w:tc>
          <w:tcPr>
            <w:tcW w:w="431" w:type="pct"/>
            <w:hideMark/>
          </w:tcPr>
          <w:p w14:paraId="1AAE9330" w14:textId="77777777" w:rsidR="00D34F4E" w:rsidRPr="00EA25EA" w:rsidRDefault="00D34F4E" w:rsidP="006E1396">
            <w:pPr>
              <w:jc w:val="center"/>
              <w:rPr>
                <w:b/>
              </w:rPr>
            </w:pPr>
            <w:r w:rsidRPr="00EA25EA">
              <w:rPr>
                <w:b/>
              </w:rPr>
              <w:t>13.3.</w:t>
            </w:r>
          </w:p>
        </w:tc>
        <w:tc>
          <w:tcPr>
            <w:tcW w:w="2841" w:type="pct"/>
            <w:gridSpan w:val="2"/>
            <w:hideMark/>
          </w:tcPr>
          <w:p w14:paraId="36516A7C" w14:textId="77777777" w:rsidR="00D34F4E" w:rsidRPr="00EA25EA" w:rsidRDefault="00E1373F" w:rsidP="006E1396">
            <w:pPr>
              <w:jc w:val="both"/>
            </w:pPr>
            <w:r w:rsidRPr="00EA25EA">
              <w:t xml:space="preserve">Automašīnai jābūt reģistrētai CSDD, CSDD izdevumi-reģistrācija, transportlīdzekļa reģistrācijas apliecība, numura zīmes, ceļu nodoklis, </w:t>
            </w:r>
            <w:r w:rsidRPr="00E1373F">
              <w:t>Transportlīdzekļa īpašnieka obligātās civiltiesiskās atbildības apdrošināšana (OCTA) uz 1 gadu</w:t>
            </w:r>
            <w:r w:rsidRPr="00EA25EA">
              <w:t xml:space="preserve"> iekļauti cenā;</w:t>
            </w:r>
          </w:p>
        </w:tc>
        <w:tc>
          <w:tcPr>
            <w:tcW w:w="1728" w:type="pct"/>
          </w:tcPr>
          <w:p w14:paraId="6C6EECEA" w14:textId="77777777" w:rsidR="00D34F4E" w:rsidRPr="00EA25EA" w:rsidRDefault="00D34F4E" w:rsidP="006E1396">
            <w:pPr>
              <w:jc w:val="both"/>
            </w:pPr>
          </w:p>
        </w:tc>
      </w:tr>
      <w:tr w:rsidR="00D34F4E" w:rsidRPr="00EA25EA" w14:paraId="0AA88B36" w14:textId="77777777" w:rsidTr="006E1396">
        <w:trPr>
          <w:jc w:val="center"/>
        </w:trPr>
        <w:tc>
          <w:tcPr>
            <w:tcW w:w="431" w:type="pct"/>
          </w:tcPr>
          <w:p w14:paraId="349059FA" w14:textId="77777777" w:rsidR="00D34F4E" w:rsidRPr="00EA25EA" w:rsidRDefault="00D34F4E" w:rsidP="006E1396">
            <w:pPr>
              <w:jc w:val="center"/>
              <w:rPr>
                <w:b/>
              </w:rPr>
            </w:pPr>
            <w:r w:rsidRPr="00EA25EA">
              <w:rPr>
                <w:b/>
              </w:rPr>
              <w:t>13.4.</w:t>
            </w:r>
          </w:p>
        </w:tc>
        <w:tc>
          <w:tcPr>
            <w:tcW w:w="2841" w:type="pct"/>
            <w:gridSpan w:val="2"/>
          </w:tcPr>
          <w:p w14:paraId="20D88D3C" w14:textId="77777777" w:rsidR="00D34F4E" w:rsidRPr="00EA25EA" w:rsidRDefault="00D34F4E" w:rsidP="006E1396">
            <w:pPr>
              <w:jc w:val="both"/>
            </w:pPr>
            <w:r w:rsidRPr="00EA25EA">
              <w:t>Automašīnai jābūt veiktai tehniskajai apskatei un izsniegtai tehniskās apskates uzlīmei, derīgai ne mazāk kā 11 mēnešus;</w:t>
            </w:r>
          </w:p>
        </w:tc>
        <w:tc>
          <w:tcPr>
            <w:tcW w:w="1728" w:type="pct"/>
          </w:tcPr>
          <w:p w14:paraId="2EAF003A" w14:textId="77777777" w:rsidR="00D34F4E" w:rsidRPr="00EA25EA" w:rsidRDefault="00D34F4E" w:rsidP="006E1396">
            <w:pPr>
              <w:jc w:val="both"/>
            </w:pPr>
          </w:p>
        </w:tc>
      </w:tr>
      <w:tr w:rsidR="00D34F4E" w:rsidRPr="00EA25EA" w14:paraId="67F7B344" w14:textId="77777777" w:rsidTr="006E1396">
        <w:trPr>
          <w:jc w:val="center"/>
        </w:trPr>
        <w:tc>
          <w:tcPr>
            <w:tcW w:w="431" w:type="pct"/>
          </w:tcPr>
          <w:p w14:paraId="7EF15DCC" w14:textId="77777777" w:rsidR="00D34F4E" w:rsidRPr="00EA25EA" w:rsidRDefault="00D34F4E" w:rsidP="006E1396">
            <w:pPr>
              <w:jc w:val="center"/>
              <w:rPr>
                <w:b/>
              </w:rPr>
            </w:pPr>
            <w:r w:rsidRPr="00EA25EA">
              <w:rPr>
                <w:b/>
              </w:rPr>
              <w:lastRenderedPageBreak/>
              <w:t>13.5.</w:t>
            </w:r>
          </w:p>
        </w:tc>
        <w:tc>
          <w:tcPr>
            <w:tcW w:w="2841" w:type="pct"/>
            <w:gridSpan w:val="2"/>
          </w:tcPr>
          <w:p w14:paraId="0CA84A62" w14:textId="77777777" w:rsidR="00D34F4E" w:rsidRPr="00EA25EA" w:rsidRDefault="00D34F4E" w:rsidP="006E1396">
            <w:pPr>
              <w:jc w:val="both"/>
            </w:pPr>
            <w:r w:rsidRPr="00EA25EA">
              <w:t>Automašīna nedrīkst būt cietusi ceļu satiksmes negadījumā;</w:t>
            </w:r>
          </w:p>
        </w:tc>
        <w:tc>
          <w:tcPr>
            <w:tcW w:w="1728" w:type="pct"/>
          </w:tcPr>
          <w:p w14:paraId="2F3A3B0A" w14:textId="77777777" w:rsidR="00D34F4E" w:rsidRPr="00EA25EA" w:rsidRDefault="00D34F4E" w:rsidP="006E1396">
            <w:pPr>
              <w:jc w:val="both"/>
            </w:pPr>
          </w:p>
        </w:tc>
      </w:tr>
      <w:tr w:rsidR="00D34F4E" w:rsidRPr="00EA25EA" w14:paraId="03199323" w14:textId="77777777" w:rsidTr="006E1396">
        <w:trPr>
          <w:jc w:val="center"/>
        </w:trPr>
        <w:tc>
          <w:tcPr>
            <w:tcW w:w="431" w:type="pct"/>
            <w:hideMark/>
          </w:tcPr>
          <w:p w14:paraId="24A5203B" w14:textId="77777777" w:rsidR="00D34F4E" w:rsidRPr="00EA25EA" w:rsidRDefault="00D34F4E" w:rsidP="006E1396">
            <w:pPr>
              <w:jc w:val="center"/>
              <w:rPr>
                <w:b/>
              </w:rPr>
            </w:pPr>
            <w:r w:rsidRPr="00EA25EA">
              <w:rPr>
                <w:b/>
              </w:rPr>
              <w:t>13.6.</w:t>
            </w:r>
          </w:p>
        </w:tc>
        <w:tc>
          <w:tcPr>
            <w:tcW w:w="2841" w:type="pct"/>
            <w:gridSpan w:val="2"/>
            <w:hideMark/>
          </w:tcPr>
          <w:p w14:paraId="6DD239D1" w14:textId="77777777" w:rsidR="00D34F4E" w:rsidRPr="00EA25EA" w:rsidRDefault="00D34F4E" w:rsidP="006E1396">
            <w:pPr>
              <w:jc w:val="both"/>
            </w:pPr>
            <w:r w:rsidRPr="00EA25EA">
              <w:t>Preces cenā iekļauti visi nodokļi, nodevas, piegādes izdevumi, pirmspārdošanas sagatavošanas izdevumi;</w:t>
            </w:r>
          </w:p>
        </w:tc>
        <w:tc>
          <w:tcPr>
            <w:tcW w:w="1728" w:type="pct"/>
          </w:tcPr>
          <w:p w14:paraId="35010495" w14:textId="77777777" w:rsidR="00D34F4E" w:rsidRPr="00EA25EA" w:rsidRDefault="00D34F4E" w:rsidP="006E1396">
            <w:pPr>
              <w:jc w:val="both"/>
            </w:pPr>
          </w:p>
        </w:tc>
      </w:tr>
      <w:tr w:rsidR="00D34F4E" w:rsidRPr="00EA25EA" w14:paraId="5677DB6D" w14:textId="77777777" w:rsidTr="006E1396">
        <w:trPr>
          <w:jc w:val="center"/>
        </w:trPr>
        <w:tc>
          <w:tcPr>
            <w:tcW w:w="431" w:type="pct"/>
            <w:hideMark/>
          </w:tcPr>
          <w:p w14:paraId="072E5260" w14:textId="77777777" w:rsidR="00D34F4E" w:rsidRPr="00EA25EA" w:rsidRDefault="00D34F4E" w:rsidP="006E1396">
            <w:pPr>
              <w:jc w:val="center"/>
              <w:rPr>
                <w:b/>
              </w:rPr>
            </w:pPr>
            <w:r w:rsidRPr="00EA25EA">
              <w:rPr>
                <w:b/>
              </w:rPr>
              <w:t>13.7.</w:t>
            </w:r>
          </w:p>
        </w:tc>
        <w:tc>
          <w:tcPr>
            <w:tcW w:w="2841" w:type="pct"/>
            <w:gridSpan w:val="2"/>
            <w:hideMark/>
          </w:tcPr>
          <w:p w14:paraId="171AEA3F" w14:textId="77777777" w:rsidR="00D34F4E" w:rsidRPr="00EA25EA" w:rsidRDefault="00D34F4E" w:rsidP="006E1396">
            <w:pPr>
              <w:jc w:val="both"/>
            </w:pPr>
            <w:r w:rsidRPr="00EA25EA">
              <w:t xml:space="preserve">piegādes </w:t>
            </w:r>
            <w:r w:rsidRPr="00EA25EA">
              <w:rPr>
                <w:b/>
              </w:rPr>
              <w:t>maksimālais</w:t>
            </w:r>
            <w:r w:rsidRPr="00EA25EA">
              <w:t xml:space="preserve"> termiņš un kārtība: </w:t>
            </w:r>
            <w:r w:rsidR="00626AB9">
              <w:t>Pretendentam</w:t>
            </w:r>
            <w:r w:rsidRPr="00EA25EA">
              <w:t xml:space="preserve"> jāpiegādā </w:t>
            </w:r>
            <w:r w:rsidRPr="00EA25EA">
              <w:rPr>
                <w:shd w:val="clear" w:color="auto" w:fill="FFFFFF"/>
              </w:rPr>
              <w:t>Prece uz Mazo ceļu 3, Jelgavā ne vēlāk kā 3 (trīs) mēnešu laikā no</w:t>
            </w:r>
            <w:r w:rsidRPr="00EA25EA">
              <w:t xml:space="preserve"> līguma noslēgšanas dienas;</w:t>
            </w:r>
          </w:p>
        </w:tc>
        <w:tc>
          <w:tcPr>
            <w:tcW w:w="1728" w:type="pct"/>
          </w:tcPr>
          <w:p w14:paraId="7E993449" w14:textId="77777777" w:rsidR="00D34F4E" w:rsidRPr="00EA25EA" w:rsidRDefault="00D34F4E" w:rsidP="006E1396">
            <w:pPr>
              <w:jc w:val="both"/>
            </w:pPr>
          </w:p>
        </w:tc>
      </w:tr>
      <w:tr w:rsidR="00D34F4E" w:rsidRPr="00EA25EA" w14:paraId="508D2C90" w14:textId="77777777" w:rsidTr="006E1396">
        <w:trPr>
          <w:jc w:val="center"/>
        </w:trPr>
        <w:tc>
          <w:tcPr>
            <w:tcW w:w="431" w:type="pct"/>
            <w:hideMark/>
          </w:tcPr>
          <w:p w14:paraId="4F29D36A" w14:textId="77777777" w:rsidR="00D34F4E" w:rsidRPr="00EA25EA" w:rsidRDefault="00D34F4E" w:rsidP="006E1396">
            <w:pPr>
              <w:jc w:val="center"/>
              <w:rPr>
                <w:b/>
              </w:rPr>
            </w:pPr>
            <w:r w:rsidRPr="00EA25EA">
              <w:rPr>
                <w:b/>
              </w:rPr>
              <w:t>13.8.</w:t>
            </w:r>
          </w:p>
        </w:tc>
        <w:tc>
          <w:tcPr>
            <w:tcW w:w="2841" w:type="pct"/>
            <w:gridSpan w:val="2"/>
            <w:hideMark/>
          </w:tcPr>
          <w:p w14:paraId="12A07C27" w14:textId="77777777" w:rsidR="00D34F4E" w:rsidRPr="00EA25EA" w:rsidRDefault="00D34F4E" w:rsidP="006E1396">
            <w:pPr>
              <w:jc w:val="both"/>
            </w:pPr>
            <w:r w:rsidRPr="00EA25EA">
              <w:t>defektu novēršanas un tehniskā apkopes kārtība un termiņi-garantijas ietvaros P</w:t>
            </w:r>
            <w:r w:rsidR="00626AB9">
              <w:t>retendentam</w:t>
            </w:r>
            <w:r w:rsidRPr="00EA25EA">
              <w:t xml:space="preserve"> jānodrošina Precei konstatēto trūkumu novēršanas, kā arī garantijas laika tehnisko apkopju veikšanas iespējas autorizētos servisos ne ilgāk, kā 3 (tr</w:t>
            </w:r>
            <w:r w:rsidR="0012462E">
              <w:t>īs</w:t>
            </w:r>
            <w:r w:rsidRPr="00EA25EA">
              <w:t>) darba dienu laikā no Pircēja pretenziju saņemšanas dienas;</w:t>
            </w:r>
          </w:p>
        </w:tc>
        <w:tc>
          <w:tcPr>
            <w:tcW w:w="1728" w:type="pct"/>
          </w:tcPr>
          <w:p w14:paraId="31C79433" w14:textId="77777777" w:rsidR="00D34F4E" w:rsidRPr="00EA25EA" w:rsidRDefault="00D34F4E" w:rsidP="006E1396">
            <w:pPr>
              <w:jc w:val="both"/>
            </w:pPr>
          </w:p>
        </w:tc>
      </w:tr>
      <w:tr w:rsidR="00D34F4E" w:rsidRPr="00EA25EA" w14:paraId="7B467F0F" w14:textId="77777777" w:rsidTr="006E1396">
        <w:trPr>
          <w:jc w:val="center"/>
        </w:trPr>
        <w:tc>
          <w:tcPr>
            <w:tcW w:w="431" w:type="pct"/>
            <w:hideMark/>
          </w:tcPr>
          <w:p w14:paraId="52F36774" w14:textId="77777777" w:rsidR="00D34F4E" w:rsidRPr="00EA25EA" w:rsidRDefault="00D34F4E" w:rsidP="006E1396">
            <w:pPr>
              <w:jc w:val="center"/>
              <w:rPr>
                <w:b/>
              </w:rPr>
            </w:pPr>
            <w:r w:rsidRPr="00EA25EA">
              <w:rPr>
                <w:b/>
              </w:rPr>
              <w:t>13.9.</w:t>
            </w:r>
          </w:p>
        </w:tc>
        <w:tc>
          <w:tcPr>
            <w:tcW w:w="2841" w:type="pct"/>
            <w:gridSpan w:val="2"/>
            <w:hideMark/>
          </w:tcPr>
          <w:p w14:paraId="5ED4B07E" w14:textId="0F93A236" w:rsidR="00D34F4E" w:rsidRPr="00EA25EA" w:rsidRDefault="00CC2B20" w:rsidP="006E1396">
            <w:pPr>
              <w:jc w:val="both"/>
            </w:pPr>
            <w:r w:rsidRPr="00EA25EA">
              <w:t>Pretendentam ir autorizēti servisa centri un/vai autoservisi, kuri nodrošina iespēju veikt tehniskās apkopes un remontus garantijas periodā, no kuriem vismaz viens atrodas</w:t>
            </w:r>
            <w:r>
              <w:t xml:space="preserve"> </w:t>
            </w:r>
            <w:r w:rsidRPr="00117F25">
              <w:t>ne tālāk kā 60 km attālumā no pircēja adreses.</w:t>
            </w:r>
          </w:p>
        </w:tc>
        <w:tc>
          <w:tcPr>
            <w:tcW w:w="1728" w:type="pct"/>
            <w:vAlign w:val="center"/>
          </w:tcPr>
          <w:p w14:paraId="2083CC6F" w14:textId="5D36D38C" w:rsidR="00D34F4E" w:rsidRPr="00CC2B20" w:rsidRDefault="00CC2B20" w:rsidP="006E1396">
            <w:pPr>
              <w:jc w:val="center"/>
              <w:rPr>
                <w:i/>
              </w:rPr>
            </w:pPr>
            <w:r w:rsidRPr="00CC2B20">
              <w:rPr>
                <w:i/>
              </w:rPr>
              <w:t>Norādīt autorizēta servisa centra</w:t>
            </w:r>
            <w:r>
              <w:rPr>
                <w:i/>
              </w:rPr>
              <w:t>/autoservisa</w:t>
            </w:r>
            <w:r w:rsidRPr="00CC2B20">
              <w:rPr>
                <w:i/>
              </w:rPr>
              <w:t xml:space="preserve"> adresi</w:t>
            </w:r>
          </w:p>
        </w:tc>
      </w:tr>
      <w:tr w:rsidR="00FA246F" w:rsidRPr="00EA25EA" w14:paraId="699A06D1" w14:textId="77777777" w:rsidTr="006E1396">
        <w:trPr>
          <w:jc w:val="center"/>
        </w:trPr>
        <w:tc>
          <w:tcPr>
            <w:tcW w:w="431" w:type="pct"/>
          </w:tcPr>
          <w:p w14:paraId="67089D24" w14:textId="55E2D1DC" w:rsidR="00FA246F" w:rsidRPr="00EA25EA" w:rsidRDefault="00FA246F" w:rsidP="006E1396">
            <w:pPr>
              <w:jc w:val="center"/>
              <w:rPr>
                <w:b/>
              </w:rPr>
            </w:pPr>
            <w:r>
              <w:rPr>
                <w:b/>
              </w:rPr>
              <w:t>13.10.</w:t>
            </w:r>
          </w:p>
        </w:tc>
        <w:tc>
          <w:tcPr>
            <w:tcW w:w="2841" w:type="pct"/>
            <w:gridSpan w:val="2"/>
          </w:tcPr>
          <w:p w14:paraId="50815A20" w14:textId="23DF4A92" w:rsidR="00FA246F" w:rsidRPr="00EA25EA" w:rsidRDefault="00FA246F" w:rsidP="006E1396">
            <w:pPr>
              <w:jc w:val="both"/>
            </w:pPr>
            <w:r w:rsidRPr="00EA25EA">
              <w:rPr>
                <w:rFonts w:eastAsia="Calibri"/>
                <w:lang w:eastAsia="en-US"/>
              </w:rPr>
              <w:t>Preces piegādes termiņš – ne vēlāk kā 3 (trīs) mēnešu laikā no līguma noslēgšanas dienas</w:t>
            </w:r>
          </w:p>
        </w:tc>
        <w:tc>
          <w:tcPr>
            <w:tcW w:w="1728" w:type="pct"/>
            <w:vAlign w:val="center"/>
          </w:tcPr>
          <w:p w14:paraId="0D6B549F" w14:textId="483C8C65" w:rsidR="00FA246F" w:rsidRPr="00CC2B20" w:rsidRDefault="00FA246F" w:rsidP="006E1396">
            <w:pPr>
              <w:jc w:val="center"/>
              <w:rPr>
                <w:i/>
              </w:rPr>
            </w:pPr>
            <w:r w:rsidRPr="00CC2B20">
              <w:rPr>
                <w:i/>
              </w:rPr>
              <w:t xml:space="preserve">Norādīt </w:t>
            </w:r>
            <w:r>
              <w:rPr>
                <w:i/>
              </w:rPr>
              <w:t>preces piegādes termiņu</w:t>
            </w:r>
          </w:p>
        </w:tc>
      </w:tr>
    </w:tbl>
    <w:p w14:paraId="6B1C3D35" w14:textId="77777777" w:rsidR="006E1396" w:rsidRDefault="006E1396" w:rsidP="006E1396">
      <w:pPr>
        <w:rPr>
          <w:b/>
          <w:i/>
        </w:rPr>
      </w:pPr>
    </w:p>
    <w:p w14:paraId="0AAC4327" w14:textId="72BA6300" w:rsidR="00231D43" w:rsidRPr="00231D43" w:rsidRDefault="00231D43" w:rsidP="006E1396">
      <w:pPr>
        <w:rPr>
          <w:b/>
          <w:i/>
        </w:rPr>
      </w:pPr>
      <w:r w:rsidRPr="00231D43">
        <w:rPr>
          <w:b/>
          <w:i/>
        </w:rPr>
        <w:t xml:space="preserve">Pretendents tehniskajam piedāvājumam pievieno </w:t>
      </w:r>
      <w:r w:rsidR="006E1396">
        <w:rPr>
          <w:b/>
          <w:i/>
        </w:rPr>
        <w:t xml:space="preserve">piedāvātās automašīnas </w:t>
      </w:r>
      <w:r w:rsidRPr="00231D43">
        <w:rPr>
          <w:b/>
          <w:i/>
        </w:rPr>
        <w:t>ražotāja tehnisko dokumentāciju, kas apliecina piedāvātā automobiļa:</w:t>
      </w:r>
    </w:p>
    <w:p w14:paraId="0D98E532" w14:textId="4911D694" w:rsidR="00231D43" w:rsidRPr="00231D43" w:rsidRDefault="00231D43" w:rsidP="006E1396">
      <w:pPr>
        <w:pStyle w:val="ListParagraph"/>
        <w:numPr>
          <w:ilvl w:val="0"/>
          <w:numId w:val="40"/>
        </w:numPr>
        <w:contextualSpacing w:val="0"/>
        <w:rPr>
          <w:b/>
          <w:i/>
        </w:rPr>
      </w:pPr>
      <w:r w:rsidRPr="00231D43">
        <w:rPr>
          <w:i/>
        </w:rPr>
        <w:t>atbilstīb</w:t>
      </w:r>
      <w:r>
        <w:rPr>
          <w:i/>
        </w:rPr>
        <w:t>u</w:t>
      </w:r>
      <w:r w:rsidRPr="00231D43">
        <w:rPr>
          <w:i/>
        </w:rPr>
        <w:t xml:space="preserve"> </w:t>
      </w:r>
      <w:proofErr w:type="spellStart"/>
      <w:r w:rsidRPr="00231D43">
        <w:rPr>
          <w:i/>
        </w:rPr>
        <w:t>Euro</w:t>
      </w:r>
      <w:proofErr w:type="spellEnd"/>
      <w:r w:rsidRPr="00231D43">
        <w:rPr>
          <w:i/>
        </w:rPr>
        <w:t xml:space="preserve"> atgāzu normām (Tehniskās specifikācijas </w:t>
      </w:r>
      <w:r>
        <w:rPr>
          <w:i/>
        </w:rPr>
        <w:t>13.2.</w:t>
      </w:r>
      <w:r w:rsidRPr="00231D43">
        <w:rPr>
          <w:i/>
        </w:rPr>
        <w:t>punkts)</w:t>
      </w:r>
    </w:p>
    <w:p w14:paraId="3D9D6137" w14:textId="77777777" w:rsidR="00231D43" w:rsidRPr="006E1396" w:rsidRDefault="00231D43" w:rsidP="006E1396">
      <w:pPr>
        <w:pStyle w:val="ListParagraph"/>
        <w:numPr>
          <w:ilvl w:val="0"/>
          <w:numId w:val="40"/>
        </w:numPr>
        <w:contextualSpacing w:val="0"/>
        <w:rPr>
          <w:b/>
          <w:i/>
        </w:rPr>
      </w:pPr>
      <w:r w:rsidRPr="00231D43">
        <w:rPr>
          <w:i/>
        </w:rPr>
        <w:t>degvielas patēriņu uz l/100 km, ekspluatējot pilsētas režīmā</w:t>
      </w:r>
      <w:r w:rsidRPr="00231D43">
        <w:rPr>
          <w:b/>
          <w:i/>
        </w:rPr>
        <w:t xml:space="preserve"> </w:t>
      </w:r>
      <w:r w:rsidRPr="00231D43">
        <w:rPr>
          <w:i/>
        </w:rPr>
        <w:t>(Tehniskās specifikācijas 4.2.punkts)</w:t>
      </w:r>
    </w:p>
    <w:p w14:paraId="35651A02" w14:textId="77777777" w:rsidR="006E1396" w:rsidRPr="00231D43" w:rsidRDefault="006E1396" w:rsidP="006E1396">
      <w:pPr>
        <w:pStyle w:val="ListParagraph"/>
        <w:contextualSpacing w:val="0"/>
        <w:rPr>
          <w:b/>
          <w:i/>
        </w:rPr>
      </w:pPr>
    </w:p>
    <w:p w14:paraId="00AE512B" w14:textId="77777777" w:rsidR="00231D43" w:rsidRPr="00EA25EA" w:rsidRDefault="00231D43" w:rsidP="00231D43">
      <w:pPr>
        <w:ind w:hanging="360"/>
        <w:jc w:val="center"/>
        <w:rPr>
          <w:sz w:val="22"/>
          <w:szCs w:val="22"/>
          <w:lang w:eastAsia="en-US"/>
        </w:rPr>
      </w:pPr>
      <w:r w:rsidRPr="00EA25EA">
        <w:rPr>
          <w:sz w:val="22"/>
          <w:szCs w:val="22"/>
          <w:lang w:eastAsia="en-US"/>
        </w:rPr>
        <w:t>_____________________________________________________</w:t>
      </w:r>
    </w:p>
    <w:p w14:paraId="3A6C9625" w14:textId="77777777" w:rsidR="00231D43" w:rsidRPr="00EA25EA" w:rsidRDefault="00231D43" w:rsidP="00231D43">
      <w:pPr>
        <w:ind w:hanging="360"/>
        <w:jc w:val="center"/>
        <w:outlineLvl w:val="0"/>
        <w:rPr>
          <w:sz w:val="22"/>
          <w:szCs w:val="22"/>
          <w:lang w:eastAsia="en-US"/>
        </w:rPr>
      </w:pPr>
      <w:r w:rsidRPr="00EA25EA">
        <w:rPr>
          <w:sz w:val="22"/>
          <w:szCs w:val="22"/>
          <w:lang w:eastAsia="en-US"/>
        </w:rPr>
        <w:t>Paraksts</w:t>
      </w:r>
    </w:p>
    <w:p w14:paraId="72C8D3C5" w14:textId="1C0A4EFC" w:rsidR="00231D43" w:rsidRPr="00EA25EA" w:rsidRDefault="00231D43" w:rsidP="00231D43">
      <w:pPr>
        <w:ind w:hanging="360"/>
        <w:jc w:val="center"/>
        <w:rPr>
          <w:sz w:val="22"/>
          <w:szCs w:val="22"/>
          <w:lang w:eastAsia="en-US"/>
        </w:rPr>
      </w:pPr>
      <w:r w:rsidRPr="00EA25EA">
        <w:rPr>
          <w:sz w:val="22"/>
          <w:szCs w:val="22"/>
          <w:lang w:eastAsia="en-US"/>
        </w:rPr>
        <w:t>____________________________________________________________________</w:t>
      </w:r>
    </w:p>
    <w:p w14:paraId="1D711911" w14:textId="506068E9" w:rsidR="00231D43" w:rsidRPr="00EA25EA" w:rsidRDefault="00231D43" w:rsidP="00231D43">
      <w:pPr>
        <w:ind w:hanging="360"/>
        <w:jc w:val="center"/>
        <w:outlineLvl w:val="0"/>
        <w:rPr>
          <w:sz w:val="22"/>
          <w:szCs w:val="22"/>
          <w:lang w:eastAsia="en-US"/>
        </w:rPr>
      </w:pPr>
      <w:r w:rsidRPr="00EA25EA">
        <w:rPr>
          <w:sz w:val="22"/>
          <w:szCs w:val="22"/>
          <w:lang w:eastAsia="en-US"/>
        </w:rPr>
        <w:t xml:space="preserve">Vārds, uzvārds </w:t>
      </w:r>
    </w:p>
    <w:p w14:paraId="16DB5541" w14:textId="77777777" w:rsidR="00231D43" w:rsidRPr="00EA25EA" w:rsidRDefault="00231D43" w:rsidP="00231D43">
      <w:pPr>
        <w:ind w:hanging="360"/>
        <w:jc w:val="center"/>
        <w:rPr>
          <w:sz w:val="22"/>
          <w:szCs w:val="22"/>
          <w:lang w:eastAsia="en-US"/>
        </w:rPr>
      </w:pPr>
      <w:r w:rsidRPr="00EA25EA">
        <w:rPr>
          <w:sz w:val="22"/>
          <w:szCs w:val="22"/>
          <w:lang w:eastAsia="en-US"/>
        </w:rPr>
        <w:t>_________________________________________ ______________________________</w:t>
      </w:r>
    </w:p>
    <w:p w14:paraId="77625B4D" w14:textId="77777777" w:rsidR="00231D43" w:rsidRPr="00EA25EA" w:rsidRDefault="00231D43" w:rsidP="00231D43">
      <w:pPr>
        <w:ind w:hanging="360"/>
        <w:jc w:val="center"/>
        <w:outlineLvl w:val="0"/>
        <w:rPr>
          <w:sz w:val="22"/>
          <w:szCs w:val="22"/>
          <w:lang w:eastAsia="en-US"/>
        </w:rPr>
      </w:pPr>
      <w:r w:rsidRPr="00EA25EA">
        <w:rPr>
          <w:sz w:val="22"/>
          <w:szCs w:val="22"/>
          <w:lang w:eastAsia="en-US"/>
        </w:rPr>
        <w:t>Amats, pilnvarojums</w:t>
      </w:r>
    </w:p>
    <w:p w14:paraId="44991F60" w14:textId="77777777" w:rsidR="00231D43" w:rsidRDefault="00231D43" w:rsidP="0012462E">
      <w:pPr>
        <w:spacing w:after="200" w:line="276" w:lineRule="auto"/>
        <w:rPr>
          <w:b/>
          <w:lang w:eastAsia="x-none"/>
        </w:rPr>
      </w:pPr>
    </w:p>
    <w:p w14:paraId="41559119" w14:textId="77777777" w:rsidR="00231D43" w:rsidRDefault="00231D43" w:rsidP="0012462E">
      <w:pPr>
        <w:spacing w:after="200" w:line="276" w:lineRule="auto"/>
        <w:rPr>
          <w:b/>
          <w:lang w:eastAsia="x-none"/>
        </w:rPr>
      </w:pPr>
    </w:p>
    <w:p w14:paraId="49CA768E" w14:textId="77777777" w:rsidR="00904AB9" w:rsidRPr="00EA25EA" w:rsidRDefault="0012462E" w:rsidP="0012462E">
      <w:pPr>
        <w:spacing w:after="200" w:line="276" w:lineRule="auto"/>
        <w:rPr>
          <w:b/>
          <w:lang w:eastAsia="x-none"/>
        </w:rPr>
      </w:pPr>
      <w:r>
        <w:rPr>
          <w:b/>
          <w:lang w:eastAsia="x-none"/>
        </w:rPr>
        <w:br w:type="page"/>
      </w:r>
    </w:p>
    <w:p w14:paraId="2559EA11" w14:textId="33F3F233" w:rsidR="00E1373F" w:rsidRPr="008E3F4F" w:rsidRDefault="000F3145" w:rsidP="00E1373F">
      <w:pPr>
        <w:jc w:val="right"/>
        <w:rPr>
          <w:i/>
        </w:rPr>
      </w:pPr>
      <w:r>
        <w:rPr>
          <w:i/>
        </w:rPr>
        <w:lastRenderedPageBreak/>
        <w:t>8</w:t>
      </w:r>
      <w:r w:rsidR="00E1373F" w:rsidRPr="008E3F4F">
        <w:rPr>
          <w:i/>
        </w:rPr>
        <w:t>.pielikums</w:t>
      </w:r>
    </w:p>
    <w:p w14:paraId="05755549" w14:textId="77777777" w:rsidR="00E1373F" w:rsidRDefault="00E1373F" w:rsidP="00E1373F">
      <w:pPr>
        <w:jc w:val="center"/>
        <w:rPr>
          <w:b/>
          <w:sz w:val="28"/>
          <w:szCs w:val="28"/>
        </w:rPr>
      </w:pPr>
    </w:p>
    <w:p w14:paraId="01559376" w14:textId="77777777" w:rsidR="00E1373F" w:rsidRPr="00F672F4" w:rsidRDefault="00E1373F" w:rsidP="00E1373F">
      <w:pPr>
        <w:jc w:val="center"/>
        <w:rPr>
          <w:b/>
          <w:lang w:eastAsia="en-US"/>
        </w:rPr>
      </w:pPr>
      <w:smartTag w:uri="schemas-tilde-lv/tildestengine" w:element="veidnes">
        <w:smartTagPr>
          <w:attr w:name="id" w:val="-1"/>
          <w:attr w:name="baseform" w:val="LĪGUMS"/>
          <w:attr w:name="text" w:val="LĪGUMS"/>
        </w:smartTagPr>
        <w:r w:rsidRPr="00F672F4">
          <w:rPr>
            <w:b/>
            <w:lang w:eastAsia="en-US"/>
          </w:rPr>
          <w:t>Līgums</w:t>
        </w:r>
      </w:smartTag>
      <w:r w:rsidRPr="00F672F4">
        <w:rPr>
          <w:b/>
          <w:lang w:eastAsia="en-US"/>
        </w:rPr>
        <w:t xml:space="preserve"> Nr.</w:t>
      </w:r>
      <w:r>
        <w:rPr>
          <w:b/>
          <w:lang w:eastAsia="en-US"/>
        </w:rPr>
        <w:t>__________</w:t>
      </w:r>
    </w:p>
    <w:p w14:paraId="4B06C359" w14:textId="77777777" w:rsidR="00E1373F" w:rsidRPr="00F672F4" w:rsidRDefault="00E1373F" w:rsidP="00E1373F">
      <w:pPr>
        <w:jc w:val="center"/>
        <w:rPr>
          <w:lang w:eastAsia="en-US"/>
        </w:rPr>
      </w:pPr>
    </w:p>
    <w:p w14:paraId="5D8110FD" w14:textId="3FE92AB8" w:rsidR="00E1373F" w:rsidRPr="00F672F4" w:rsidRDefault="00E1373F" w:rsidP="00E1373F">
      <w:pPr>
        <w:jc w:val="both"/>
        <w:rPr>
          <w:lang w:eastAsia="en-US"/>
        </w:rPr>
      </w:pPr>
      <w:r w:rsidRPr="00F672F4">
        <w:rPr>
          <w:lang w:eastAsia="en-US"/>
        </w:rPr>
        <w:t>Jelgavā</w:t>
      </w:r>
      <w:r w:rsidRPr="00F672F4">
        <w:rPr>
          <w:lang w:eastAsia="en-US"/>
        </w:rPr>
        <w:tab/>
      </w:r>
      <w:r w:rsidRPr="00F672F4">
        <w:rPr>
          <w:lang w:eastAsia="en-US"/>
        </w:rPr>
        <w:tab/>
      </w:r>
      <w:r w:rsidRPr="00F672F4">
        <w:rPr>
          <w:lang w:eastAsia="en-US"/>
        </w:rPr>
        <w:tab/>
      </w:r>
      <w:r w:rsidRPr="00F672F4">
        <w:rPr>
          <w:lang w:eastAsia="en-US"/>
        </w:rPr>
        <w:tab/>
      </w:r>
      <w:r w:rsidRPr="00F672F4">
        <w:rPr>
          <w:lang w:eastAsia="en-US"/>
        </w:rPr>
        <w:tab/>
      </w:r>
      <w:r w:rsidRPr="00F672F4">
        <w:rPr>
          <w:lang w:eastAsia="en-US"/>
        </w:rPr>
        <w:tab/>
      </w:r>
      <w:r w:rsidRPr="00F672F4">
        <w:rPr>
          <w:lang w:eastAsia="en-US"/>
        </w:rPr>
        <w:tab/>
      </w:r>
      <w:r w:rsidRPr="00F672F4">
        <w:rPr>
          <w:lang w:eastAsia="en-US"/>
        </w:rPr>
        <w:tab/>
      </w:r>
      <w:r w:rsidRPr="00F672F4">
        <w:rPr>
          <w:lang w:eastAsia="en-US"/>
        </w:rPr>
        <w:tab/>
      </w:r>
      <w:r>
        <w:rPr>
          <w:lang w:eastAsia="en-US"/>
        </w:rPr>
        <w:tab/>
        <w:t>2017</w:t>
      </w:r>
      <w:r w:rsidRPr="00F672F4">
        <w:rPr>
          <w:lang w:eastAsia="en-US"/>
        </w:rPr>
        <w:t xml:space="preserve">.gada </w:t>
      </w:r>
      <w:r>
        <w:rPr>
          <w:lang w:eastAsia="en-US"/>
        </w:rPr>
        <w:t>__._____</w:t>
      </w:r>
    </w:p>
    <w:p w14:paraId="3B758F2E" w14:textId="77777777" w:rsidR="00E1373F" w:rsidRPr="00F672F4" w:rsidRDefault="00E1373F" w:rsidP="00E1373F">
      <w:pPr>
        <w:jc w:val="both"/>
        <w:rPr>
          <w:lang w:eastAsia="en-US"/>
        </w:rPr>
      </w:pPr>
    </w:p>
    <w:p w14:paraId="2802A650" w14:textId="77777777" w:rsidR="00E1373F" w:rsidRPr="00F672F4" w:rsidRDefault="00E1373F" w:rsidP="00E1373F">
      <w:pPr>
        <w:pStyle w:val="ListParagraph"/>
        <w:ind w:left="0" w:firstLine="720"/>
        <w:jc w:val="both"/>
        <w:rPr>
          <w:lang w:eastAsia="en-US"/>
        </w:rPr>
      </w:pPr>
      <w:r w:rsidRPr="00890C26">
        <w:rPr>
          <w:lang w:eastAsia="en-US"/>
        </w:rPr>
        <w:t>Jelgavas pilsētas pašvaldības iestāde „Jelgavas pilsētas pašvaldības policija”</w:t>
      </w:r>
      <w:r w:rsidRPr="00F672F4">
        <w:rPr>
          <w:lang w:eastAsia="en-US"/>
        </w:rPr>
        <w:t xml:space="preserve">, reģistrācijas Nr. 90000031705, tās </w:t>
      </w:r>
      <w:r>
        <w:rPr>
          <w:lang w:eastAsia="en-US"/>
        </w:rPr>
        <w:t>________________</w:t>
      </w:r>
      <w:r w:rsidRPr="00F672F4">
        <w:rPr>
          <w:lang w:eastAsia="en-US"/>
        </w:rPr>
        <w:t xml:space="preserve"> personā, kurš rīkojas saskaņā ar Jelgavas pilsētas pašvaldības policijas nolikumu, turpmāk – Pasūtītājs, no vienas puses, un </w:t>
      </w:r>
    </w:p>
    <w:p w14:paraId="08B3134C" w14:textId="77777777" w:rsidR="00E1373F" w:rsidRPr="00F672F4" w:rsidRDefault="00E1373F" w:rsidP="00E1373F">
      <w:pPr>
        <w:pStyle w:val="ListParagraph"/>
        <w:ind w:left="0" w:firstLine="360"/>
        <w:jc w:val="both"/>
        <w:rPr>
          <w:lang w:eastAsia="en-US"/>
        </w:rPr>
      </w:pPr>
      <w:r w:rsidRPr="00890C26">
        <w:rPr>
          <w:lang w:eastAsia="en-US"/>
        </w:rPr>
        <w:t>_____ “______________”</w:t>
      </w:r>
      <w:r w:rsidRPr="00F672F4">
        <w:rPr>
          <w:lang w:eastAsia="en-US"/>
        </w:rPr>
        <w:t xml:space="preserve">, reģistrācijas Nr. </w:t>
      </w:r>
      <w:r>
        <w:rPr>
          <w:lang w:eastAsia="en-US"/>
        </w:rPr>
        <w:t>______________</w:t>
      </w:r>
      <w:r w:rsidRPr="00F672F4">
        <w:rPr>
          <w:lang w:eastAsia="en-US"/>
        </w:rPr>
        <w:t xml:space="preserve">, tās </w:t>
      </w:r>
      <w:r>
        <w:rPr>
          <w:lang w:eastAsia="en-US"/>
        </w:rPr>
        <w:t>______________________</w:t>
      </w:r>
      <w:r w:rsidRPr="00F672F4">
        <w:rPr>
          <w:lang w:eastAsia="en-US"/>
        </w:rPr>
        <w:t xml:space="preserve"> personā, kurš rīkojas uz pilnvaras pamata, turpmāk – Izpildītājs, no otras puses, abas kopā turpmāk sauktas Puses un katra atsevišķi Puse, pamatojoties uz iepirkuma </w:t>
      </w:r>
      <w:r w:rsidRPr="00890C26">
        <w:rPr>
          <w:lang w:eastAsia="en-US"/>
        </w:rPr>
        <w:t>„</w:t>
      </w:r>
      <w:r w:rsidRPr="00B464A8">
        <w:rPr>
          <w:lang w:eastAsia="en-US"/>
        </w:rPr>
        <w:t>Jaun</w:t>
      </w:r>
      <w:r>
        <w:rPr>
          <w:lang w:eastAsia="en-US"/>
        </w:rPr>
        <w:t>o</w:t>
      </w:r>
      <w:r w:rsidRPr="00B464A8">
        <w:rPr>
          <w:lang w:eastAsia="en-US"/>
        </w:rPr>
        <w:t xml:space="preserve"> </w:t>
      </w:r>
      <w:r>
        <w:rPr>
          <w:lang w:eastAsia="en-US"/>
        </w:rPr>
        <w:t>transportlīdzekļu</w:t>
      </w:r>
      <w:r w:rsidRPr="00B464A8">
        <w:rPr>
          <w:lang w:eastAsia="en-US"/>
        </w:rPr>
        <w:t xml:space="preserve"> </w:t>
      </w:r>
      <w:r>
        <w:rPr>
          <w:lang w:eastAsia="en-US"/>
        </w:rPr>
        <w:t>p</w:t>
      </w:r>
      <w:r w:rsidRPr="00B464A8">
        <w:rPr>
          <w:lang w:eastAsia="en-US"/>
        </w:rPr>
        <w:t xml:space="preserve">iegāde Jelgavas pilsētas pašvaldības iestādes ”Jelgavas pilsētas pašvaldības </w:t>
      </w:r>
      <w:r>
        <w:rPr>
          <w:lang w:eastAsia="en-US"/>
        </w:rPr>
        <w:t>policija” vajadzībām</w:t>
      </w:r>
      <w:r w:rsidRPr="00890C26">
        <w:rPr>
          <w:lang w:eastAsia="en-US"/>
        </w:rPr>
        <w:t>”</w:t>
      </w:r>
      <w:r w:rsidRPr="00F672F4">
        <w:rPr>
          <w:lang w:eastAsia="en-US"/>
        </w:rPr>
        <w:t xml:space="preserve">, </w:t>
      </w:r>
      <w:r>
        <w:rPr>
          <w:lang w:eastAsia="en-US"/>
        </w:rPr>
        <w:t>identifikācijas Nr. JPD2017</w:t>
      </w:r>
      <w:r w:rsidRPr="00F672F4">
        <w:rPr>
          <w:lang w:eastAsia="en-US"/>
        </w:rPr>
        <w:t>/</w:t>
      </w:r>
      <w:r>
        <w:rPr>
          <w:lang w:eastAsia="en-US"/>
        </w:rPr>
        <w:t xml:space="preserve">  </w:t>
      </w:r>
      <w:r w:rsidRPr="00F672F4">
        <w:rPr>
          <w:lang w:eastAsia="en-US"/>
        </w:rPr>
        <w:t xml:space="preserve">/MI, </w:t>
      </w:r>
      <w:r>
        <w:rPr>
          <w:lang w:eastAsia="en-US"/>
        </w:rPr>
        <w:t xml:space="preserve">1./2.daļu </w:t>
      </w:r>
      <w:r w:rsidRPr="00F672F4">
        <w:rPr>
          <w:lang w:eastAsia="en-US"/>
        </w:rPr>
        <w:t>(turpmāk</w:t>
      </w:r>
      <w:r>
        <w:rPr>
          <w:lang w:eastAsia="en-US"/>
        </w:rPr>
        <w:t xml:space="preserve"> </w:t>
      </w:r>
      <w:r w:rsidRPr="00F672F4">
        <w:rPr>
          <w:lang w:eastAsia="en-US"/>
        </w:rPr>
        <w:t>– Iepirkums), rezultātiem, noslēdz šādu līgumu (turpmāk – Līgums):</w:t>
      </w:r>
    </w:p>
    <w:p w14:paraId="58F801FB" w14:textId="77777777" w:rsidR="00E1373F" w:rsidRPr="00F672F4" w:rsidRDefault="00E1373F" w:rsidP="00E1373F">
      <w:pPr>
        <w:numPr>
          <w:ilvl w:val="0"/>
          <w:numId w:val="23"/>
        </w:numPr>
        <w:jc w:val="center"/>
        <w:rPr>
          <w:b/>
          <w:lang w:eastAsia="en-US"/>
        </w:rPr>
      </w:pPr>
      <w:r w:rsidRPr="00F672F4">
        <w:rPr>
          <w:b/>
          <w:lang w:eastAsia="en-US"/>
        </w:rPr>
        <w:t>Līguma priekšmets</w:t>
      </w:r>
    </w:p>
    <w:p w14:paraId="3D70DCF1" w14:textId="77777777" w:rsidR="00E1373F" w:rsidRPr="00F672F4" w:rsidRDefault="00E1373F" w:rsidP="00E1373F">
      <w:pPr>
        <w:numPr>
          <w:ilvl w:val="1"/>
          <w:numId w:val="23"/>
        </w:numPr>
        <w:jc w:val="both"/>
        <w:rPr>
          <w:lang w:eastAsia="en-US"/>
        </w:rPr>
      </w:pPr>
      <w:r w:rsidRPr="00F672F4">
        <w:rPr>
          <w:lang w:eastAsia="en-US"/>
        </w:rPr>
        <w:t xml:space="preserve">Izpildītājs apņemas piegādāt Pasūtītājam 1 (vienu) jaunu </w:t>
      </w:r>
      <w:r>
        <w:rPr>
          <w:lang w:eastAsia="en-US"/>
        </w:rPr>
        <w:t>transportlīdzekli____________________</w:t>
      </w:r>
      <w:r w:rsidRPr="00F672F4">
        <w:rPr>
          <w:lang w:eastAsia="en-US"/>
        </w:rPr>
        <w:t xml:space="preserve"> </w:t>
      </w:r>
      <w:r>
        <w:rPr>
          <w:lang w:eastAsia="en-US"/>
        </w:rPr>
        <w:t xml:space="preserve">aizturēto pārvadāšanai </w:t>
      </w:r>
      <w:r w:rsidRPr="00F672F4">
        <w:rPr>
          <w:lang w:eastAsia="en-US"/>
        </w:rPr>
        <w:t>pilnā komplektācijā, turpmāk - Prece, bet Pasūtītājs pieņemt un apmaksāt, atbilstoši Izpildītāja iesniegtajai Tehniskajai specifikācijai (Līguma pielikums Nr.1), kas atbilst iepirkuma noteikumiem un ir neatņemama šī Līguma sastāvdaļa.</w:t>
      </w:r>
    </w:p>
    <w:p w14:paraId="2DD8CC77" w14:textId="77777777" w:rsidR="00E1373F" w:rsidRPr="00F672F4" w:rsidRDefault="00E1373F" w:rsidP="00E1373F">
      <w:pPr>
        <w:numPr>
          <w:ilvl w:val="1"/>
          <w:numId w:val="23"/>
        </w:numPr>
        <w:jc w:val="both"/>
        <w:rPr>
          <w:lang w:eastAsia="en-US"/>
        </w:rPr>
      </w:pPr>
      <w:r w:rsidRPr="00F672F4">
        <w:rPr>
          <w:lang w:eastAsia="en-US"/>
        </w:rPr>
        <w:t>Pasūtītājs apņemas veikt Preces tehnisko apkopi un remontu Preces garantijas laikā Izpildītāja apstiprinātajos autorizētajos auto servisa centros.</w:t>
      </w:r>
    </w:p>
    <w:p w14:paraId="7128AC92" w14:textId="77777777" w:rsidR="00E1373F" w:rsidRPr="00F672F4" w:rsidRDefault="00E1373F" w:rsidP="00E1373F">
      <w:pPr>
        <w:jc w:val="both"/>
        <w:rPr>
          <w:lang w:eastAsia="en-US"/>
        </w:rPr>
      </w:pPr>
    </w:p>
    <w:p w14:paraId="407157D9" w14:textId="77777777" w:rsidR="00E1373F" w:rsidRPr="00F672F4" w:rsidRDefault="00E1373F" w:rsidP="00E1373F">
      <w:pPr>
        <w:numPr>
          <w:ilvl w:val="0"/>
          <w:numId w:val="23"/>
        </w:numPr>
        <w:jc w:val="center"/>
        <w:rPr>
          <w:b/>
          <w:lang w:eastAsia="en-US"/>
        </w:rPr>
      </w:pPr>
      <w:r w:rsidRPr="00F672F4">
        <w:rPr>
          <w:b/>
          <w:lang w:eastAsia="en-US"/>
        </w:rPr>
        <w:t>Preces cena un līguma summa</w:t>
      </w:r>
    </w:p>
    <w:p w14:paraId="5743EE95" w14:textId="77777777" w:rsidR="00E1373F" w:rsidRPr="00726ED3" w:rsidRDefault="00E1373F" w:rsidP="00E1373F">
      <w:pPr>
        <w:numPr>
          <w:ilvl w:val="1"/>
          <w:numId w:val="23"/>
        </w:numPr>
        <w:jc w:val="both"/>
        <w:rPr>
          <w:lang w:eastAsia="en-US"/>
        </w:rPr>
      </w:pPr>
      <w:r w:rsidRPr="00726ED3">
        <w:rPr>
          <w:lang w:eastAsia="en-US"/>
        </w:rPr>
        <w:t>Kopējā Līgumcena ir EUR ______________ (____________________), t.sk. Preces vienības cena bez PVN ir EUR _____________ (___________________), PVN ir EUR __________(____________).</w:t>
      </w:r>
    </w:p>
    <w:p w14:paraId="6424A04B" w14:textId="77777777" w:rsidR="00E1373F" w:rsidRPr="00F672F4" w:rsidRDefault="00E1373F" w:rsidP="00E1373F">
      <w:pPr>
        <w:numPr>
          <w:ilvl w:val="1"/>
          <w:numId w:val="23"/>
        </w:numPr>
        <w:jc w:val="both"/>
        <w:rPr>
          <w:lang w:eastAsia="en-US"/>
        </w:rPr>
      </w:pPr>
      <w:r w:rsidRPr="00F672F4">
        <w:rPr>
          <w:lang w:eastAsia="en-US"/>
        </w:rPr>
        <w:t>Preces cena ietver visus ar tās pārdošanu un piegādi Pasūtītājam saistītos izdevumus.</w:t>
      </w:r>
    </w:p>
    <w:p w14:paraId="6C26591A" w14:textId="77777777" w:rsidR="00E1373F" w:rsidRPr="00F672F4" w:rsidRDefault="00E1373F" w:rsidP="00E1373F">
      <w:pPr>
        <w:numPr>
          <w:ilvl w:val="1"/>
          <w:numId w:val="23"/>
        </w:numPr>
        <w:jc w:val="both"/>
        <w:rPr>
          <w:lang w:eastAsia="en-US"/>
        </w:rPr>
      </w:pPr>
      <w:r w:rsidRPr="00F672F4">
        <w:rPr>
          <w:lang w:eastAsia="en-US"/>
        </w:rPr>
        <w:t>Preces cena šā Līguma darbības laikā nevar tikt grozīta.</w:t>
      </w:r>
    </w:p>
    <w:p w14:paraId="16351DF4" w14:textId="77777777" w:rsidR="00E1373F" w:rsidRPr="00F672F4" w:rsidRDefault="00E1373F" w:rsidP="00E1373F">
      <w:pPr>
        <w:numPr>
          <w:ilvl w:val="0"/>
          <w:numId w:val="23"/>
        </w:numPr>
        <w:jc w:val="center"/>
        <w:rPr>
          <w:b/>
          <w:lang w:eastAsia="en-US"/>
        </w:rPr>
      </w:pPr>
      <w:r w:rsidRPr="00F672F4">
        <w:rPr>
          <w:b/>
          <w:lang w:eastAsia="en-US"/>
        </w:rPr>
        <w:t xml:space="preserve">Preces piegādes un pieņemšanas noteikumi </w:t>
      </w:r>
    </w:p>
    <w:p w14:paraId="0ECAD583" w14:textId="77777777" w:rsidR="00E1373F" w:rsidRPr="00F672F4" w:rsidRDefault="00E1373F" w:rsidP="00E1373F">
      <w:pPr>
        <w:numPr>
          <w:ilvl w:val="1"/>
          <w:numId w:val="23"/>
        </w:numPr>
        <w:jc w:val="both"/>
        <w:rPr>
          <w:lang w:eastAsia="en-US"/>
        </w:rPr>
      </w:pPr>
      <w:r w:rsidRPr="00F672F4">
        <w:rPr>
          <w:lang w:eastAsia="en-US"/>
        </w:rPr>
        <w:t>Preces kvalitātei jāatbilst tās ražošanas tehnoloģijas prasībām, standartiem, reglamentētiem noteikumiem par preču drošumu un Pasūtītāja izvirzītajiem noteikumiem iepirkuma laikā.</w:t>
      </w:r>
    </w:p>
    <w:p w14:paraId="166DBB17" w14:textId="77777777" w:rsidR="00E1373F" w:rsidRDefault="00E1373F" w:rsidP="00E1373F">
      <w:pPr>
        <w:numPr>
          <w:ilvl w:val="1"/>
          <w:numId w:val="23"/>
        </w:numPr>
        <w:jc w:val="both"/>
        <w:rPr>
          <w:bCs/>
          <w:lang w:eastAsia="en-US"/>
        </w:rPr>
      </w:pPr>
      <w:r w:rsidRPr="00F672F4">
        <w:rPr>
          <w:lang w:eastAsia="en-US"/>
        </w:rPr>
        <w:t xml:space="preserve">Preces kvalitātes atbilstību apliecina ražotāja izsniegta garantijas un servisa grāmata uz piegādājamo Preci. Precei jābūt </w:t>
      </w:r>
      <w:r w:rsidRPr="00F672F4">
        <w:rPr>
          <w:bCs/>
          <w:lang w:eastAsia="en-US"/>
        </w:rPr>
        <w:t>pievienotai lietošanas instrukcijai valsts valodā, atbilstoši izgatavotāja rūpnīcas noteiktajām prasībām.</w:t>
      </w:r>
    </w:p>
    <w:p w14:paraId="0AAF1330" w14:textId="77777777" w:rsidR="00E1373F" w:rsidRPr="00505748" w:rsidRDefault="00E1373F" w:rsidP="00E1373F">
      <w:pPr>
        <w:numPr>
          <w:ilvl w:val="1"/>
          <w:numId w:val="23"/>
        </w:numPr>
        <w:jc w:val="both"/>
        <w:rPr>
          <w:bCs/>
          <w:lang w:eastAsia="en-US"/>
        </w:rPr>
      </w:pPr>
      <w:r>
        <w:t>Precei</w:t>
      </w:r>
      <w:r w:rsidRPr="00E34BD6">
        <w:t xml:space="preserve"> </w:t>
      </w:r>
      <w:r w:rsidRPr="00EA25EA">
        <w:t xml:space="preserve">jābūt reģistrētai CSDD, CSDD izdevumi-reģistrācija, transportlīdzekļa reģistrācijas apliecība, numura zīmes, ceļu nodoklis, </w:t>
      </w:r>
      <w:r>
        <w:t>t</w:t>
      </w:r>
      <w:r w:rsidRPr="00E1373F">
        <w:t>ransportlīdzekļa īpašnieka obligātās civiltiesiskās atbildības apdrošināšana (OCTA) uz 1 gadu</w:t>
      </w:r>
      <w:r w:rsidRPr="00EA25EA">
        <w:t xml:space="preserve"> iekļauti </w:t>
      </w:r>
      <w:r>
        <w:t>Līgum</w:t>
      </w:r>
      <w:r w:rsidRPr="00EA25EA">
        <w:t>cenā;</w:t>
      </w:r>
    </w:p>
    <w:p w14:paraId="797FC3E5" w14:textId="77777777" w:rsidR="00E1373F" w:rsidRPr="00F672F4" w:rsidRDefault="00E1373F" w:rsidP="00E1373F">
      <w:pPr>
        <w:numPr>
          <w:ilvl w:val="1"/>
          <w:numId w:val="23"/>
        </w:numPr>
        <w:jc w:val="both"/>
        <w:rPr>
          <w:bCs/>
          <w:lang w:eastAsia="en-US"/>
        </w:rPr>
      </w:pPr>
      <w:r>
        <w:t>Precei</w:t>
      </w:r>
      <w:r w:rsidRPr="00E34BD6">
        <w:t xml:space="preserve"> jābūt veiktai tehniskajai apskatei un izsniegtai tehniskās apskates uzlīmei</w:t>
      </w:r>
      <w:r>
        <w:t>, derīgai ne mazāk kā 11 mēnešus.</w:t>
      </w:r>
    </w:p>
    <w:p w14:paraId="358B0F85" w14:textId="77777777" w:rsidR="00E1373F" w:rsidRPr="00F672F4" w:rsidRDefault="00E1373F" w:rsidP="00E1373F">
      <w:pPr>
        <w:numPr>
          <w:ilvl w:val="1"/>
          <w:numId w:val="23"/>
        </w:numPr>
        <w:jc w:val="both"/>
        <w:rPr>
          <w:bCs/>
          <w:lang w:eastAsia="en-US"/>
        </w:rPr>
      </w:pPr>
      <w:r w:rsidRPr="00F672F4">
        <w:rPr>
          <w:bCs/>
          <w:lang w:eastAsia="en-US"/>
        </w:rPr>
        <w:t xml:space="preserve">Precei jābūt pārbūvētai un </w:t>
      </w:r>
      <w:proofErr w:type="spellStart"/>
      <w:r w:rsidRPr="00F672F4">
        <w:rPr>
          <w:bCs/>
          <w:lang w:eastAsia="en-US"/>
        </w:rPr>
        <w:t>trafarētai</w:t>
      </w:r>
      <w:proofErr w:type="spellEnd"/>
      <w:r w:rsidRPr="00F672F4">
        <w:rPr>
          <w:bCs/>
          <w:lang w:eastAsia="en-US"/>
        </w:rPr>
        <w:t xml:space="preserve"> </w:t>
      </w:r>
      <w:r w:rsidRPr="004B0C22">
        <w:t>atbilstoši 31.08.1999. Ministru Kabineta Nr.304 "Noteikumi par operatīvajiem transportlīdzekļiem" un atbilstoši valsts standarta LVS 63:2009 "Operatīvie transportlīdzekļi, krāsojums, aprīkojums" prasībām</w:t>
      </w:r>
      <w:r w:rsidRPr="00F672F4">
        <w:rPr>
          <w:bCs/>
          <w:lang w:eastAsia="en-US"/>
        </w:rPr>
        <w:t>, kā arī reģistrētai normatīvajos aktos noteiktajā kārtībā VAS „Ceļu satiksmes drošības direkcija” saskaņā ar iepirkuma nosacījumiem.</w:t>
      </w:r>
    </w:p>
    <w:p w14:paraId="32DF2760" w14:textId="77777777" w:rsidR="00E1373F" w:rsidRPr="00F672F4" w:rsidRDefault="00E1373F" w:rsidP="00E1373F">
      <w:pPr>
        <w:numPr>
          <w:ilvl w:val="1"/>
          <w:numId w:val="23"/>
        </w:numPr>
        <w:jc w:val="both"/>
        <w:rPr>
          <w:lang w:eastAsia="en-US"/>
        </w:rPr>
      </w:pPr>
      <w:r w:rsidRPr="00F672F4">
        <w:rPr>
          <w:lang w:eastAsia="en-US"/>
        </w:rPr>
        <w:t>Izpildītājs piegādā Preci Pasūtītāja atrašanās vietā Mazajā ceļā 3, Jelgavā</w:t>
      </w:r>
      <w:r>
        <w:rPr>
          <w:lang w:eastAsia="en-US"/>
        </w:rPr>
        <w:t xml:space="preserve"> ne vēlāk kā 2017.gada </w:t>
      </w:r>
      <w:proofErr w:type="spellStart"/>
      <w:r>
        <w:rPr>
          <w:lang w:eastAsia="en-US"/>
        </w:rPr>
        <w:t>dd.mm</w:t>
      </w:r>
      <w:proofErr w:type="spellEnd"/>
      <w:r>
        <w:rPr>
          <w:lang w:eastAsia="en-US"/>
        </w:rPr>
        <w:t xml:space="preserve">._________ </w:t>
      </w:r>
      <w:r w:rsidRPr="00EB2C53">
        <w:rPr>
          <w:i/>
          <w:lang w:eastAsia="en-US"/>
        </w:rPr>
        <w:t>(ne vēlāk kā 3(trīs) mēnešu laikā no Līguma noslēgšanas dienas).</w:t>
      </w:r>
    </w:p>
    <w:p w14:paraId="35F66159" w14:textId="77777777" w:rsidR="00E1373F" w:rsidRPr="00F672F4" w:rsidRDefault="00E1373F" w:rsidP="00E1373F">
      <w:pPr>
        <w:numPr>
          <w:ilvl w:val="1"/>
          <w:numId w:val="23"/>
        </w:numPr>
        <w:jc w:val="both"/>
        <w:rPr>
          <w:lang w:eastAsia="en-US"/>
        </w:rPr>
      </w:pPr>
      <w:r w:rsidRPr="00F672F4">
        <w:rPr>
          <w:lang w:eastAsia="en-US"/>
        </w:rPr>
        <w:t>Prece tiek nodota Pasūtītājam ar pieņemšanas – nodošanas aktu un pavadzīmi, kurā ir norādīts Preces nosaukums, modelis, izlaiduma gads, izgatavotājs, daudzums, vienības cena, nodokļi un kopējā summa.</w:t>
      </w:r>
    </w:p>
    <w:p w14:paraId="48015425" w14:textId="77777777" w:rsidR="00E1373F" w:rsidRPr="00F672F4" w:rsidRDefault="00E1373F" w:rsidP="00E1373F">
      <w:pPr>
        <w:numPr>
          <w:ilvl w:val="1"/>
          <w:numId w:val="23"/>
        </w:numPr>
        <w:jc w:val="both"/>
        <w:rPr>
          <w:lang w:eastAsia="en-US"/>
        </w:rPr>
      </w:pPr>
      <w:r w:rsidRPr="00F672F4">
        <w:rPr>
          <w:lang w:eastAsia="en-US"/>
        </w:rPr>
        <w:t>Prece tiek uzskatīta par piegādātu no brīža, kad Pasūtītājs ir parakstījis pieņemšanas – nodošanas aktu un pavadzīmi.</w:t>
      </w:r>
    </w:p>
    <w:p w14:paraId="7605EDD9" w14:textId="77777777" w:rsidR="00E1373F" w:rsidRPr="00F672F4" w:rsidRDefault="00E1373F" w:rsidP="00E1373F">
      <w:pPr>
        <w:numPr>
          <w:ilvl w:val="1"/>
          <w:numId w:val="23"/>
        </w:numPr>
        <w:jc w:val="both"/>
        <w:rPr>
          <w:lang w:eastAsia="en-US"/>
        </w:rPr>
      </w:pPr>
      <w:r w:rsidRPr="00F672F4">
        <w:rPr>
          <w:lang w:eastAsia="en-US"/>
        </w:rPr>
        <w:lastRenderedPageBreak/>
        <w:t>Pasūtītājs nepieņem Preci, ja tā piegādāta, neievērojot Līguma 3.1.</w:t>
      </w:r>
      <w:r>
        <w:rPr>
          <w:lang w:eastAsia="en-US"/>
        </w:rPr>
        <w:t>-</w:t>
      </w:r>
      <w:r w:rsidRPr="00F672F4">
        <w:rPr>
          <w:lang w:eastAsia="en-US"/>
        </w:rPr>
        <w:t xml:space="preserve">3.5. punktu noteikumus.  </w:t>
      </w:r>
    </w:p>
    <w:p w14:paraId="5C8298F0" w14:textId="77777777" w:rsidR="00E1373F" w:rsidRPr="00F672F4" w:rsidRDefault="00E1373F" w:rsidP="00E1373F">
      <w:pPr>
        <w:jc w:val="both"/>
        <w:rPr>
          <w:lang w:eastAsia="en-US"/>
        </w:rPr>
      </w:pPr>
    </w:p>
    <w:p w14:paraId="193219D0" w14:textId="77777777" w:rsidR="00E1373F" w:rsidRPr="00F672F4" w:rsidRDefault="00E1373F" w:rsidP="00E1373F">
      <w:pPr>
        <w:numPr>
          <w:ilvl w:val="0"/>
          <w:numId w:val="23"/>
        </w:numPr>
        <w:jc w:val="center"/>
        <w:rPr>
          <w:b/>
          <w:lang w:eastAsia="en-US"/>
        </w:rPr>
      </w:pPr>
      <w:r w:rsidRPr="00F672F4">
        <w:rPr>
          <w:b/>
          <w:lang w:eastAsia="en-US"/>
        </w:rPr>
        <w:t xml:space="preserve">Norēķinu kārtība par Preci </w:t>
      </w:r>
    </w:p>
    <w:p w14:paraId="3215063F" w14:textId="77777777" w:rsidR="00E1373F" w:rsidRPr="00F672F4" w:rsidRDefault="00E1373F" w:rsidP="00E1373F">
      <w:pPr>
        <w:numPr>
          <w:ilvl w:val="1"/>
          <w:numId w:val="23"/>
        </w:numPr>
        <w:jc w:val="both"/>
        <w:rPr>
          <w:lang w:eastAsia="en-US"/>
        </w:rPr>
      </w:pPr>
      <w:r w:rsidRPr="00F672F4">
        <w:rPr>
          <w:lang w:eastAsia="en-US"/>
        </w:rPr>
        <w:t>Pasūtītājs samaksā Izpildītājam par saņemto Preci, atbilstoši noformētai pavadzīmei, ne vēlāk kā 1</w:t>
      </w:r>
      <w:r>
        <w:rPr>
          <w:lang w:eastAsia="en-US"/>
        </w:rPr>
        <w:t>5 </w:t>
      </w:r>
      <w:r w:rsidRPr="00F672F4">
        <w:rPr>
          <w:lang w:eastAsia="en-US"/>
        </w:rPr>
        <w:t>(</w:t>
      </w:r>
      <w:r>
        <w:rPr>
          <w:lang w:eastAsia="en-US"/>
        </w:rPr>
        <w:t>piecpadsmit)</w:t>
      </w:r>
      <w:r w:rsidRPr="00F672F4">
        <w:rPr>
          <w:lang w:eastAsia="en-US"/>
        </w:rPr>
        <w:t xml:space="preserve"> dienu laikā pēc Preces saņemšanas un pavadzīmes parakstīšanas.</w:t>
      </w:r>
    </w:p>
    <w:p w14:paraId="6B9D75E0" w14:textId="77777777" w:rsidR="00E1373F" w:rsidRPr="00F672F4" w:rsidRDefault="00E1373F" w:rsidP="00E1373F">
      <w:pPr>
        <w:pStyle w:val="ListParagraph"/>
        <w:numPr>
          <w:ilvl w:val="1"/>
          <w:numId w:val="23"/>
        </w:numPr>
        <w:jc w:val="both"/>
        <w:rPr>
          <w:lang w:eastAsia="en-US"/>
        </w:rPr>
      </w:pPr>
      <w:r w:rsidRPr="002444CD">
        <w:rPr>
          <w:lang w:eastAsia="en-US"/>
        </w:rPr>
        <w:t xml:space="preserve">Par Preces apmaksas dienu tiek uzskatīta diena, kad </w:t>
      </w:r>
      <w:r>
        <w:rPr>
          <w:lang w:eastAsia="en-US"/>
        </w:rPr>
        <w:t>Pasūtītājs</w:t>
      </w:r>
      <w:r w:rsidRPr="002444CD">
        <w:rPr>
          <w:lang w:eastAsia="en-US"/>
        </w:rPr>
        <w:t xml:space="preserve"> ir pārskaitījis naudu uz </w:t>
      </w:r>
      <w:r>
        <w:rPr>
          <w:lang w:eastAsia="en-US"/>
        </w:rPr>
        <w:t>Izpildītāja</w:t>
      </w:r>
      <w:r w:rsidRPr="002444CD">
        <w:rPr>
          <w:lang w:eastAsia="en-US"/>
        </w:rPr>
        <w:t xml:space="preserve"> Līgumā norādīto bankas kontu.</w:t>
      </w:r>
    </w:p>
    <w:p w14:paraId="12C00E29" w14:textId="77777777" w:rsidR="00E1373F" w:rsidRPr="00F672F4" w:rsidRDefault="00E1373F" w:rsidP="00E1373F">
      <w:pPr>
        <w:numPr>
          <w:ilvl w:val="1"/>
          <w:numId w:val="23"/>
        </w:numPr>
        <w:jc w:val="both"/>
        <w:rPr>
          <w:lang w:eastAsia="en-US"/>
        </w:rPr>
      </w:pPr>
      <w:r w:rsidRPr="00F672F4">
        <w:rPr>
          <w:lang w:eastAsia="en-US"/>
        </w:rPr>
        <w:t>Pasūtītājs ir tiesīgs neapmaksāt pavadzīmi par piegādāto Preci, ja ir konstatēta nekvalitatīva Prece, līdz brīdim, kamēr Izpildītājs nenovērš norādītās nepilnības vai neaizvieto nekvalitatīvo Preci ar atbilstošas kvalitātes Preci.</w:t>
      </w:r>
    </w:p>
    <w:p w14:paraId="6CEBF111" w14:textId="77777777" w:rsidR="00E1373F" w:rsidRPr="00F672F4" w:rsidRDefault="00E1373F" w:rsidP="00E1373F">
      <w:pPr>
        <w:numPr>
          <w:ilvl w:val="1"/>
          <w:numId w:val="23"/>
        </w:numPr>
        <w:jc w:val="both"/>
        <w:rPr>
          <w:lang w:eastAsia="en-US"/>
        </w:rPr>
      </w:pPr>
      <w:r w:rsidRPr="00F672F4">
        <w:rPr>
          <w:lang w:eastAsia="en-US"/>
        </w:rPr>
        <w:t>Visi norēķini tiek veikti pamatojoties uz oriģināliem dokumentiem.</w:t>
      </w:r>
    </w:p>
    <w:p w14:paraId="328BFF87" w14:textId="77777777" w:rsidR="00E1373F" w:rsidRPr="00F672F4" w:rsidRDefault="00E1373F" w:rsidP="00E1373F">
      <w:pPr>
        <w:numPr>
          <w:ilvl w:val="1"/>
          <w:numId w:val="23"/>
        </w:numPr>
        <w:jc w:val="both"/>
        <w:rPr>
          <w:b/>
          <w:lang w:eastAsia="en-US"/>
        </w:rPr>
      </w:pPr>
      <w:r w:rsidRPr="00F672F4">
        <w:rPr>
          <w:lang w:eastAsia="en-US"/>
        </w:rPr>
        <w:t>Līguma darbības laikā attaisnojuma dokumenti tiek sagatavoti un iesniegti papīra formātā.</w:t>
      </w:r>
    </w:p>
    <w:p w14:paraId="3FD6BCAE" w14:textId="77777777" w:rsidR="00E1373F" w:rsidRPr="00F672F4" w:rsidRDefault="00E1373F" w:rsidP="00E1373F">
      <w:pPr>
        <w:ind w:left="435"/>
        <w:jc w:val="both"/>
        <w:rPr>
          <w:b/>
          <w:lang w:eastAsia="en-US"/>
        </w:rPr>
      </w:pPr>
    </w:p>
    <w:p w14:paraId="2C112280" w14:textId="77777777" w:rsidR="00E1373F" w:rsidRPr="00F672F4" w:rsidRDefault="00E1373F" w:rsidP="00E1373F">
      <w:pPr>
        <w:numPr>
          <w:ilvl w:val="0"/>
          <w:numId w:val="23"/>
        </w:numPr>
        <w:jc w:val="center"/>
        <w:rPr>
          <w:b/>
          <w:lang w:eastAsia="en-US"/>
        </w:rPr>
      </w:pPr>
      <w:r w:rsidRPr="00F672F4">
        <w:rPr>
          <w:b/>
          <w:lang w:eastAsia="en-US"/>
        </w:rPr>
        <w:t>Garantijas (kvalitāte)</w:t>
      </w:r>
    </w:p>
    <w:p w14:paraId="28654053" w14:textId="77777777" w:rsidR="00E1373F" w:rsidRPr="00F672F4" w:rsidRDefault="00E1373F" w:rsidP="00E1373F">
      <w:pPr>
        <w:numPr>
          <w:ilvl w:val="1"/>
          <w:numId w:val="23"/>
        </w:numPr>
        <w:jc w:val="both"/>
        <w:rPr>
          <w:lang w:eastAsia="en-US"/>
        </w:rPr>
      </w:pPr>
      <w:r w:rsidRPr="00F672F4">
        <w:rPr>
          <w:lang w:eastAsia="en-US"/>
        </w:rPr>
        <w:t>Piegādātās Preces kvalitātei jāatbilst ražotāja apliecinājumā norādītajam standartam.</w:t>
      </w:r>
    </w:p>
    <w:p w14:paraId="4F616FFE" w14:textId="77777777" w:rsidR="00E1373F" w:rsidRDefault="00E1373F" w:rsidP="00E1373F">
      <w:pPr>
        <w:numPr>
          <w:ilvl w:val="1"/>
          <w:numId w:val="23"/>
        </w:numPr>
        <w:jc w:val="both"/>
        <w:rPr>
          <w:lang w:eastAsia="en-US"/>
        </w:rPr>
      </w:pPr>
      <w:r w:rsidRPr="00F672F4">
        <w:rPr>
          <w:lang w:eastAsia="en-US"/>
        </w:rPr>
        <w:t xml:space="preserve">Lietojot Preci saskaņā ar lietošanas instrukciju, Preces garantija ir </w:t>
      </w:r>
      <w:r w:rsidR="0012462E">
        <w:rPr>
          <w:lang w:eastAsia="en-US"/>
        </w:rPr>
        <w:t xml:space="preserve">_____(_____) gadi vai līdz ____________ km nobraukumam, </w:t>
      </w:r>
      <w:r w:rsidRPr="00F672F4">
        <w:rPr>
          <w:lang w:eastAsia="en-US"/>
        </w:rPr>
        <w:t xml:space="preserve">virsbūves </w:t>
      </w:r>
      <w:r w:rsidR="0012462E" w:rsidRPr="0012462E">
        <w:t xml:space="preserve">pret </w:t>
      </w:r>
      <w:proofErr w:type="spellStart"/>
      <w:r w:rsidR="0012462E" w:rsidRPr="0012462E">
        <w:t>caurrūsēšanu</w:t>
      </w:r>
      <w:proofErr w:type="spellEnd"/>
      <w:r w:rsidR="0012462E" w:rsidRPr="00F672F4">
        <w:rPr>
          <w:lang w:eastAsia="en-US"/>
        </w:rPr>
        <w:t xml:space="preserve"> </w:t>
      </w:r>
      <w:r w:rsidRPr="00F672F4">
        <w:rPr>
          <w:lang w:eastAsia="en-US"/>
        </w:rPr>
        <w:t xml:space="preserve">garantija ir </w:t>
      </w:r>
      <w:r>
        <w:rPr>
          <w:lang w:eastAsia="en-US"/>
        </w:rPr>
        <w:t>__</w:t>
      </w:r>
      <w:r w:rsidRPr="00F672F4">
        <w:rPr>
          <w:lang w:eastAsia="en-US"/>
        </w:rPr>
        <w:t xml:space="preserve"> (</w:t>
      </w:r>
      <w:r>
        <w:rPr>
          <w:lang w:eastAsia="en-US"/>
        </w:rPr>
        <w:t>____________</w:t>
      </w:r>
      <w:r w:rsidRPr="00F672F4">
        <w:rPr>
          <w:lang w:eastAsia="en-US"/>
        </w:rPr>
        <w:t>) gadi</w:t>
      </w:r>
      <w:r w:rsidR="0012462E">
        <w:rPr>
          <w:lang w:eastAsia="en-US"/>
        </w:rPr>
        <w:t xml:space="preserve"> (</w:t>
      </w:r>
      <w:r w:rsidR="0012462E" w:rsidRPr="0012462E">
        <w:rPr>
          <w:i/>
        </w:rPr>
        <w:t xml:space="preserve">Garantijas minimālās prasības ne mazāk kā 3 (trīs) gadu vai līdz nobrauktiem 100 000 km, virsbūvei 5 gadu garantija pret </w:t>
      </w:r>
      <w:proofErr w:type="spellStart"/>
      <w:r w:rsidR="0012462E" w:rsidRPr="0012462E">
        <w:rPr>
          <w:i/>
        </w:rPr>
        <w:t>caurrūsēšanu</w:t>
      </w:r>
      <w:proofErr w:type="spellEnd"/>
      <w:r w:rsidR="0012462E" w:rsidRPr="0012462E">
        <w:rPr>
          <w:i/>
          <w:lang w:eastAsia="en-US"/>
        </w:rPr>
        <w:t>)</w:t>
      </w:r>
      <w:r w:rsidRPr="0012462E">
        <w:rPr>
          <w:i/>
          <w:lang w:eastAsia="en-US"/>
        </w:rPr>
        <w:t>.</w:t>
      </w:r>
      <w:r w:rsidRPr="00F672F4">
        <w:rPr>
          <w:lang w:eastAsia="en-US"/>
        </w:rPr>
        <w:t xml:space="preserve"> Garantijas termiņš tiek noteikts sākot ar Preces nodošanas – pieņemšanas brīdi.</w:t>
      </w:r>
    </w:p>
    <w:p w14:paraId="681233D2" w14:textId="77777777" w:rsidR="00F95070" w:rsidRPr="005219F9" w:rsidRDefault="00F95070" w:rsidP="00F95070">
      <w:pPr>
        <w:numPr>
          <w:ilvl w:val="1"/>
          <w:numId w:val="23"/>
        </w:numPr>
        <w:jc w:val="both"/>
        <w:rPr>
          <w:lang w:eastAsia="en-US"/>
        </w:rPr>
      </w:pPr>
      <w:r w:rsidRPr="005219F9">
        <w:rPr>
          <w:lang w:eastAsia="en-US"/>
        </w:rPr>
        <w:t>Garantija ietver visu transportlīdzekļa agregātu, tajā skaitā:</w:t>
      </w:r>
    </w:p>
    <w:p w14:paraId="1D5AE33F" w14:textId="77777777" w:rsidR="00F95070" w:rsidRPr="005219F9" w:rsidRDefault="00F95070" w:rsidP="00F95070">
      <w:pPr>
        <w:numPr>
          <w:ilvl w:val="2"/>
          <w:numId w:val="23"/>
        </w:numPr>
        <w:jc w:val="both"/>
        <w:rPr>
          <w:lang w:eastAsia="en-US"/>
        </w:rPr>
      </w:pPr>
      <w:r w:rsidRPr="005219F9">
        <w:rPr>
          <w:lang w:eastAsia="en-US"/>
        </w:rPr>
        <w:t>motora, pārnesumkārbas, galvenā pārvada, kardāna piekares gultņu, startera, ģeneratora, akumulatora, elektroiekārtas, degvielas iekārtas</w:t>
      </w:r>
      <w:r>
        <w:rPr>
          <w:lang w:eastAsia="en-US"/>
        </w:rPr>
        <w:t xml:space="preserve"> remontu vai nomaiņu;</w:t>
      </w:r>
    </w:p>
    <w:p w14:paraId="42CCA734" w14:textId="77777777" w:rsidR="00F95070" w:rsidRPr="00F672F4" w:rsidRDefault="00F95070" w:rsidP="00F95070">
      <w:pPr>
        <w:numPr>
          <w:ilvl w:val="2"/>
          <w:numId w:val="23"/>
        </w:numPr>
        <w:jc w:val="both"/>
        <w:rPr>
          <w:lang w:eastAsia="en-US"/>
        </w:rPr>
      </w:pPr>
      <w:r w:rsidRPr="005219F9">
        <w:rPr>
          <w:lang w:eastAsia="en-US"/>
        </w:rPr>
        <w:t>transportlīdzekļa ritošās daļas un virsbūves elementu - amortizatoru, stabilizatoru un stabilizatoru bukšu, riteņu gultņu un rumbu, durvju un rokturu, aprīkojuma elementu, slēdžu, sēdekļu, apšuvuma remontu vai nomaiņu garantijas kārtībā.</w:t>
      </w:r>
    </w:p>
    <w:p w14:paraId="40373C06" w14:textId="77777777" w:rsidR="00E1373F" w:rsidRPr="00F672F4" w:rsidRDefault="00E1373F" w:rsidP="00E1373F">
      <w:pPr>
        <w:numPr>
          <w:ilvl w:val="1"/>
          <w:numId w:val="23"/>
        </w:numPr>
        <w:jc w:val="both"/>
        <w:rPr>
          <w:lang w:eastAsia="en-US"/>
        </w:rPr>
      </w:pPr>
      <w:r w:rsidRPr="00F672F4">
        <w:rPr>
          <w:lang w:eastAsia="en-US"/>
        </w:rPr>
        <w:t>Garantija piemērojama ar nosacījumu, ka Pasūtītājs izmanto tikai oriģinālās rezerves daļas un to nomaiņu veic Izpildītāja apstiprinātajos autorizētajos servisa centros.</w:t>
      </w:r>
    </w:p>
    <w:p w14:paraId="22068C9F" w14:textId="77777777" w:rsidR="00E1373F" w:rsidRPr="00F672F4" w:rsidRDefault="00E1373F" w:rsidP="00E1373F">
      <w:pPr>
        <w:numPr>
          <w:ilvl w:val="1"/>
          <w:numId w:val="23"/>
        </w:numPr>
        <w:jc w:val="both"/>
        <w:rPr>
          <w:sz w:val="26"/>
          <w:lang w:eastAsia="en-US"/>
        </w:rPr>
      </w:pPr>
      <w:r w:rsidRPr="00F672F4">
        <w:rPr>
          <w:lang w:eastAsia="en-US"/>
        </w:rPr>
        <w:t>Izpildītājam jānovērš Precei konstatētos trūkumus apstiprinātajos autorizētaj</w:t>
      </w:r>
      <w:r w:rsidR="00F95070">
        <w:rPr>
          <w:lang w:eastAsia="en-US"/>
        </w:rPr>
        <w:t>os servisos ne ilgāk kā 3 (trīs</w:t>
      </w:r>
      <w:r w:rsidRPr="00F672F4">
        <w:rPr>
          <w:lang w:eastAsia="en-US"/>
        </w:rPr>
        <w:t>) darba dienu laikā no Pasūtītāja pretenziju saņemšanas dienas vai, ja defektu nav iespējams novērst, jāvienojas par trūkumu novēršanas kārtību un termiņiem.</w:t>
      </w:r>
    </w:p>
    <w:p w14:paraId="704D6C73" w14:textId="77777777" w:rsidR="00E1373F" w:rsidRPr="00F672F4" w:rsidRDefault="00E1373F" w:rsidP="00E1373F">
      <w:pPr>
        <w:ind w:left="567"/>
        <w:jc w:val="both"/>
        <w:rPr>
          <w:lang w:eastAsia="en-US"/>
        </w:rPr>
      </w:pPr>
    </w:p>
    <w:p w14:paraId="65467CEC" w14:textId="77777777" w:rsidR="00E1373F" w:rsidRPr="00F672F4" w:rsidRDefault="00E1373F" w:rsidP="00E1373F">
      <w:pPr>
        <w:jc w:val="both"/>
        <w:rPr>
          <w:sz w:val="26"/>
          <w:lang w:eastAsia="en-US"/>
        </w:rPr>
      </w:pPr>
    </w:p>
    <w:p w14:paraId="5C336165" w14:textId="77777777" w:rsidR="00E1373F" w:rsidRPr="00F672F4" w:rsidRDefault="00E1373F" w:rsidP="00E1373F">
      <w:pPr>
        <w:numPr>
          <w:ilvl w:val="0"/>
          <w:numId w:val="23"/>
        </w:numPr>
        <w:jc w:val="center"/>
        <w:rPr>
          <w:b/>
          <w:lang w:eastAsia="en-US"/>
        </w:rPr>
      </w:pPr>
      <w:r w:rsidRPr="00F672F4">
        <w:rPr>
          <w:b/>
          <w:lang w:eastAsia="en-US"/>
        </w:rPr>
        <w:t>Pasūtītāja tiesības un pienākumi</w:t>
      </w:r>
    </w:p>
    <w:p w14:paraId="3A2C3C9A" w14:textId="77777777" w:rsidR="00E1373F" w:rsidRPr="00F672F4" w:rsidRDefault="00E1373F" w:rsidP="00E1373F">
      <w:pPr>
        <w:numPr>
          <w:ilvl w:val="1"/>
          <w:numId w:val="23"/>
        </w:numPr>
        <w:ind w:left="709" w:hanging="709"/>
        <w:rPr>
          <w:u w:val="single"/>
          <w:lang w:eastAsia="en-US"/>
        </w:rPr>
      </w:pPr>
      <w:r w:rsidRPr="00F672F4">
        <w:rPr>
          <w:u w:val="single"/>
          <w:lang w:eastAsia="en-US"/>
        </w:rPr>
        <w:t>Pasūtītāja pienākumi ir:</w:t>
      </w:r>
    </w:p>
    <w:p w14:paraId="4E1DC2C6" w14:textId="77777777" w:rsidR="00E1373F" w:rsidRPr="00F672F4" w:rsidRDefault="00E1373F" w:rsidP="00E1373F">
      <w:pPr>
        <w:numPr>
          <w:ilvl w:val="2"/>
          <w:numId w:val="23"/>
        </w:numPr>
        <w:jc w:val="both"/>
        <w:rPr>
          <w:lang w:eastAsia="en-US"/>
        </w:rPr>
      </w:pPr>
      <w:r w:rsidRPr="00F672F4">
        <w:rPr>
          <w:lang w:eastAsia="en-US"/>
        </w:rPr>
        <w:t>ievērot Līgumā paredzēto norēķinu kārtību;</w:t>
      </w:r>
    </w:p>
    <w:p w14:paraId="66C6162C" w14:textId="77777777" w:rsidR="00E1373F" w:rsidRPr="00F672F4" w:rsidRDefault="00E1373F" w:rsidP="00E1373F">
      <w:pPr>
        <w:numPr>
          <w:ilvl w:val="2"/>
          <w:numId w:val="23"/>
        </w:numPr>
        <w:jc w:val="both"/>
        <w:rPr>
          <w:lang w:eastAsia="en-US"/>
        </w:rPr>
      </w:pPr>
      <w:r w:rsidRPr="00F672F4">
        <w:rPr>
          <w:lang w:eastAsia="en-US"/>
        </w:rPr>
        <w:t>par Preces kvalitātes neatbilstību nekavējoties informēt Izpildītāju;</w:t>
      </w:r>
    </w:p>
    <w:p w14:paraId="584D7392" w14:textId="77777777" w:rsidR="00E1373F" w:rsidRPr="00F672F4" w:rsidRDefault="00E1373F" w:rsidP="00E1373F">
      <w:pPr>
        <w:numPr>
          <w:ilvl w:val="2"/>
          <w:numId w:val="23"/>
        </w:numPr>
        <w:jc w:val="both"/>
        <w:rPr>
          <w:lang w:eastAsia="en-US"/>
        </w:rPr>
      </w:pPr>
      <w:r w:rsidRPr="00F672F4">
        <w:rPr>
          <w:lang w:eastAsia="en-US"/>
        </w:rPr>
        <w:t>pieņemt no Izpildītāja tehniskās specifikācijas prasībām atbilstošu Preci;</w:t>
      </w:r>
    </w:p>
    <w:p w14:paraId="2E577CDC" w14:textId="77777777" w:rsidR="00E1373F" w:rsidRPr="00F672F4" w:rsidRDefault="00E1373F" w:rsidP="00E1373F">
      <w:pPr>
        <w:numPr>
          <w:ilvl w:val="2"/>
          <w:numId w:val="23"/>
        </w:numPr>
        <w:jc w:val="both"/>
        <w:rPr>
          <w:lang w:eastAsia="en-US"/>
        </w:rPr>
      </w:pPr>
      <w:r w:rsidRPr="00F672F4">
        <w:rPr>
          <w:lang w:eastAsia="en-US"/>
        </w:rPr>
        <w:t>neizpaust trešajām personām konfidenciālu informāciju, ja tāda tiks saņemta vai kļūs zināma šī Līguma darbības laikā;</w:t>
      </w:r>
    </w:p>
    <w:p w14:paraId="6D5DCF13" w14:textId="77777777" w:rsidR="00E1373F" w:rsidRPr="00F672F4" w:rsidRDefault="00E1373F" w:rsidP="00E1373F">
      <w:pPr>
        <w:numPr>
          <w:ilvl w:val="2"/>
          <w:numId w:val="23"/>
        </w:numPr>
        <w:jc w:val="both"/>
        <w:rPr>
          <w:lang w:eastAsia="en-US"/>
        </w:rPr>
      </w:pPr>
      <w:r w:rsidRPr="00F672F4">
        <w:rPr>
          <w:lang w:eastAsia="en-US"/>
        </w:rPr>
        <w:t xml:space="preserve">atlīdzināt Izpildītājam nodarītos zaudējumus un samaksāt līgumsodu, kā arī nodarīto zaudējumu atlīdzību pilnā apmērā, ja tādi tiek pieprasīti, atbilstoši Līguma noteikumiem. </w:t>
      </w:r>
    </w:p>
    <w:p w14:paraId="42DDECDC" w14:textId="77777777" w:rsidR="00E1373F" w:rsidRPr="00F672F4" w:rsidRDefault="00E1373F" w:rsidP="00E1373F">
      <w:pPr>
        <w:numPr>
          <w:ilvl w:val="1"/>
          <w:numId w:val="23"/>
        </w:numPr>
        <w:jc w:val="both"/>
        <w:rPr>
          <w:u w:val="single"/>
          <w:lang w:eastAsia="en-US"/>
        </w:rPr>
      </w:pPr>
      <w:r w:rsidRPr="00F672F4">
        <w:rPr>
          <w:u w:val="single"/>
          <w:lang w:eastAsia="en-US"/>
        </w:rPr>
        <w:t>Pasūtītājs ir tiesīgs:</w:t>
      </w:r>
    </w:p>
    <w:p w14:paraId="56D48F8F" w14:textId="77777777" w:rsidR="00E1373F" w:rsidRPr="00F672F4" w:rsidRDefault="00E1373F" w:rsidP="00E1373F">
      <w:pPr>
        <w:numPr>
          <w:ilvl w:val="2"/>
          <w:numId w:val="23"/>
        </w:numPr>
        <w:jc w:val="both"/>
        <w:rPr>
          <w:lang w:eastAsia="en-US"/>
        </w:rPr>
      </w:pPr>
      <w:r w:rsidRPr="00F672F4">
        <w:rPr>
          <w:lang w:eastAsia="en-US"/>
        </w:rPr>
        <w:t>saņemt Preci šajā Līgumā noteiktajā kārtībā;</w:t>
      </w:r>
    </w:p>
    <w:p w14:paraId="33944069" w14:textId="77777777" w:rsidR="00E1373F" w:rsidRPr="00F672F4" w:rsidRDefault="00E1373F" w:rsidP="00E1373F">
      <w:pPr>
        <w:numPr>
          <w:ilvl w:val="2"/>
          <w:numId w:val="23"/>
        </w:numPr>
        <w:jc w:val="both"/>
        <w:rPr>
          <w:lang w:eastAsia="en-US"/>
        </w:rPr>
      </w:pPr>
      <w:r w:rsidRPr="00F672F4">
        <w:rPr>
          <w:lang w:eastAsia="en-US"/>
        </w:rPr>
        <w:t>prasīt no Izpildītāja Preces kvalitātes ievērošanu;</w:t>
      </w:r>
    </w:p>
    <w:p w14:paraId="5977BF5B" w14:textId="77777777" w:rsidR="00E1373F" w:rsidRPr="00F672F4" w:rsidRDefault="00E1373F" w:rsidP="00E1373F">
      <w:pPr>
        <w:numPr>
          <w:ilvl w:val="2"/>
          <w:numId w:val="23"/>
        </w:numPr>
        <w:jc w:val="both"/>
        <w:rPr>
          <w:lang w:eastAsia="en-US"/>
        </w:rPr>
      </w:pPr>
      <w:r w:rsidRPr="00F672F4">
        <w:rPr>
          <w:lang w:eastAsia="en-US"/>
        </w:rPr>
        <w:t>neveikt piegādātās Preces apmaksu, ja ir konstatēta nekvali</w:t>
      </w:r>
      <w:r>
        <w:rPr>
          <w:lang w:eastAsia="en-US"/>
        </w:rPr>
        <w:t xml:space="preserve">tatīva Prece, līdz brīdim, kad </w:t>
      </w:r>
      <w:r w:rsidRPr="00F672F4">
        <w:rPr>
          <w:lang w:eastAsia="en-US"/>
        </w:rPr>
        <w:t>tiek novērsti trūkumi, ja tas nav iespējams, tad nekvalitatīvā Prece tiek aizvietota ar kvalitatīvu;</w:t>
      </w:r>
    </w:p>
    <w:p w14:paraId="61F4DD46" w14:textId="77777777" w:rsidR="00E1373F" w:rsidRPr="00F672F4" w:rsidRDefault="00E1373F" w:rsidP="00E1373F">
      <w:pPr>
        <w:numPr>
          <w:ilvl w:val="2"/>
          <w:numId w:val="23"/>
        </w:numPr>
        <w:jc w:val="both"/>
        <w:rPr>
          <w:lang w:eastAsia="en-US"/>
        </w:rPr>
      </w:pPr>
      <w:r w:rsidRPr="00F672F4">
        <w:rPr>
          <w:lang w:eastAsia="en-US"/>
        </w:rPr>
        <w:t>izbeigt šo Līgumu tajā paredzētajos gadījumos;</w:t>
      </w:r>
    </w:p>
    <w:p w14:paraId="09D9B0C2" w14:textId="77777777" w:rsidR="00E1373F" w:rsidRPr="00F672F4" w:rsidRDefault="00E1373F" w:rsidP="00E1373F">
      <w:pPr>
        <w:numPr>
          <w:ilvl w:val="2"/>
          <w:numId w:val="23"/>
        </w:numPr>
        <w:jc w:val="both"/>
        <w:rPr>
          <w:lang w:eastAsia="en-US"/>
        </w:rPr>
      </w:pPr>
      <w:r w:rsidRPr="00F672F4">
        <w:rPr>
          <w:lang w:eastAsia="en-US"/>
        </w:rPr>
        <w:t>prasīt no Izpildītāja līgumsodu samaksu Līgumā paredzētajos gadījumos, kā arī nodarīto zaudējumu atlīdzību pilnā apmērā.</w:t>
      </w:r>
    </w:p>
    <w:p w14:paraId="7F5EAC48" w14:textId="77777777" w:rsidR="00E1373F" w:rsidRPr="00F672F4" w:rsidRDefault="00E1373F" w:rsidP="00E1373F">
      <w:pPr>
        <w:numPr>
          <w:ilvl w:val="2"/>
          <w:numId w:val="23"/>
        </w:numPr>
        <w:jc w:val="both"/>
        <w:rPr>
          <w:lang w:eastAsia="en-US"/>
        </w:rPr>
      </w:pPr>
      <w:r w:rsidRPr="00F672F4">
        <w:rPr>
          <w:lang w:eastAsia="en-US"/>
        </w:rPr>
        <w:t>uzstādīt Precei papildus aprīkojumu, nemainot Preces mezglu funkcionēšanu, ar nosacījumu, ka Precei nemainās garantijas laiks.</w:t>
      </w:r>
    </w:p>
    <w:p w14:paraId="6E0453FE" w14:textId="77777777" w:rsidR="00E1373F" w:rsidRPr="00F672F4" w:rsidRDefault="00E1373F" w:rsidP="00E1373F">
      <w:pPr>
        <w:jc w:val="both"/>
        <w:rPr>
          <w:lang w:eastAsia="en-US"/>
        </w:rPr>
      </w:pPr>
    </w:p>
    <w:p w14:paraId="371731A2" w14:textId="77777777" w:rsidR="00E1373F" w:rsidRPr="00F672F4" w:rsidRDefault="00E1373F" w:rsidP="00E1373F">
      <w:pPr>
        <w:numPr>
          <w:ilvl w:val="0"/>
          <w:numId w:val="23"/>
        </w:numPr>
        <w:jc w:val="center"/>
        <w:rPr>
          <w:b/>
          <w:lang w:eastAsia="en-US"/>
        </w:rPr>
      </w:pPr>
      <w:r w:rsidRPr="00F672F4">
        <w:rPr>
          <w:b/>
          <w:lang w:eastAsia="en-US"/>
        </w:rPr>
        <w:lastRenderedPageBreak/>
        <w:t>Izpildītāja tiesības un pienākumi</w:t>
      </w:r>
    </w:p>
    <w:p w14:paraId="0FD7DF28" w14:textId="77777777" w:rsidR="00E1373F" w:rsidRPr="00F672F4" w:rsidRDefault="00E1373F" w:rsidP="00E1373F">
      <w:pPr>
        <w:numPr>
          <w:ilvl w:val="1"/>
          <w:numId w:val="23"/>
        </w:numPr>
        <w:jc w:val="both"/>
        <w:rPr>
          <w:u w:val="single"/>
          <w:lang w:eastAsia="en-US"/>
        </w:rPr>
      </w:pPr>
      <w:r w:rsidRPr="00F672F4">
        <w:rPr>
          <w:u w:val="single"/>
          <w:lang w:eastAsia="en-US"/>
        </w:rPr>
        <w:t>Izpildītāja pienākumi ir:</w:t>
      </w:r>
    </w:p>
    <w:p w14:paraId="6798CA0F" w14:textId="77777777" w:rsidR="00E1373F" w:rsidRDefault="00E1373F" w:rsidP="00E1373F">
      <w:pPr>
        <w:numPr>
          <w:ilvl w:val="2"/>
          <w:numId w:val="23"/>
        </w:numPr>
        <w:jc w:val="both"/>
        <w:rPr>
          <w:lang w:eastAsia="en-US"/>
        </w:rPr>
      </w:pPr>
      <w:r w:rsidRPr="00F672F4">
        <w:rPr>
          <w:lang w:eastAsia="en-US"/>
        </w:rPr>
        <w:t>piegādāt Pasūtītājam tehniskajā specifikācijā izvirzītajām prasībām atbilstošu Preci saskaņā ar Līguma noteikumiem;</w:t>
      </w:r>
    </w:p>
    <w:p w14:paraId="0C2560B9" w14:textId="77777777" w:rsidR="00E1373F" w:rsidRPr="00F672F4" w:rsidRDefault="00E1373F" w:rsidP="00E1373F">
      <w:pPr>
        <w:numPr>
          <w:ilvl w:val="2"/>
          <w:numId w:val="23"/>
        </w:numPr>
        <w:jc w:val="both"/>
        <w:rPr>
          <w:lang w:eastAsia="en-US"/>
        </w:rPr>
      </w:pPr>
      <w:r w:rsidRPr="00F672F4">
        <w:rPr>
          <w:lang w:eastAsia="en-US"/>
        </w:rPr>
        <w:t>Ja Pasūtītāju neapmierina Preces kvalitāte, jeb tā neatbilst Līguma noteikumiem, tad Izpildītājam pēc iespējas ātrāk par saviem līdzekļiem jānovērš norādītās nepilnības;</w:t>
      </w:r>
    </w:p>
    <w:p w14:paraId="10FC5DC5" w14:textId="77777777" w:rsidR="00E1373F" w:rsidRPr="00F672F4" w:rsidRDefault="00E1373F" w:rsidP="00E1373F">
      <w:pPr>
        <w:numPr>
          <w:ilvl w:val="2"/>
          <w:numId w:val="23"/>
        </w:numPr>
        <w:jc w:val="both"/>
        <w:rPr>
          <w:lang w:eastAsia="en-US"/>
        </w:rPr>
      </w:pPr>
      <w:r w:rsidRPr="00F672F4">
        <w:rPr>
          <w:lang w:eastAsia="en-US"/>
        </w:rPr>
        <w:t>pēc Pasūtītāja pirmā pieprasījuma nodrošināt Preces kvalitātes garantijas noteikumu piemērošanu;</w:t>
      </w:r>
    </w:p>
    <w:p w14:paraId="3CA609C3" w14:textId="77777777" w:rsidR="00E1373F" w:rsidRPr="00F672F4" w:rsidRDefault="00E1373F" w:rsidP="00E1373F">
      <w:pPr>
        <w:numPr>
          <w:ilvl w:val="2"/>
          <w:numId w:val="23"/>
        </w:numPr>
        <w:jc w:val="both"/>
        <w:rPr>
          <w:lang w:eastAsia="en-US"/>
        </w:rPr>
      </w:pPr>
      <w:r w:rsidRPr="00F672F4">
        <w:rPr>
          <w:lang w:eastAsia="en-US"/>
        </w:rPr>
        <w:t>nekavējoties informēt Pasūtītāju, ja rodas šķēršļi līgumsaistību izpildei;</w:t>
      </w:r>
    </w:p>
    <w:p w14:paraId="48D14459" w14:textId="77777777" w:rsidR="00E1373F" w:rsidRPr="00F672F4" w:rsidRDefault="00E1373F" w:rsidP="00E1373F">
      <w:pPr>
        <w:numPr>
          <w:ilvl w:val="2"/>
          <w:numId w:val="23"/>
        </w:numPr>
        <w:jc w:val="both"/>
        <w:rPr>
          <w:lang w:eastAsia="en-US"/>
        </w:rPr>
      </w:pPr>
      <w:r w:rsidRPr="00F672F4">
        <w:rPr>
          <w:lang w:eastAsia="en-US"/>
        </w:rPr>
        <w:t>neizpaust trešajām personām konfidenciālu informāciju, ja tāda tiks saņemta vai kļūs zināma šī Līguma darbības laikā;</w:t>
      </w:r>
    </w:p>
    <w:p w14:paraId="5FDAB1C3" w14:textId="77777777" w:rsidR="00E57108" w:rsidRDefault="00E1373F" w:rsidP="00E57108">
      <w:pPr>
        <w:numPr>
          <w:ilvl w:val="2"/>
          <w:numId w:val="23"/>
        </w:numPr>
        <w:jc w:val="both"/>
        <w:rPr>
          <w:lang w:eastAsia="en-US"/>
        </w:rPr>
      </w:pPr>
      <w:r w:rsidRPr="00F672F4">
        <w:rPr>
          <w:lang w:eastAsia="en-US"/>
        </w:rPr>
        <w:t>atlīdzināt Pasūtītājam nodarītos zaudējumus un samaksāt līgumsodu, ja tādi tiek pieprasīti, atbilstoši līguma noteikumiem.</w:t>
      </w:r>
    </w:p>
    <w:p w14:paraId="1093153B" w14:textId="63E2661F" w:rsidR="00E57108" w:rsidRPr="00BD4D96" w:rsidRDefault="00E57108" w:rsidP="00E57108">
      <w:pPr>
        <w:numPr>
          <w:ilvl w:val="2"/>
          <w:numId w:val="23"/>
        </w:numPr>
        <w:jc w:val="both"/>
        <w:rPr>
          <w:lang w:eastAsia="en-US"/>
        </w:rPr>
      </w:pPr>
      <w:r>
        <w:t>10</w:t>
      </w:r>
      <w:r w:rsidRPr="00BD4D96">
        <w:t xml:space="preserve"> (</w:t>
      </w:r>
      <w:r>
        <w:t>desmit</w:t>
      </w:r>
      <w:r w:rsidRPr="00BD4D96">
        <w:t xml:space="preserve">) darba dienu laikā pēc līguma noslēgšanas dienas </w:t>
      </w:r>
      <w:r w:rsidRPr="00E57108">
        <w:rPr>
          <w:b/>
        </w:rPr>
        <w:t>jāiesniedz līguma saistību izpildes nodrošinājums</w:t>
      </w:r>
      <w:r w:rsidRPr="00BD4D96">
        <w:t>, un tas var būt:</w:t>
      </w:r>
    </w:p>
    <w:p w14:paraId="75A243E2" w14:textId="77777777" w:rsidR="00E57108" w:rsidRPr="00BD4D96" w:rsidRDefault="00E57108" w:rsidP="00E57108">
      <w:pPr>
        <w:pStyle w:val="ListParagraph"/>
        <w:numPr>
          <w:ilvl w:val="3"/>
          <w:numId w:val="23"/>
        </w:numPr>
        <w:tabs>
          <w:tab w:val="left" w:pos="915"/>
        </w:tabs>
        <w:jc w:val="both"/>
      </w:pPr>
      <w:r>
        <w:t>b</w:t>
      </w:r>
      <w:r w:rsidRPr="00BD4D96">
        <w:t>ankas garantija;</w:t>
      </w:r>
    </w:p>
    <w:p w14:paraId="35CE0448" w14:textId="77777777" w:rsidR="00E57108" w:rsidRDefault="00E57108" w:rsidP="00E57108">
      <w:pPr>
        <w:pStyle w:val="ListParagraph"/>
        <w:numPr>
          <w:ilvl w:val="3"/>
          <w:numId w:val="23"/>
        </w:numPr>
        <w:tabs>
          <w:tab w:val="left" w:pos="915"/>
        </w:tabs>
        <w:jc w:val="both"/>
      </w:pPr>
      <w:r>
        <w:t>a</w:t>
      </w:r>
      <w:r w:rsidRPr="00BD4D96">
        <w:t>pdrošināšanas sabiedrības polise.</w:t>
      </w:r>
    </w:p>
    <w:p w14:paraId="146F68FB" w14:textId="3B870411" w:rsidR="00E57108" w:rsidRPr="00BD4D96" w:rsidRDefault="00E57108" w:rsidP="00E57108">
      <w:pPr>
        <w:pStyle w:val="ListParagraph"/>
        <w:numPr>
          <w:ilvl w:val="2"/>
          <w:numId w:val="23"/>
        </w:numPr>
        <w:tabs>
          <w:tab w:val="left" w:pos="915"/>
        </w:tabs>
        <w:jc w:val="both"/>
      </w:pPr>
      <w:r w:rsidRPr="00BD4D96">
        <w:t>Līguma saistību izpildes nodrošinājums atbilst šādām prasībām:</w:t>
      </w:r>
    </w:p>
    <w:p w14:paraId="111B1FDB" w14:textId="77777777" w:rsidR="00E57108" w:rsidRDefault="00E57108" w:rsidP="00E57108">
      <w:pPr>
        <w:pStyle w:val="ListParagraph"/>
        <w:numPr>
          <w:ilvl w:val="2"/>
          <w:numId w:val="23"/>
        </w:numPr>
        <w:tabs>
          <w:tab w:val="left" w:pos="915"/>
        </w:tabs>
        <w:jc w:val="both"/>
      </w:pPr>
      <w:r>
        <w:t>b</w:t>
      </w:r>
      <w:r w:rsidRPr="00BD4D96">
        <w:t xml:space="preserve">anka vai apdrošināšanas sabiedrība apņemas samaksāt </w:t>
      </w:r>
      <w:r>
        <w:t>pircējam</w:t>
      </w:r>
      <w:r w:rsidRPr="00BD4D96">
        <w:t xml:space="preserve"> līguma </w:t>
      </w:r>
      <w:r>
        <w:t xml:space="preserve">saistību izpildes </w:t>
      </w:r>
      <w:r w:rsidRPr="00BD4D96">
        <w:t xml:space="preserve">nodrošinājuma summu, ja </w:t>
      </w:r>
      <w:r>
        <w:t>pārdevējs</w:t>
      </w:r>
      <w:r w:rsidRPr="00BD4D96">
        <w:t xml:space="preserve"> nepilda</w:t>
      </w:r>
      <w:r>
        <w:t xml:space="preserve"> vai nav izpildījis</w:t>
      </w:r>
      <w:r w:rsidRPr="00BD4D96">
        <w:t xml:space="preserve"> šajā līgumā noteiktās saistības vai līguma darbība tiek izbeigta pēc </w:t>
      </w:r>
      <w:r>
        <w:t>pircēja</w:t>
      </w:r>
      <w:r w:rsidRPr="00BD4D96">
        <w:t xml:space="preserve"> iniciatīvas saskaņā ar līguma punktiem, kas paredz </w:t>
      </w:r>
      <w:r>
        <w:t>pircēja</w:t>
      </w:r>
      <w:r w:rsidRPr="00BD4D96">
        <w:t xml:space="preserve"> tiesības vienpusēji izbeigt līguma darbību.</w:t>
      </w:r>
    </w:p>
    <w:p w14:paraId="58A1D0A6" w14:textId="4708BE89" w:rsidR="00E57108" w:rsidRPr="00F672F4" w:rsidRDefault="00E57108" w:rsidP="00E57108">
      <w:pPr>
        <w:pStyle w:val="ListParagraph"/>
        <w:numPr>
          <w:ilvl w:val="2"/>
          <w:numId w:val="23"/>
        </w:numPr>
        <w:tabs>
          <w:tab w:val="left" w:pos="915"/>
        </w:tabs>
        <w:jc w:val="both"/>
      </w:pPr>
      <w:r>
        <w:t>l</w:t>
      </w:r>
      <w:r w:rsidRPr="00BD4D96">
        <w:t xml:space="preserve">īguma saistību izpildes nodrošinājumam jābūt spēkā </w:t>
      </w:r>
      <w:r>
        <w:t>līdz</w:t>
      </w:r>
      <w:r w:rsidRPr="00BD4D96">
        <w:t xml:space="preserve"> </w:t>
      </w:r>
      <w:r>
        <w:t xml:space="preserve">automašīnas nodošanai Pasūtītājam. Automašīnas nodošanu pircējam apliecina Pasūtītāja parakstīts </w:t>
      </w:r>
      <w:r w:rsidRPr="00F672F4">
        <w:rPr>
          <w:lang w:eastAsia="en-US"/>
        </w:rPr>
        <w:t>pieņemšanas – nodošanas akt</w:t>
      </w:r>
      <w:r>
        <w:rPr>
          <w:lang w:eastAsia="en-US"/>
        </w:rPr>
        <w:t>s</w:t>
      </w:r>
      <w:r w:rsidRPr="00F672F4">
        <w:rPr>
          <w:lang w:eastAsia="en-US"/>
        </w:rPr>
        <w:t>.</w:t>
      </w:r>
    </w:p>
    <w:p w14:paraId="52E1D25E" w14:textId="653E0F51" w:rsidR="00E57108" w:rsidRPr="00F759BF" w:rsidRDefault="00E57108" w:rsidP="00E57108">
      <w:pPr>
        <w:pStyle w:val="ListParagraph"/>
        <w:numPr>
          <w:ilvl w:val="2"/>
          <w:numId w:val="23"/>
        </w:numPr>
        <w:tabs>
          <w:tab w:val="left" w:pos="915"/>
        </w:tabs>
        <w:jc w:val="both"/>
      </w:pPr>
      <w:r>
        <w:t>l</w:t>
      </w:r>
      <w:r w:rsidRPr="00F759BF">
        <w:t>īguma saistību</w:t>
      </w:r>
      <w:r>
        <w:t xml:space="preserve"> izpildes</w:t>
      </w:r>
      <w:r w:rsidRPr="00F759BF">
        <w:t xml:space="preserve"> nodrošinājuma summai jābūt 10 (desmit) % apmērā no līgumcenas.</w:t>
      </w:r>
    </w:p>
    <w:p w14:paraId="3C503318" w14:textId="2DCF9577" w:rsidR="00E57108" w:rsidRPr="00BD4D96" w:rsidRDefault="00E57108" w:rsidP="00E57108">
      <w:pPr>
        <w:pStyle w:val="ListParagraph"/>
        <w:numPr>
          <w:ilvl w:val="2"/>
          <w:numId w:val="23"/>
        </w:numPr>
        <w:tabs>
          <w:tab w:val="left" w:pos="915"/>
        </w:tabs>
        <w:jc w:val="both"/>
      </w:pPr>
      <w:r>
        <w:t>l</w:t>
      </w:r>
      <w:r w:rsidRPr="00BD4D96">
        <w:t xml:space="preserve">īguma </w:t>
      </w:r>
      <w:r>
        <w:t xml:space="preserve">saistību izpildes </w:t>
      </w:r>
      <w:r w:rsidRPr="00BD4D96">
        <w:t>nodrošinājumam jābūt no Izpildītāja puses neatsaucamam.</w:t>
      </w:r>
    </w:p>
    <w:p w14:paraId="6FDD1C49" w14:textId="6BC4FC7A" w:rsidR="00E57108" w:rsidRPr="00F672F4" w:rsidRDefault="00E57108" w:rsidP="00E57108">
      <w:pPr>
        <w:numPr>
          <w:ilvl w:val="2"/>
          <w:numId w:val="23"/>
        </w:numPr>
        <w:jc w:val="both"/>
        <w:rPr>
          <w:lang w:eastAsia="en-US"/>
        </w:rPr>
      </w:pPr>
      <w:r w:rsidRPr="00BD4D96">
        <w:t>Bankas garantijai piemērojami Starptautiskās tirdzniecības kameras noteikumi „</w:t>
      </w:r>
      <w:proofErr w:type="spellStart"/>
      <w:r w:rsidRPr="00BD4D96">
        <w:t>The</w:t>
      </w:r>
      <w:proofErr w:type="spellEnd"/>
      <w:r w:rsidRPr="00BD4D96">
        <w:t xml:space="preserve"> ICC </w:t>
      </w:r>
      <w:proofErr w:type="spellStart"/>
      <w:r w:rsidRPr="00BD4D96">
        <w:t>Uniform</w:t>
      </w:r>
      <w:proofErr w:type="spellEnd"/>
      <w:r w:rsidRPr="00BD4D96">
        <w:t xml:space="preserve"> </w:t>
      </w:r>
      <w:proofErr w:type="spellStart"/>
      <w:r w:rsidRPr="00BD4D96">
        <w:t>Rulesfor</w:t>
      </w:r>
      <w:proofErr w:type="spellEnd"/>
      <w:r w:rsidRPr="00BD4D96">
        <w:t xml:space="preserve"> </w:t>
      </w:r>
      <w:proofErr w:type="spellStart"/>
      <w:r w:rsidRPr="00BD4D96">
        <w:t>Demand</w:t>
      </w:r>
      <w:proofErr w:type="spellEnd"/>
      <w:r w:rsidRPr="00BD4D96">
        <w:t xml:space="preserve"> </w:t>
      </w:r>
      <w:proofErr w:type="spellStart"/>
      <w:r w:rsidRPr="00BD4D96">
        <w:t>Guarantees</w:t>
      </w:r>
      <w:proofErr w:type="spellEnd"/>
      <w:r w:rsidRPr="00BD4D96">
        <w:t xml:space="preserve">”, ICC </w:t>
      </w:r>
      <w:proofErr w:type="spellStart"/>
      <w:r w:rsidRPr="00BD4D96">
        <w:t>Publication</w:t>
      </w:r>
      <w:proofErr w:type="spellEnd"/>
      <w:r w:rsidRPr="00BD4D96">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3DC922B3" w14:textId="77777777" w:rsidR="00E1373F" w:rsidRPr="00F672F4" w:rsidRDefault="00E1373F" w:rsidP="00E1373F">
      <w:pPr>
        <w:numPr>
          <w:ilvl w:val="1"/>
          <w:numId w:val="23"/>
        </w:numPr>
        <w:jc w:val="both"/>
        <w:rPr>
          <w:u w:val="single"/>
          <w:lang w:eastAsia="en-US"/>
        </w:rPr>
      </w:pPr>
      <w:r w:rsidRPr="00F672F4">
        <w:rPr>
          <w:u w:val="single"/>
          <w:lang w:eastAsia="en-US"/>
        </w:rPr>
        <w:t>Izpildītājam ir tiesības:</w:t>
      </w:r>
    </w:p>
    <w:p w14:paraId="68450DAF" w14:textId="77777777" w:rsidR="00E1373F" w:rsidRPr="00F672F4" w:rsidRDefault="00E1373F" w:rsidP="00E1373F">
      <w:pPr>
        <w:numPr>
          <w:ilvl w:val="2"/>
          <w:numId w:val="23"/>
        </w:numPr>
        <w:jc w:val="both"/>
        <w:rPr>
          <w:lang w:eastAsia="en-US"/>
        </w:rPr>
      </w:pPr>
      <w:r w:rsidRPr="00F672F4">
        <w:rPr>
          <w:lang w:eastAsia="en-US"/>
        </w:rPr>
        <w:t>prasīt no Pasūtītāja Līguma noteikumiem atbilstošas Preces pieņemšanu;</w:t>
      </w:r>
    </w:p>
    <w:p w14:paraId="3C2AD88D" w14:textId="77777777" w:rsidR="00E1373F" w:rsidRPr="00F672F4" w:rsidRDefault="00E1373F" w:rsidP="00E1373F">
      <w:pPr>
        <w:numPr>
          <w:ilvl w:val="2"/>
          <w:numId w:val="23"/>
        </w:numPr>
        <w:jc w:val="both"/>
        <w:rPr>
          <w:lang w:eastAsia="en-US"/>
        </w:rPr>
      </w:pPr>
      <w:r w:rsidRPr="00F672F4">
        <w:rPr>
          <w:lang w:eastAsia="en-US"/>
        </w:rPr>
        <w:t>prasīt no Pasūtītāja pilnu norēķinu par saskaņā ar Līguma noteikumiem piegādāto Preci;</w:t>
      </w:r>
    </w:p>
    <w:p w14:paraId="52C27B3A" w14:textId="77777777" w:rsidR="00E1373F" w:rsidRPr="00F672F4" w:rsidRDefault="00E1373F" w:rsidP="00E1373F">
      <w:pPr>
        <w:numPr>
          <w:ilvl w:val="2"/>
          <w:numId w:val="23"/>
        </w:numPr>
        <w:jc w:val="both"/>
        <w:rPr>
          <w:lang w:eastAsia="en-US"/>
        </w:rPr>
      </w:pPr>
      <w:r w:rsidRPr="00F672F4">
        <w:rPr>
          <w:lang w:eastAsia="en-US"/>
        </w:rPr>
        <w:t>prasīt no Pasūtītāja līgumsodu samaksu Līgumā paredzētajos gadījumos, kā arī nodarīto zaudējumu atlīdzību pilnā apmērā.</w:t>
      </w:r>
    </w:p>
    <w:p w14:paraId="09FE5064" w14:textId="77777777" w:rsidR="00E1373F" w:rsidRPr="00F672F4" w:rsidRDefault="00E1373F" w:rsidP="00E1373F">
      <w:pPr>
        <w:jc w:val="both"/>
        <w:rPr>
          <w:lang w:eastAsia="en-US"/>
        </w:rPr>
      </w:pPr>
    </w:p>
    <w:p w14:paraId="7C5ECA84" w14:textId="77777777" w:rsidR="00E1373F" w:rsidRPr="00F672F4" w:rsidRDefault="00E1373F" w:rsidP="00E1373F">
      <w:pPr>
        <w:numPr>
          <w:ilvl w:val="0"/>
          <w:numId w:val="23"/>
        </w:numPr>
        <w:jc w:val="center"/>
        <w:rPr>
          <w:b/>
          <w:lang w:eastAsia="en-US"/>
        </w:rPr>
      </w:pPr>
      <w:r w:rsidRPr="00F672F4">
        <w:rPr>
          <w:b/>
          <w:lang w:eastAsia="en-US"/>
        </w:rPr>
        <w:t>Atbildība</w:t>
      </w:r>
    </w:p>
    <w:p w14:paraId="5B8C2103" w14:textId="77777777" w:rsidR="00E1373F" w:rsidRPr="00F672F4" w:rsidRDefault="00E1373F" w:rsidP="00E1373F">
      <w:pPr>
        <w:numPr>
          <w:ilvl w:val="1"/>
          <w:numId w:val="23"/>
        </w:numPr>
        <w:tabs>
          <w:tab w:val="num" w:pos="709"/>
        </w:tabs>
        <w:ind w:left="709" w:hanging="709"/>
        <w:jc w:val="both"/>
        <w:rPr>
          <w:lang w:eastAsia="en-US"/>
        </w:rPr>
      </w:pPr>
      <w:r w:rsidRPr="00F672F4">
        <w:rPr>
          <w:lang w:eastAsia="en-US"/>
        </w:rPr>
        <w:t>Izpildītājs ir atbildīgs par Līgumā noteikto Preces kvalitātes prasību ievērošanu.</w:t>
      </w:r>
    </w:p>
    <w:p w14:paraId="29DB620F" w14:textId="77777777" w:rsidR="00E1373F" w:rsidRPr="00F672F4" w:rsidRDefault="00E1373F" w:rsidP="00E1373F">
      <w:pPr>
        <w:numPr>
          <w:ilvl w:val="1"/>
          <w:numId w:val="23"/>
        </w:numPr>
        <w:tabs>
          <w:tab w:val="num" w:pos="709"/>
        </w:tabs>
        <w:ind w:left="709" w:hanging="709"/>
        <w:jc w:val="both"/>
        <w:rPr>
          <w:lang w:eastAsia="en-US"/>
        </w:rPr>
      </w:pPr>
      <w:r w:rsidRPr="00F672F4">
        <w:rPr>
          <w:lang w:eastAsia="en-US"/>
        </w:rPr>
        <w:t>Šī Līguma 3.4. un 5.4. punktos noteikto Izpildītāja pienākumu izpildes termiņu neievērošanas gadījumā Pasūtītājs ir tiesīgs pieprasīt no Izpildītāja līgumsoda samaksu 0,1% (viena desmitdaļa procenta) apmērā no kopējās līgumcenas par katru termiņa kavējuma dienu, bet ne vairāk kā 10% no kopējās līgumcenas.</w:t>
      </w:r>
    </w:p>
    <w:p w14:paraId="604D977D" w14:textId="77777777" w:rsidR="00E1373F" w:rsidRPr="00E57108" w:rsidRDefault="00E1373F" w:rsidP="00E1373F">
      <w:pPr>
        <w:numPr>
          <w:ilvl w:val="1"/>
          <w:numId w:val="23"/>
        </w:numPr>
        <w:tabs>
          <w:tab w:val="num" w:pos="709"/>
        </w:tabs>
        <w:ind w:left="709" w:hanging="709"/>
        <w:jc w:val="both"/>
        <w:rPr>
          <w:lang w:eastAsia="en-US"/>
        </w:rPr>
      </w:pPr>
      <w:r w:rsidRPr="00F672F4">
        <w:rPr>
          <w:lang w:eastAsia="en-US"/>
        </w:rPr>
        <w:t xml:space="preserve">Pasūtītājs ir atbildīgs par norēķina termiņa ievērošanu, un kavējuma gadījumā Izpildītājs ir tiesīgs pieprasīt no Pasūtītāja līgumsoda samaksu 0,1% (viena desmitdaļa procenta) apmērā no kavētās norēķina summas par katru kavējuma dienu, bet ne vairāk kā 10% (desmit procenti) no kavētā </w:t>
      </w:r>
      <w:r w:rsidRPr="00E57108">
        <w:rPr>
          <w:lang w:eastAsia="en-US"/>
        </w:rPr>
        <w:t>norēķina summas.</w:t>
      </w:r>
    </w:p>
    <w:p w14:paraId="1BB97F89" w14:textId="77777777" w:rsidR="00E1373F" w:rsidRPr="00E57108" w:rsidRDefault="00E1373F" w:rsidP="00E1373F">
      <w:pPr>
        <w:numPr>
          <w:ilvl w:val="1"/>
          <w:numId w:val="23"/>
        </w:numPr>
        <w:tabs>
          <w:tab w:val="num" w:pos="709"/>
        </w:tabs>
        <w:ind w:left="709" w:hanging="709"/>
        <w:jc w:val="both"/>
        <w:rPr>
          <w:lang w:eastAsia="en-US"/>
        </w:rPr>
      </w:pPr>
      <w:r w:rsidRPr="00E57108">
        <w:rPr>
          <w:lang w:eastAsia="en-US"/>
        </w:rPr>
        <w:t>Šajā Līgumā 8.2. un 8.3.punktos noteikto līgumsodu samaksa neatbrīvo Puses no savu pienākumu izpildes.</w:t>
      </w:r>
    </w:p>
    <w:p w14:paraId="365E7E8A" w14:textId="77777777" w:rsidR="00E1373F" w:rsidRPr="00E57108" w:rsidRDefault="00E1373F" w:rsidP="00E1373F">
      <w:pPr>
        <w:numPr>
          <w:ilvl w:val="1"/>
          <w:numId w:val="23"/>
        </w:numPr>
        <w:tabs>
          <w:tab w:val="num" w:pos="709"/>
        </w:tabs>
        <w:ind w:left="709" w:hanging="709"/>
        <w:jc w:val="both"/>
        <w:rPr>
          <w:lang w:eastAsia="en-US"/>
        </w:rPr>
      </w:pPr>
      <w:r w:rsidRPr="00E57108">
        <w:t xml:space="preserve">Pasūtītājs ir tiesīgs izbeigt Līgumu pirms termiņa, par to paziņojot Piegādātājam 3 (trīs) dienas iepriekš, ja Piegādātājs nepiegādā Pasūtītājam Preci ne ilgāk kā 20 (divdesmit) </w:t>
      </w:r>
      <w:r w:rsidRPr="00E57108">
        <w:lastRenderedPageBreak/>
        <w:t>dienas pēc Līguma 3.6.punktā noteiktā termiņa. Šajā gadījumā Pasūtītājs ir tiesīgs prasīt Izpildītājam līgumsoda samaksu 10 (desmit) % apmērā no kopējās līgumcenas, ko sedz no Izpildītāja 7.1.2. saistību nodrošinājuma.</w:t>
      </w:r>
    </w:p>
    <w:p w14:paraId="622950D1" w14:textId="77777777" w:rsidR="00E1373F" w:rsidRPr="00E57108" w:rsidRDefault="00E1373F" w:rsidP="00E1373F">
      <w:pPr>
        <w:numPr>
          <w:ilvl w:val="1"/>
          <w:numId w:val="23"/>
        </w:numPr>
        <w:tabs>
          <w:tab w:val="num" w:pos="709"/>
        </w:tabs>
        <w:ind w:left="709" w:hanging="709"/>
        <w:jc w:val="both"/>
        <w:rPr>
          <w:lang w:eastAsia="en-US"/>
        </w:rPr>
      </w:pPr>
      <w:r w:rsidRPr="00E57108">
        <w:rPr>
          <w:lang w:eastAsia="en-US"/>
        </w:rPr>
        <w:t>Puses ir atbildīgas par līgumsaistību izpildi, zaudējumu nodarīšanu otrai pusei vai trešajām personām, kas radušies ar šī Līguma izpildi un atlīdzina tos pilnā apmērā Latvijas Republikas normatīvos aktos paredzētajā kārtībā.</w:t>
      </w:r>
    </w:p>
    <w:p w14:paraId="660E5636" w14:textId="77777777" w:rsidR="00E1373F" w:rsidRPr="00F672F4" w:rsidRDefault="00E1373F" w:rsidP="00E1373F">
      <w:pPr>
        <w:numPr>
          <w:ilvl w:val="1"/>
          <w:numId w:val="23"/>
        </w:numPr>
        <w:tabs>
          <w:tab w:val="num" w:pos="709"/>
        </w:tabs>
        <w:ind w:left="709" w:hanging="709"/>
        <w:jc w:val="both"/>
        <w:rPr>
          <w:lang w:eastAsia="en-US"/>
        </w:rPr>
      </w:pPr>
      <w:r w:rsidRPr="00E57108">
        <w:rPr>
          <w:lang w:eastAsia="en-US"/>
        </w:rPr>
        <w:t xml:space="preserve">Ja šis </w:t>
      </w:r>
      <w:smartTag w:uri="schemas-tilde-lv/tildestengine" w:element="veidnes">
        <w:smartTagPr>
          <w:attr w:name="id" w:val="-1"/>
          <w:attr w:name="baseform" w:val="LĪGUMS"/>
          <w:attr w:name="text" w:val="LĪGUMS"/>
        </w:smartTagPr>
        <w:r w:rsidRPr="00E57108">
          <w:rPr>
            <w:lang w:eastAsia="en-US"/>
          </w:rPr>
          <w:t>Līgums</w:t>
        </w:r>
      </w:smartTag>
      <w:r w:rsidRPr="00E57108">
        <w:rPr>
          <w:lang w:eastAsia="en-US"/>
        </w:rPr>
        <w:t xml:space="preserve"> tiek izbeigts Izpildītāja vainas dēļ saskaņā ar 10.2.1., 10.2.2. un/vai 10.2.3. apakšpunktiem, un ja Pasūtītājs ir samaksājis par Preci, tad Izpildītājs nekavējoties atgriež </w:t>
      </w:r>
      <w:r w:rsidRPr="00F672F4">
        <w:rPr>
          <w:lang w:eastAsia="en-US"/>
        </w:rPr>
        <w:t>Pasūtītājam visu iemaksāto naudas summu pilnā apmērā.</w:t>
      </w:r>
    </w:p>
    <w:p w14:paraId="4F0E5239" w14:textId="77777777" w:rsidR="00E1373F" w:rsidRDefault="00E1373F" w:rsidP="00E1373F">
      <w:pPr>
        <w:numPr>
          <w:ilvl w:val="1"/>
          <w:numId w:val="23"/>
        </w:numPr>
        <w:tabs>
          <w:tab w:val="num" w:pos="709"/>
        </w:tabs>
        <w:ind w:left="709" w:hanging="709"/>
        <w:jc w:val="both"/>
        <w:rPr>
          <w:lang w:eastAsia="en-US"/>
        </w:rPr>
      </w:pPr>
      <w:r w:rsidRPr="00F672F4">
        <w:rPr>
          <w:lang w:eastAsia="en-US"/>
        </w:rPr>
        <w:t>Līguma 3.</w:t>
      </w:r>
      <w:r>
        <w:rPr>
          <w:lang w:eastAsia="en-US"/>
        </w:rPr>
        <w:t>6</w:t>
      </w:r>
      <w:r w:rsidRPr="00F672F4">
        <w:rPr>
          <w:lang w:eastAsia="en-US"/>
        </w:rPr>
        <w:t xml:space="preserve">. punktā noteiktajā līgumsaistību neizpildes gadījumā Pasūtītājs ieskaita kārtībā samazina pavadzīmē par Preci norādīto, Izpildītājam maksājamo, summu tādā apmērā, kāda ir aprēķinātā līgumsoda summa. </w:t>
      </w:r>
    </w:p>
    <w:p w14:paraId="7375312A" w14:textId="77777777" w:rsidR="00E1373F" w:rsidRPr="00F672F4" w:rsidRDefault="00E1373F" w:rsidP="00E1373F">
      <w:pPr>
        <w:numPr>
          <w:ilvl w:val="1"/>
          <w:numId w:val="23"/>
        </w:numPr>
        <w:tabs>
          <w:tab w:val="num" w:pos="709"/>
        </w:tabs>
        <w:ind w:left="709" w:hanging="709"/>
        <w:jc w:val="both"/>
        <w:rPr>
          <w:lang w:eastAsia="en-US"/>
        </w:rPr>
      </w:pPr>
      <w:r w:rsidRPr="00F672F4">
        <w:rPr>
          <w:lang w:eastAsia="en-US"/>
        </w:rPr>
        <w:t>Līguma 5.4. punktā noteiktajā līgumsaistību neizpildes gadījumā Pasūtītājs piestāda Izpildītājam rēķinu par aprēķinātā līgumsoda apmēru, ko Izpildītājam ir jāapmaksā 15 (piecpadsmit) dienu laikā.</w:t>
      </w:r>
    </w:p>
    <w:p w14:paraId="71EC1E01" w14:textId="77777777" w:rsidR="00E1373F" w:rsidRPr="00F672F4" w:rsidRDefault="00E1373F" w:rsidP="00E1373F">
      <w:pPr>
        <w:numPr>
          <w:ilvl w:val="1"/>
          <w:numId w:val="23"/>
        </w:numPr>
        <w:tabs>
          <w:tab w:val="num" w:pos="709"/>
        </w:tabs>
        <w:ind w:left="709" w:hanging="709"/>
        <w:jc w:val="both"/>
        <w:rPr>
          <w:lang w:eastAsia="en-US"/>
        </w:rPr>
      </w:pPr>
      <w:r w:rsidRPr="00F672F4">
        <w:rPr>
          <w:lang w:eastAsia="en-US"/>
        </w:rPr>
        <w:t>Līguma 4.1.punktā noteiktajā līgumsaistību neizpildes gadījumā Izpildītājs piestāda Pasūtītājam rēķinu par aprēķinātā līgumsoda apmēru, ko Pasūtītājam ir jāapmaksā 15 (piecpadsmit) dienu laikā.</w:t>
      </w:r>
    </w:p>
    <w:p w14:paraId="0A47EF0C" w14:textId="77777777" w:rsidR="00E1373F" w:rsidRPr="00F672F4" w:rsidRDefault="00E1373F" w:rsidP="00E1373F">
      <w:pPr>
        <w:numPr>
          <w:ilvl w:val="1"/>
          <w:numId w:val="23"/>
        </w:numPr>
        <w:tabs>
          <w:tab w:val="num" w:pos="709"/>
        </w:tabs>
        <w:ind w:left="709" w:hanging="709"/>
        <w:jc w:val="both"/>
        <w:rPr>
          <w:lang w:eastAsia="en-US"/>
        </w:rPr>
      </w:pPr>
      <w:r w:rsidRPr="00F672F4">
        <w:rPr>
          <w:lang w:eastAsia="en-US"/>
        </w:rPr>
        <w:t>Puses nav atbildīgas par saistību neizpildi vai daļēju neizpildi, ja tā radusies iepriekš neparedzētu, vispārpieņemtu, nepārvaramas varas apstākļu dēļ, kurus Puses nevarēja ne paredzēt, ne novērst saprātīgiem līdzekļiem, un, ja par šādiem apstākļiem nekavējoties rakstiski ir paziņots otrai Pusei pēc minēto apstākļu iestāšanās, pretējā gadījumā Puse zaudē tiesības uz tiem atsaukties.</w:t>
      </w:r>
    </w:p>
    <w:p w14:paraId="16805EAC" w14:textId="77777777" w:rsidR="00E1373F" w:rsidRPr="00F672F4" w:rsidRDefault="00E1373F" w:rsidP="00E1373F">
      <w:pPr>
        <w:numPr>
          <w:ilvl w:val="0"/>
          <w:numId w:val="23"/>
        </w:numPr>
        <w:tabs>
          <w:tab w:val="num" w:pos="709"/>
        </w:tabs>
        <w:ind w:left="709" w:hanging="709"/>
        <w:jc w:val="center"/>
        <w:rPr>
          <w:b/>
          <w:lang w:eastAsia="en-US"/>
        </w:rPr>
      </w:pPr>
      <w:r w:rsidRPr="00F672F4">
        <w:rPr>
          <w:b/>
          <w:lang w:eastAsia="en-US"/>
        </w:rPr>
        <w:t>Strīdu izskatīšanas kārtība</w:t>
      </w:r>
    </w:p>
    <w:p w14:paraId="55BCBC6F" w14:textId="77777777" w:rsidR="00E1373F" w:rsidRPr="00F672F4" w:rsidRDefault="00E1373F" w:rsidP="00E1373F">
      <w:pPr>
        <w:numPr>
          <w:ilvl w:val="1"/>
          <w:numId w:val="23"/>
        </w:numPr>
        <w:tabs>
          <w:tab w:val="num" w:pos="709"/>
        </w:tabs>
        <w:ind w:left="709" w:hanging="709"/>
        <w:jc w:val="both"/>
        <w:rPr>
          <w:lang w:eastAsia="en-US"/>
        </w:rPr>
      </w:pPr>
      <w:r w:rsidRPr="00F672F4">
        <w:rPr>
          <w:lang w:eastAsia="en-US"/>
        </w:rPr>
        <w:t xml:space="preserve">Visas domstarpības un strīdus, kas skar šo Līgumu, Puses izskata pārrunu ceļā. </w:t>
      </w:r>
    </w:p>
    <w:p w14:paraId="4495C0E5" w14:textId="77777777" w:rsidR="00E1373F" w:rsidRPr="00F672F4" w:rsidRDefault="00E1373F" w:rsidP="00E1373F">
      <w:pPr>
        <w:numPr>
          <w:ilvl w:val="1"/>
          <w:numId w:val="23"/>
        </w:numPr>
        <w:tabs>
          <w:tab w:val="num" w:pos="709"/>
        </w:tabs>
        <w:ind w:left="709" w:hanging="709"/>
        <w:jc w:val="both"/>
        <w:rPr>
          <w:lang w:eastAsia="en-US"/>
        </w:rPr>
      </w:pPr>
      <w:r w:rsidRPr="00F672F4">
        <w:rPr>
          <w:lang w:eastAsia="en-US"/>
        </w:rPr>
        <w:t>Gadījumā, ja Puses nevar vienoties, strīdus jautājumu nodod izskatīšanai tiesā, saskaņā ar Latvijas Republikas spēkā esošiem normatīvajiem aktiem.</w:t>
      </w:r>
    </w:p>
    <w:p w14:paraId="4015F179" w14:textId="77777777" w:rsidR="00E1373F" w:rsidRPr="00F672F4" w:rsidRDefault="00E1373F" w:rsidP="00E1373F">
      <w:pPr>
        <w:numPr>
          <w:ilvl w:val="1"/>
          <w:numId w:val="23"/>
        </w:numPr>
        <w:tabs>
          <w:tab w:val="num" w:pos="709"/>
        </w:tabs>
        <w:ind w:left="709" w:hanging="709"/>
        <w:jc w:val="both"/>
        <w:rPr>
          <w:lang w:eastAsia="en-US"/>
        </w:rPr>
      </w:pPr>
      <w:r w:rsidRPr="00F672F4">
        <w:rPr>
          <w:lang w:eastAsia="en-US"/>
        </w:rPr>
        <w:t>Pusei, kas vēlas strīdus jautājumu nodot izskatīšanai tiesā, vispirms otrai pusei jāiesniedz rakstiska pretenzija.</w:t>
      </w:r>
    </w:p>
    <w:p w14:paraId="642E90C0" w14:textId="77777777" w:rsidR="00E1373F" w:rsidRPr="00F672F4" w:rsidRDefault="00E1373F" w:rsidP="00E1373F">
      <w:pPr>
        <w:numPr>
          <w:ilvl w:val="0"/>
          <w:numId w:val="23"/>
        </w:numPr>
        <w:jc w:val="center"/>
        <w:rPr>
          <w:b/>
          <w:lang w:eastAsia="en-US"/>
        </w:rPr>
      </w:pPr>
      <w:r w:rsidRPr="00F672F4">
        <w:rPr>
          <w:b/>
          <w:lang w:eastAsia="en-US"/>
        </w:rPr>
        <w:t>Līguma darbības termiņš un laušana</w:t>
      </w:r>
    </w:p>
    <w:p w14:paraId="69740431" w14:textId="77777777" w:rsidR="00E1373F" w:rsidRPr="00F672F4" w:rsidRDefault="00E1373F" w:rsidP="00E1373F">
      <w:pPr>
        <w:numPr>
          <w:ilvl w:val="1"/>
          <w:numId w:val="23"/>
        </w:numPr>
        <w:ind w:left="709" w:hanging="709"/>
        <w:jc w:val="both"/>
        <w:rPr>
          <w:lang w:eastAsia="en-US"/>
        </w:rPr>
      </w:pPr>
      <w:r w:rsidRPr="00F672F4">
        <w:rPr>
          <w:lang w:eastAsia="en-US"/>
        </w:rPr>
        <w:t xml:space="preserve">Līgums stājas spēkā </w:t>
      </w:r>
      <w:r>
        <w:rPr>
          <w:lang w:eastAsia="en-US"/>
        </w:rPr>
        <w:t>2017.</w:t>
      </w:r>
      <w:r w:rsidRPr="00F672F4">
        <w:rPr>
          <w:lang w:eastAsia="en-US"/>
        </w:rPr>
        <w:t xml:space="preserve">gada </w:t>
      </w:r>
      <w:r>
        <w:rPr>
          <w:lang w:eastAsia="en-US"/>
        </w:rPr>
        <w:t>_______________</w:t>
      </w:r>
      <w:r w:rsidRPr="00F672F4">
        <w:rPr>
          <w:lang w:eastAsia="en-US"/>
        </w:rPr>
        <w:t xml:space="preserve"> un darbojas līdz visu Līgumā noteikto saistību abpusējai izpildei.</w:t>
      </w:r>
    </w:p>
    <w:p w14:paraId="22D1C1F7" w14:textId="77777777" w:rsidR="00E1373F" w:rsidRPr="00F672F4" w:rsidRDefault="00E1373F" w:rsidP="00E1373F">
      <w:pPr>
        <w:numPr>
          <w:ilvl w:val="1"/>
          <w:numId w:val="23"/>
        </w:numPr>
        <w:ind w:left="709" w:hanging="709"/>
        <w:jc w:val="both"/>
        <w:rPr>
          <w:lang w:eastAsia="en-US"/>
        </w:rPr>
      </w:pPr>
      <w:r w:rsidRPr="00F672F4">
        <w:rPr>
          <w:lang w:eastAsia="en-US"/>
        </w:rPr>
        <w:t>Pasūtītājs, ar rakstisku paziņojumu, ir tiesīgs šo Līgumu lauzt nekavējoties šādos gadījumos:</w:t>
      </w:r>
    </w:p>
    <w:p w14:paraId="640AE55D" w14:textId="77777777" w:rsidR="00E1373F" w:rsidRPr="00F672F4" w:rsidRDefault="00E1373F" w:rsidP="00E1373F">
      <w:pPr>
        <w:numPr>
          <w:ilvl w:val="2"/>
          <w:numId w:val="23"/>
        </w:numPr>
        <w:jc w:val="both"/>
        <w:rPr>
          <w:lang w:eastAsia="en-US"/>
        </w:rPr>
      </w:pPr>
      <w:r w:rsidRPr="00F672F4">
        <w:rPr>
          <w:lang w:eastAsia="en-US"/>
        </w:rPr>
        <w:t>ja Pasūtītāju neapmierina Preces kvalitāte, jo tā neatbilst šā Līguma noteikumiem;</w:t>
      </w:r>
    </w:p>
    <w:p w14:paraId="110E0950" w14:textId="77777777" w:rsidR="00E1373F" w:rsidRPr="00F672F4" w:rsidRDefault="00E1373F" w:rsidP="00E1373F">
      <w:pPr>
        <w:numPr>
          <w:ilvl w:val="2"/>
          <w:numId w:val="23"/>
        </w:numPr>
        <w:jc w:val="both"/>
        <w:rPr>
          <w:lang w:eastAsia="en-US"/>
        </w:rPr>
      </w:pPr>
      <w:r w:rsidRPr="00F672F4">
        <w:rPr>
          <w:lang w:eastAsia="en-US"/>
        </w:rPr>
        <w:t>ja Izpildītājs vēlas grozīt piegādājamās Preces cenu;</w:t>
      </w:r>
    </w:p>
    <w:p w14:paraId="62880472" w14:textId="77777777" w:rsidR="00E1373F" w:rsidRPr="00F672F4" w:rsidRDefault="00E1373F" w:rsidP="00E1373F">
      <w:pPr>
        <w:numPr>
          <w:ilvl w:val="2"/>
          <w:numId w:val="23"/>
        </w:numPr>
        <w:jc w:val="both"/>
        <w:rPr>
          <w:lang w:eastAsia="en-US"/>
        </w:rPr>
      </w:pPr>
      <w:r w:rsidRPr="00F672F4">
        <w:rPr>
          <w:lang w:eastAsia="en-US"/>
        </w:rPr>
        <w:t>ja Izpildītājs kavē Preces piegādi ilgāk par 15 (piecpadsmit) dienām pēc 3.</w:t>
      </w:r>
      <w:r>
        <w:rPr>
          <w:lang w:eastAsia="en-US"/>
        </w:rPr>
        <w:t>6</w:t>
      </w:r>
      <w:r w:rsidRPr="00F672F4">
        <w:rPr>
          <w:lang w:eastAsia="en-US"/>
        </w:rPr>
        <w:t>.punktā noteiktā Preces piegādes termiņa beigām;</w:t>
      </w:r>
    </w:p>
    <w:p w14:paraId="171F8712" w14:textId="77777777" w:rsidR="00E1373F" w:rsidRPr="00F672F4" w:rsidRDefault="00E1373F" w:rsidP="00E1373F">
      <w:pPr>
        <w:numPr>
          <w:ilvl w:val="2"/>
          <w:numId w:val="23"/>
        </w:numPr>
        <w:jc w:val="both"/>
        <w:rPr>
          <w:lang w:eastAsia="en-US"/>
        </w:rPr>
      </w:pPr>
      <w:r w:rsidRPr="00F672F4">
        <w:rPr>
          <w:lang w:eastAsia="en-US"/>
        </w:rPr>
        <w:t>ja Izpildītājs pasludināts par maksātnespējīgu;</w:t>
      </w:r>
    </w:p>
    <w:p w14:paraId="2F8D8878" w14:textId="77777777" w:rsidR="00E1373F" w:rsidRDefault="00E1373F" w:rsidP="00E1373F">
      <w:pPr>
        <w:numPr>
          <w:ilvl w:val="2"/>
          <w:numId w:val="23"/>
        </w:numPr>
        <w:jc w:val="both"/>
        <w:rPr>
          <w:lang w:eastAsia="en-US"/>
        </w:rPr>
      </w:pPr>
      <w:r w:rsidRPr="00F672F4">
        <w:rPr>
          <w:lang w:eastAsia="en-US"/>
        </w:rPr>
        <w:t>ja kompetentas valsts vai pašvaldību institūcijas Izpildītāja saimnieciskajā darbībā ir konstatējušas normatīvo aktu pārkāpumus un apturējušas tā darbību.</w:t>
      </w:r>
    </w:p>
    <w:p w14:paraId="5AABE6DC" w14:textId="7D6AC143" w:rsidR="008E06BB" w:rsidRPr="00F672F4" w:rsidRDefault="008E06BB" w:rsidP="00E1373F">
      <w:pPr>
        <w:numPr>
          <w:ilvl w:val="2"/>
          <w:numId w:val="23"/>
        </w:numPr>
        <w:jc w:val="both"/>
        <w:rPr>
          <w:lang w:eastAsia="en-US"/>
        </w:rPr>
      </w:pPr>
      <w:r>
        <w:rPr>
          <w:lang w:eastAsia="en-US"/>
        </w:rPr>
        <w:t xml:space="preserve">Izpildītājs līgumā noteiktajā termiņā nav iesniedzis </w:t>
      </w:r>
      <w:r w:rsidR="00E57108">
        <w:rPr>
          <w:lang w:eastAsia="en-US"/>
        </w:rPr>
        <w:t>līguma saistību izpildes nodrošinājumu.</w:t>
      </w:r>
    </w:p>
    <w:p w14:paraId="63B92FA5" w14:textId="77777777" w:rsidR="00E1373F" w:rsidRPr="00F672F4" w:rsidRDefault="00E1373F" w:rsidP="00E1373F">
      <w:pPr>
        <w:numPr>
          <w:ilvl w:val="1"/>
          <w:numId w:val="23"/>
        </w:numPr>
        <w:ind w:left="709" w:hanging="709"/>
        <w:jc w:val="both"/>
        <w:rPr>
          <w:lang w:eastAsia="en-US"/>
        </w:rPr>
      </w:pPr>
      <w:r w:rsidRPr="00F672F4">
        <w:rPr>
          <w:lang w:eastAsia="en-US"/>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22D5A025" w14:textId="77777777" w:rsidR="00E1373F" w:rsidRPr="00F672F4" w:rsidRDefault="00E1373F" w:rsidP="00E1373F">
      <w:pPr>
        <w:numPr>
          <w:ilvl w:val="0"/>
          <w:numId w:val="23"/>
        </w:numPr>
        <w:jc w:val="center"/>
        <w:rPr>
          <w:b/>
          <w:lang w:eastAsia="en-US"/>
        </w:rPr>
      </w:pPr>
      <w:r w:rsidRPr="00F672F4">
        <w:rPr>
          <w:b/>
          <w:lang w:eastAsia="en-US"/>
        </w:rPr>
        <w:t>Papildus noteikumi</w:t>
      </w:r>
    </w:p>
    <w:p w14:paraId="786D8175" w14:textId="77777777" w:rsidR="00E1373F" w:rsidRPr="00F672F4" w:rsidRDefault="00E1373F" w:rsidP="00E1373F">
      <w:pPr>
        <w:numPr>
          <w:ilvl w:val="1"/>
          <w:numId w:val="23"/>
        </w:numPr>
        <w:ind w:left="709" w:hanging="709"/>
        <w:jc w:val="both"/>
        <w:rPr>
          <w:lang w:eastAsia="en-US"/>
        </w:rPr>
      </w:pPr>
      <w:r w:rsidRPr="00F672F4">
        <w:rPr>
          <w:lang w:eastAsia="en-US"/>
        </w:rPr>
        <w:t>Jebkuri Līguma grozījumi noformējami rakstveidā un pievienojami šim Līgumam kā neatņemamas tā sastāvdaļas.</w:t>
      </w:r>
    </w:p>
    <w:p w14:paraId="1C0C536D" w14:textId="77777777" w:rsidR="00E1373F" w:rsidRPr="00F672F4" w:rsidRDefault="00E1373F" w:rsidP="00E1373F">
      <w:pPr>
        <w:numPr>
          <w:ilvl w:val="1"/>
          <w:numId w:val="23"/>
        </w:numPr>
        <w:ind w:left="709" w:hanging="709"/>
        <w:jc w:val="both"/>
        <w:rPr>
          <w:lang w:eastAsia="en-US"/>
        </w:rPr>
      </w:pPr>
      <w:r w:rsidRPr="00F672F4">
        <w:rPr>
          <w:lang w:eastAsia="en-US"/>
        </w:rPr>
        <w:t>Jautājumi, kas nav atspoguļoti Līgumā, tiek izskatīti atbilstoši pastāvošajiem Latvijas Republikas normatīvajiem aktiem.</w:t>
      </w:r>
    </w:p>
    <w:p w14:paraId="1FE9420F" w14:textId="77777777" w:rsidR="00E1373F" w:rsidRPr="00F672F4" w:rsidRDefault="00E1373F" w:rsidP="00E1373F">
      <w:pPr>
        <w:numPr>
          <w:ilvl w:val="1"/>
          <w:numId w:val="23"/>
        </w:numPr>
        <w:ind w:left="709" w:hanging="709"/>
        <w:jc w:val="both"/>
        <w:rPr>
          <w:lang w:eastAsia="en-US"/>
        </w:rPr>
      </w:pPr>
      <w:r w:rsidRPr="00F672F4">
        <w:rPr>
          <w:lang w:eastAsia="en-US"/>
        </w:rPr>
        <w:t>Gadījumā, ja spēku zaudē kāds no Līguma punktiem, tas neietekmē pārējo Līguma punktu spēkā esamību.</w:t>
      </w:r>
    </w:p>
    <w:p w14:paraId="5297FB89" w14:textId="77777777" w:rsidR="00E1373F" w:rsidRPr="00F672F4" w:rsidRDefault="00E1373F" w:rsidP="00E1373F">
      <w:pPr>
        <w:numPr>
          <w:ilvl w:val="1"/>
          <w:numId w:val="23"/>
        </w:numPr>
        <w:ind w:left="709" w:hanging="709"/>
        <w:jc w:val="both"/>
        <w:rPr>
          <w:lang w:eastAsia="en-US"/>
        </w:rPr>
      </w:pPr>
      <w:r w:rsidRPr="00F672F4">
        <w:rPr>
          <w:lang w:eastAsia="en-US"/>
        </w:rPr>
        <w:lastRenderedPageBreak/>
        <w:t>Puses apņemas nekavējoties informēt viena otru par savu rekvizītu maiņu.</w:t>
      </w:r>
    </w:p>
    <w:p w14:paraId="2B99988D" w14:textId="77777777" w:rsidR="00E1373F" w:rsidRPr="00F672F4" w:rsidRDefault="00E1373F" w:rsidP="00E1373F">
      <w:pPr>
        <w:numPr>
          <w:ilvl w:val="1"/>
          <w:numId w:val="23"/>
        </w:numPr>
        <w:ind w:left="709" w:hanging="709"/>
        <w:jc w:val="both"/>
        <w:rPr>
          <w:lang w:eastAsia="en-US"/>
        </w:rPr>
      </w:pPr>
      <w:smartTag w:uri="schemas-tilde-lv/tildestengine" w:element="veidnes">
        <w:smartTagPr>
          <w:attr w:name="id" w:val="-1"/>
          <w:attr w:name="baseform" w:val="LĪGUMS"/>
          <w:attr w:name="text" w:val="LĪGUMS"/>
        </w:smartTagPr>
        <w:r w:rsidRPr="00F672F4">
          <w:rPr>
            <w:lang w:eastAsia="en-US"/>
          </w:rPr>
          <w:t>Līgums</w:t>
        </w:r>
      </w:smartTag>
      <w:r w:rsidRPr="00F672F4">
        <w:rPr>
          <w:lang w:eastAsia="en-US"/>
        </w:rPr>
        <w:t xml:space="preserve"> sastādīts uz </w:t>
      </w:r>
      <w:r>
        <w:rPr>
          <w:lang w:eastAsia="en-US"/>
        </w:rPr>
        <w:t>_</w:t>
      </w:r>
      <w:r w:rsidRPr="00F672F4">
        <w:rPr>
          <w:lang w:eastAsia="en-US"/>
        </w:rPr>
        <w:t xml:space="preserve"> (</w:t>
      </w:r>
      <w:r>
        <w:rPr>
          <w:lang w:eastAsia="en-US"/>
        </w:rPr>
        <w:t>__________</w:t>
      </w:r>
      <w:r w:rsidRPr="00F672F4">
        <w:rPr>
          <w:lang w:eastAsia="en-US"/>
        </w:rPr>
        <w:t xml:space="preserve">) lapām, tai skaitā Pielikums Nr.1 “Tehniskā specifikācija” uz </w:t>
      </w:r>
      <w:r>
        <w:rPr>
          <w:lang w:eastAsia="en-US"/>
        </w:rPr>
        <w:t>_</w:t>
      </w:r>
      <w:r w:rsidRPr="00F672F4">
        <w:rPr>
          <w:lang w:eastAsia="en-US"/>
        </w:rPr>
        <w:t xml:space="preserve"> (</w:t>
      </w:r>
      <w:r>
        <w:rPr>
          <w:lang w:eastAsia="en-US"/>
        </w:rPr>
        <w:t>_____________</w:t>
      </w:r>
      <w:r w:rsidRPr="00F672F4">
        <w:rPr>
          <w:lang w:eastAsia="en-US"/>
        </w:rPr>
        <w:t>) lapām, kas ir neatņemama Līguma sastāvdaļa, 2 (divos) eksemplāros, katrai Pusei pa vienam. Abiem līguma eksemplāriem ir vienāds juridiskais spēks.</w:t>
      </w:r>
    </w:p>
    <w:p w14:paraId="3E7E34A3" w14:textId="77777777" w:rsidR="00E1373F" w:rsidRPr="00F672F4" w:rsidRDefault="00E1373F" w:rsidP="00E1373F">
      <w:pPr>
        <w:jc w:val="both"/>
        <w:rPr>
          <w:lang w:eastAsia="en-US"/>
        </w:rPr>
      </w:pPr>
    </w:p>
    <w:p w14:paraId="0AB61BC6" w14:textId="77777777" w:rsidR="00E1373F" w:rsidRPr="00F672F4" w:rsidRDefault="00E1373F" w:rsidP="00E1373F">
      <w:pPr>
        <w:numPr>
          <w:ilvl w:val="0"/>
          <w:numId w:val="23"/>
        </w:numPr>
        <w:jc w:val="center"/>
        <w:rPr>
          <w:b/>
          <w:lang w:eastAsia="en-US"/>
        </w:rPr>
      </w:pPr>
      <w:r>
        <w:rPr>
          <w:b/>
          <w:lang w:eastAsia="en-US"/>
        </w:rPr>
        <w:t>Pušu rekvizīti un paraksti</w:t>
      </w:r>
    </w:p>
    <w:tbl>
      <w:tblPr>
        <w:tblpPr w:leftFromText="180" w:rightFromText="180" w:vertAnchor="text" w:horzAnchor="margin" w:tblpY="194"/>
        <w:tblW w:w="9461" w:type="dxa"/>
        <w:tblLayout w:type="fixed"/>
        <w:tblLook w:val="0000" w:firstRow="0" w:lastRow="0" w:firstColumn="0" w:lastColumn="0" w:noHBand="0" w:noVBand="0"/>
      </w:tblPr>
      <w:tblGrid>
        <w:gridCol w:w="4721"/>
        <w:gridCol w:w="4740"/>
      </w:tblGrid>
      <w:tr w:rsidR="00E1373F" w:rsidRPr="00F672F4" w14:paraId="61191982" w14:textId="77777777" w:rsidTr="002D2023">
        <w:tc>
          <w:tcPr>
            <w:tcW w:w="4721" w:type="dxa"/>
          </w:tcPr>
          <w:p w14:paraId="07542425" w14:textId="77777777" w:rsidR="00E1373F" w:rsidRPr="00F672F4" w:rsidRDefault="00E1373F" w:rsidP="002D2023">
            <w:pPr>
              <w:rPr>
                <w:b/>
                <w:bCs/>
                <w:lang w:eastAsia="en-US"/>
              </w:rPr>
            </w:pPr>
            <w:r w:rsidRPr="00F672F4">
              <w:rPr>
                <w:b/>
                <w:lang w:eastAsia="en-US"/>
              </w:rPr>
              <w:t>PASŪTĪTĀJS</w:t>
            </w:r>
          </w:p>
        </w:tc>
        <w:tc>
          <w:tcPr>
            <w:tcW w:w="4740" w:type="dxa"/>
          </w:tcPr>
          <w:p w14:paraId="41FB4F2C" w14:textId="77777777" w:rsidR="00E1373F" w:rsidRPr="00F672F4" w:rsidRDefault="00E1373F" w:rsidP="002D2023">
            <w:pPr>
              <w:rPr>
                <w:b/>
                <w:bCs/>
                <w:lang w:eastAsia="en-US"/>
              </w:rPr>
            </w:pPr>
            <w:r w:rsidRPr="00F672F4">
              <w:rPr>
                <w:b/>
                <w:bCs/>
                <w:lang w:eastAsia="en-US"/>
              </w:rPr>
              <w:t>IZPILDĪTĀJS</w:t>
            </w:r>
          </w:p>
        </w:tc>
      </w:tr>
      <w:tr w:rsidR="00E1373F" w:rsidRPr="00F672F4" w14:paraId="66AD3B3D" w14:textId="77777777" w:rsidTr="002D2023">
        <w:tc>
          <w:tcPr>
            <w:tcW w:w="4721" w:type="dxa"/>
          </w:tcPr>
          <w:p w14:paraId="1AF477DB" w14:textId="77777777" w:rsidR="00E1373F" w:rsidRPr="00F672F4" w:rsidRDefault="00E1373F" w:rsidP="002D2023">
            <w:pPr>
              <w:rPr>
                <w:lang w:eastAsia="en-US"/>
              </w:rPr>
            </w:pPr>
            <w:r>
              <w:rPr>
                <w:lang w:val="en-AU" w:eastAsia="en-US"/>
              </w:rPr>
              <w:t xml:space="preserve">Jelgavas </w:t>
            </w:r>
            <w:proofErr w:type="spellStart"/>
            <w:r>
              <w:rPr>
                <w:lang w:val="en-AU" w:eastAsia="en-US"/>
              </w:rPr>
              <w:t>pilsētas</w:t>
            </w:r>
            <w:proofErr w:type="spellEnd"/>
            <w:r>
              <w:rPr>
                <w:lang w:val="en-AU" w:eastAsia="en-US"/>
              </w:rPr>
              <w:t xml:space="preserve"> </w:t>
            </w:r>
            <w:proofErr w:type="spellStart"/>
            <w:r>
              <w:rPr>
                <w:lang w:val="en-AU" w:eastAsia="en-US"/>
              </w:rPr>
              <w:t>p</w:t>
            </w:r>
            <w:r w:rsidRPr="00F672F4">
              <w:rPr>
                <w:lang w:val="en-AU" w:eastAsia="en-US"/>
              </w:rPr>
              <w:t>ašvaldības</w:t>
            </w:r>
            <w:proofErr w:type="spellEnd"/>
            <w:r w:rsidRPr="00F672F4">
              <w:rPr>
                <w:lang w:val="en-AU" w:eastAsia="en-US"/>
              </w:rPr>
              <w:t xml:space="preserve"> </w:t>
            </w:r>
            <w:proofErr w:type="spellStart"/>
            <w:r w:rsidRPr="00F672F4">
              <w:rPr>
                <w:lang w:val="en-AU" w:eastAsia="en-US"/>
              </w:rPr>
              <w:t>iestāde</w:t>
            </w:r>
            <w:proofErr w:type="spellEnd"/>
            <w:r w:rsidRPr="00F672F4">
              <w:rPr>
                <w:lang w:val="en-AU" w:eastAsia="en-US"/>
              </w:rPr>
              <w:t xml:space="preserve"> “</w:t>
            </w:r>
            <w:r w:rsidRPr="00F672F4">
              <w:rPr>
                <w:lang w:eastAsia="en-US"/>
              </w:rPr>
              <w:t>Jelgavas pilsētas pašvaldības policija”</w:t>
            </w:r>
          </w:p>
        </w:tc>
        <w:tc>
          <w:tcPr>
            <w:tcW w:w="4740" w:type="dxa"/>
          </w:tcPr>
          <w:p w14:paraId="2FA6C80E" w14:textId="77777777" w:rsidR="00E1373F" w:rsidRDefault="00E1373F" w:rsidP="002D2023">
            <w:pPr>
              <w:rPr>
                <w:lang w:eastAsia="en-US"/>
              </w:rPr>
            </w:pPr>
          </w:p>
          <w:p w14:paraId="2C557D1B" w14:textId="77777777" w:rsidR="00E1373F" w:rsidRPr="00F672F4" w:rsidRDefault="00E1373F" w:rsidP="002D2023">
            <w:pPr>
              <w:rPr>
                <w:lang w:eastAsia="en-US"/>
              </w:rPr>
            </w:pPr>
            <w:r w:rsidRPr="00F672F4">
              <w:rPr>
                <w:lang w:eastAsia="en-US"/>
              </w:rPr>
              <w:t>„</w:t>
            </w:r>
            <w:r>
              <w:rPr>
                <w:lang w:eastAsia="en-US"/>
              </w:rPr>
              <w:t>______________</w:t>
            </w:r>
            <w:r w:rsidRPr="00F672F4">
              <w:rPr>
                <w:lang w:eastAsia="en-US"/>
              </w:rPr>
              <w:t>”</w:t>
            </w:r>
          </w:p>
        </w:tc>
      </w:tr>
      <w:tr w:rsidR="00E1373F" w:rsidRPr="00F672F4" w14:paraId="019E5054" w14:textId="77777777" w:rsidTr="002D2023">
        <w:tc>
          <w:tcPr>
            <w:tcW w:w="4721" w:type="dxa"/>
          </w:tcPr>
          <w:p w14:paraId="1EC68979" w14:textId="77777777" w:rsidR="00E1373F" w:rsidRPr="00F672F4" w:rsidRDefault="00E1373F" w:rsidP="002D2023">
            <w:pPr>
              <w:rPr>
                <w:lang w:eastAsia="en-US"/>
              </w:rPr>
            </w:pPr>
            <w:r w:rsidRPr="00F672F4">
              <w:rPr>
                <w:lang w:eastAsia="en-US"/>
              </w:rPr>
              <w:t>Reģ. Nr. 90000031705</w:t>
            </w:r>
          </w:p>
        </w:tc>
        <w:tc>
          <w:tcPr>
            <w:tcW w:w="4740" w:type="dxa"/>
          </w:tcPr>
          <w:p w14:paraId="4194B987" w14:textId="77777777" w:rsidR="00E1373F" w:rsidRPr="00F672F4" w:rsidRDefault="00E1373F" w:rsidP="002D2023">
            <w:pPr>
              <w:rPr>
                <w:lang w:eastAsia="en-US"/>
              </w:rPr>
            </w:pPr>
            <w:r w:rsidRPr="00F672F4">
              <w:rPr>
                <w:lang w:eastAsia="en-US"/>
              </w:rPr>
              <w:t>Reģ. Nr.</w:t>
            </w:r>
            <w:r>
              <w:rPr>
                <w:lang w:eastAsia="en-US"/>
              </w:rPr>
              <w:t>_____________</w:t>
            </w:r>
            <w:r w:rsidRPr="00F672F4">
              <w:rPr>
                <w:lang w:eastAsia="en-US"/>
              </w:rPr>
              <w:t xml:space="preserve"> </w:t>
            </w:r>
          </w:p>
        </w:tc>
      </w:tr>
      <w:tr w:rsidR="00E1373F" w:rsidRPr="00F672F4" w14:paraId="20E639F5" w14:textId="77777777" w:rsidTr="002D2023">
        <w:tc>
          <w:tcPr>
            <w:tcW w:w="4721" w:type="dxa"/>
          </w:tcPr>
          <w:p w14:paraId="317C69A7" w14:textId="77777777" w:rsidR="00E1373F" w:rsidRPr="00F672F4" w:rsidRDefault="00E1373F" w:rsidP="002D2023">
            <w:pPr>
              <w:rPr>
                <w:lang w:eastAsia="en-US"/>
              </w:rPr>
            </w:pPr>
            <w:r w:rsidRPr="00F672F4">
              <w:rPr>
                <w:lang w:eastAsia="en-US"/>
              </w:rPr>
              <w:t>Mazais ceļš 3, Jelgava, LV-3001</w:t>
            </w:r>
          </w:p>
        </w:tc>
        <w:tc>
          <w:tcPr>
            <w:tcW w:w="4740" w:type="dxa"/>
          </w:tcPr>
          <w:p w14:paraId="0CEDFBEC" w14:textId="77777777" w:rsidR="00E1373F" w:rsidRPr="00F672F4" w:rsidRDefault="00E1373F" w:rsidP="002D2023">
            <w:pPr>
              <w:rPr>
                <w:lang w:eastAsia="en-US"/>
              </w:rPr>
            </w:pPr>
            <w:r>
              <w:rPr>
                <w:lang w:eastAsia="en-US"/>
              </w:rPr>
              <w:t>Adrese:</w:t>
            </w:r>
          </w:p>
        </w:tc>
      </w:tr>
      <w:tr w:rsidR="00E1373F" w:rsidRPr="00F672F4" w14:paraId="7DF483AF" w14:textId="77777777" w:rsidTr="002D2023">
        <w:tc>
          <w:tcPr>
            <w:tcW w:w="4721" w:type="dxa"/>
          </w:tcPr>
          <w:p w14:paraId="3B4A2417" w14:textId="77777777" w:rsidR="00E1373F" w:rsidRPr="00F672F4" w:rsidRDefault="00E1373F" w:rsidP="002D2023">
            <w:pPr>
              <w:rPr>
                <w:lang w:eastAsia="en-US"/>
              </w:rPr>
            </w:pPr>
            <w:r w:rsidRPr="00F672F4">
              <w:rPr>
                <w:lang w:eastAsia="en-US"/>
              </w:rPr>
              <w:t xml:space="preserve">AS SEB banka </w:t>
            </w:r>
          </w:p>
        </w:tc>
        <w:tc>
          <w:tcPr>
            <w:tcW w:w="4740" w:type="dxa"/>
          </w:tcPr>
          <w:p w14:paraId="26574B67" w14:textId="77777777" w:rsidR="00E1373F" w:rsidRPr="00F672F4" w:rsidRDefault="00E1373F" w:rsidP="002D2023">
            <w:pPr>
              <w:rPr>
                <w:lang w:eastAsia="en-US"/>
              </w:rPr>
            </w:pPr>
            <w:r>
              <w:rPr>
                <w:lang w:eastAsia="en-US"/>
              </w:rPr>
              <w:t>Banka:</w:t>
            </w:r>
          </w:p>
        </w:tc>
      </w:tr>
      <w:tr w:rsidR="00E1373F" w:rsidRPr="00F672F4" w14:paraId="73A13863" w14:textId="77777777" w:rsidTr="002D2023">
        <w:tc>
          <w:tcPr>
            <w:tcW w:w="4721" w:type="dxa"/>
          </w:tcPr>
          <w:p w14:paraId="286CC58A" w14:textId="77777777" w:rsidR="00E1373F" w:rsidRPr="00F672F4" w:rsidRDefault="00E1373F" w:rsidP="002D2023">
            <w:pPr>
              <w:rPr>
                <w:lang w:eastAsia="en-US"/>
              </w:rPr>
            </w:pPr>
            <w:r w:rsidRPr="00F672F4">
              <w:rPr>
                <w:lang w:eastAsia="en-US"/>
              </w:rPr>
              <w:t>Kods: UNLALV2X</w:t>
            </w:r>
          </w:p>
        </w:tc>
        <w:tc>
          <w:tcPr>
            <w:tcW w:w="4740" w:type="dxa"/>
          </w:tcPr>
          <w:p w14:paraId="6FE30770" w14:textId="77777777" w:rsidR="00E1373F" w:rsidRPr="00F672F4" w:rsidRDefault="00E1373F" w:rsidP="002D2023">
            <w:pPr>
              <w:rPr>
                <w:lang w:eastAsia="en-US"/>
              </w:rPr>
            </w:pPr>
            <w:r w:rsidRPr="00F672F4">
              <w:rPr>
                <w:lang w:eastAsia="en-US"/>
              </w:rPr>
              <w:t xml:space="preserve">Kods: </w:t>
            </w:r>
          </w:p>
        </w:tc>
      </w:tr>
      <w:tr w:rsidR="00E1373F" w:rsidRPr="00F672F4" w14:paraId="3C65E482" w14:textId="77777777" w:rsidTr="002D2023">
        <w:tc>
          <w:tcPr>
            <w:tcW w:w="4721" w:type="dxa"/>
          </w:tcPr>
          <w:p w14:paraId="0AFD32F7" w14:textId="77777777" w:rsidR="00E1373F" w:rsidRPr="00F672F4" w:rsidRDefault="00E1373F" w:rsidP="002D2023">
            <w:pPr>
              <w:rPr>
                <w:lang w:eastAsia="en-US"/>
              </w:rPr>
            </w:pPr>
            <w:r w:rsidRPr="00F672F4">
              <w:rPr>
                <w:lang w:eastAsia="en-US"/>
              </w:rPr>
              <w:t>Konts: LV09UNLA0008010130566</w:t>
            </w:r>
          </w:p>
        </w:tc>
        <w:tc>
          <w:tcPr>
            <w:tcW w:w="4740" w:type="dxa"/>
          </w:tcPr>
          <w:p w14:paraId="2E98F118" w14:textId="77777777" w:rsidR="00E1373F" w:rsidRPr="00F672F4" w:rsidRDefault="00E1373F" w:rsidP="002D2023">
            <w:pPr>
              <w:rPr>
                <w:lang w:eastAsia="en-US"/>
              </w:rPr>
            </w:pPr>
            <w:r w:rsidRPr="00F672F4">
              <w:rPr>
                <w:lang w:eastAsia="en-US"/>
              </w:rPr>
              <w:t xml:space="preserve">Konts: </w:t>
            </w:r>
          </w:p>
        </w:tc>
      </w:tr>
      <w:tr w:rsidR="00E1373F" w:rsidRPr="00F672F4" w14:paraId="48881857" w14:textId="77777777" w:rsidTr="002D2023">
        <w:tc>
          <w:tcPr>
            <w:tcW w:w="4721" w:type="dxa"/>
          </w:tcPr>
          <w:p w14:paraId="2BFC314F" w14:textId="77777777" w:rsidR="00E1373F" w:rsidRDefault="00E1373F" w:rsidP="002D2023">
            <w:pPr>
              <w:rPr>
                <w:lang w:eastAsia="en-US"/>
              </w:rPr>
            </w:pPr>
            <w:r w:rsidRPr="00F672F4">
              <w:rPr>
                <w:lang w:eastAsia="en-US"/>
              </w:rPr>
              <w:t xml:space="preserve">Kontaktpersona: </w:t>
            </w:r>
          </w:p>
          <w:p w14:paraId="04FC74A0" w14:textId="77777777" w:rsidR="00E1373F" w:rsidRPr="00F672F4" w:rsidRDefault="00E1373F" w:rsidP="002D2023">
            <w:pPr>
              <w:rPr>
                <w:lang w:eastAsia="en-US"/>
              </w:rPr>
            </w:pPr>
            <w:r w:rsidRPr="00F672F4">
              <w:rPr>
                <w:lang w:eastAsia="en-US"/>
              </w:rPr>
              <w:t>mob. tālr.</w:t>
            </w:r>
            <w:r>
              <w:rPr>
                <w:lang w:eastAsia="en-US"/>
              </w:rPr>
              <w:t>______________</w:t>
            </w:r>
            <w:r w:rsidRPr="00F672F4">
              <w:rPr>
                <w:lang w:eastAsia="en-US"/>
              </w:rPr>
              <w:t>, e-pasts</w:t>
            </w:r>
            <w:r>
              <w:rPr>
                <w:lang w:eastAsia="en-US"/>
              </w:rPr>
              <w:t>_____</w:t>
            </w:r>
            <w:r w:rsidRPr="00F672F4">
              <w:rPr>
                <w:lang w:eastAsia="en-US"/>
              </w:rPr>
              <w:t xml:space="preserve"> </w:t>
            </w:r>
          </w:p>
          <w:p w14:paraId="6412D831" w14:textId="77777777" w:rsidR="00E1373F" w:rsidRPr="00F672F4" w:rsidRDefault="00E1373F" w:rsidP="002D2023">
            <w:pPr>
              <w:rPr>
                <w:lang w:eastAsia="en-US"/>
              </w:rPr>
            </w:pPr>
          </w:p>
          <w:p w14:paraId="41FCC73D" w14:textId="77777777" w:rsidR="00E1373F" w:rsidRPr="00F672F4" w:rsidRDefault="00E1373F" w:rsidP="002D2023">
            <w:pPr>
              <w:rPr>
                <w:lang w:eastAsia="en-US"/>
              </w:rPr>
            </w:pPr>
          </w:p>
          <w:p w14:paraId="1974372B" w14:textId="77777777" w:rsidR="00E1373F" w:rsidRPr="00F672F4" w:rsidRDefault="00E1373F" w:rsidP="002D2023">
            <w:pPr>
              <w:rPr>
                <w:lang w:eastAsia="en-US"/>
              </w:rPr>
            </w:pPr>
          </w:p>
        </w:tc>
        <w:tc>
          <w:tcPr>
            <w:tcW w:w="4740" w:type="dxa"/>
          </w:tcPr>
          <w:p w14:paraId="1A753574" w14:textId="77777777" w:rsidR="00E1373F" w:rsidRDefault="00E1373F" w:rsidP="002D2023">
            <w:pPr>
              <w:rPr>
                <w:lang w:eastAsia="en-US"/>
              </w:rPr>
            </w:pPr>
            <w:r w:rsidRPr="00F672F4">
              <w:rPr>
                <w:lang w:eastAsia="en-US"/>
              </w:rPr>
              <w:t>Kontaktpersona:</w:t>
            </w:r>
          </w:p>
          <w:p w14:paraId="1D906BE6" w14:textId="77777777" w:rsidR="00E1373F" w:rsidRPr="00F672F4" w:rsidRDefault="00E1373F" w:rsidP="002D2023">
            <w:pPr>
              <w:rPr>
                <w:lang w:eastAsia="en-US"/>
              </w:rPr>
            </w:pPr>
            <w:proofErr w:type="spellStart"/>
            <w:r w:rsidRPr="00F672F4">
              <w:rPr>
                <w:lang w:eastAsia="en-US"/>
              </w:rPr>
              <w:t>mob.tālr</w:t>
            </w:r>
            <w:proofErr w:type="spellEnd"/>
            <w:r w:rsidRPr="00F672F4">
              <w:rPr>
                <w:lang w:eastAsia="en-US"/>
              </w:rPr>
              <w:t>.</w:t>
            </w:r>
            <w:r>
              <w:rPr>
                <w:lang w:eastAsia="en-US"/>
              </w:rPr>
              <w:t>_____________, e-pasts_____</w:t>
            </w:r>
          </w:p>
        </w:tc>
      </w:tr>
      <w:tr w:rsidR="00E1373F" w:rsidRPr="00F672F4" w14:paraId="2333847D" w14:textId="77777777" w:rsidTr="002D2023">
        <w:tc>
          <w:tcPr>
            <w:tcW w:w="4721" w:type="dxa"/>
          </w:tcPr>
          <w:p w14:paraId="281AADE1" w14:textId="77777777" w:rsidR="00E1373F" w:rsidRPr="00F672F4" w:rsidRDefault="00E1373F" w:rsidP="002D2023">
            <w:pPr>
              <w:rPr>
                <w:lang w:eastAsia="en-US"/>
              </w:rPr>
            </w:pPr>
            <w:r w:rsidRPr="00F672F4">
              <w:rPr>
                <w:lang w:eastAsia="en-US"/>
              </w:rPr>
              <w:t xml:space="preserve">                                                 </w:t>
            </w:r>
            <w:r>
              <w:rPr>
                <w:i/>
                <w:lang w:val="en-AU" w:eastAsia="en-US"/>
              </w:rPr>
              <w:t xml:space="preserve"> </w:t>
            </w:r>
            <w:proofErr w:type="spellStart"/>
            <w:r>
              <w:rPr>
                <w:i/>
                <w:lang w:val="en-AU" w:eastAsia="en-US"/>
              </w:rPr>
              <w:t>V</w:t>
            </w:r>
            <w:r w:rsidRPr="001C78C0">
              <w:rPr>
                <w:i/>
                <w:lang w:val="en-AU" w:eastAsia="en-US"/>
              </w:rPr>
              <w:t>.</w:t>
            </w:r>
            <w:r>
              <w:rPr>
                <w:i/>
                <w:lang w:val="en-AU" w:eastAsia="en-US"/>
              </w:rPr>
              <w:t>U</w:t>
            </w:r>
            <w:r w:rsidRPr="001C78C0">
              <w:rPr>
                <w:i/>
                <w:lang w:val="en-AU" w:eastAsia="en-US"/>
              </w:rPr>
              <w:t>zvārds</w:t>
            </w:r>
            <w:proofErr w:type="spellEnd"/>
            <w:r w:rsidRPr="00F672F4">
              <w:rPr>
                <w:lang w:eastAsia="en-US"/>
              </w:rPr>
              <w:t xml:space="preserve">                  </w:t>
            </w:r>
          </w:p>
        </w:tc>
        <w:tc>
          <w:tcPr>
            <w:tcW w:w="4740" w:type="dxa"/>
          </w:tcPr>
          <w:p w14:paraId="228D5646" w14:textId="77777777" w:rsidR="00E1373F" w:rsidRPr="00F672F4" w:rsidRDefault="00E1373F" w:rsidP="002D2023">
            <w:pPr>
              <w:jc w:val="right"/>
              <w:rPr>
                <w:i/>
                <w:lang w:eastAsia="en-US"/>
              </w:rPr>
            </w:pPr>
            <w:proofErr w:type="spellStart"/>
            <w:r>
              <w:rPr>
                <w:i/>
                <w:lang w:val="en-AU" w:eastAsia="en-US"/>
              </w:rPr>
              <w:t>V</w:t>
            </w:r>
            <w:r w:rsidRPr="001C78C0">
              <w:rPr>
                <w:i/>
                <w:lang w:val="en-AU" w:eastAsia="en-US"/>
              </w:rPr>
              <w:t>.</w:t>
            </w:r>
            <w:r>
              <w:rPr>
                <w:i/>
                <w:lang w:val="en-AU" w:eastAsia="en-US"/>
              </w:rPr>
              <w:t>U</w:t>
            </w:r>
            <w:r w:rsidRPr="001C78C0">
              <w:rPr>
                <w:i/>
                <w:lang w:val="en-AU" w:eastAsia="en-US"/>
              </w:rPr>
              <w:t>zvārds</w:t>
            </w:r>
            <w:proofErr w:type="spellEnd"/>
          </w:p>
        </w:tc>
      </w:tr>
    </w:tbl>
    <w:p w14:paraId="0A6E66B6" w14:textId="77777777" w:rsidR="00E1373F" w:rsidRDefault="00E1373F" w:rsidP="00E1373F">
      <w:pPr>
        <w:jc w:val="both"/>
        <w:rPr>
          <w:b/>
          <w:lang w:eastAsia="en-US"/>
        </w:rPr>
      </w:pPr>
    </w:p>
    <w:p w14:paraId="66A525F8" w14:textId="659CC830" w:rsidR="00E1373F" w:rsidRDefault="00E1373F" w:rsidP="006169A1">
      <w:pPr>
        <w:spacing w:after="200" w:line="276" w:lineRule="auto"/>
        <w:rPr>
          <w:rFonts w:eastAsia="Arial Unicode MS"/>
          <w:lang w:eastAsia="en-US"/>
        </w:rPr>
      </w:pPr>
    </w:p>
    <w:p w14:paraId="6820DB58" w14:textId="77777777" w:rsidR="008E06BB" w:rsidRDefault="008E06BB" w:rsidP="00E1373F">
      <w:pPr>
        <w:jc w:val="right"/>
      </w:pPr>
    </w:p>
    <w:p w14:paraId="4F8BB940" w14:textId="77777777" w:rsidR="008E06BB" w:rsidRDefault="008E06BB" w:rsidP="00E1373F">
      <w:pPr>
        <w:jc w:val="right"/>
      </w:pPr>
    </w:p>
    <w:p w14:paraId="3E4EB6E0" w14:textId="77777777" w:rsidR="008E06BB" w:rsidRDefault="008E06BB" w:rsidP="00E1373F">
      <w:pPr>
        <w:jc w:val="right"/>
      </w:pPr>
    </w:p>
    <w:p w14:paraId="6CCA750E" w14:textId="77777777" w:rsidR="008E06BB" w:rsidRDefault="008E06BB" w:rsidP="00E1373F">
      <w:pPr>
        <w:jc w:val="right"/>
      </w:pPr>
    </w:p>
    <w:p w14:paraId="2DF99771" w14:textId="77777777" w:rsidR="008E06BB" w:rsidRDefault="008E06BB" w:rsidP="00E1373F">
      <w:pPr>
        <w:jc w:val="right"/>
      </w:pPr>
    </w:p>
    <w:p w14:paraId="5B339F8B" w14:textId="77777777" w:rsidR="008E06BB" w:rsidRDefault="008E06BB" w:rsidP="00E1373F">
      <w:pPr>
        <w:jc w:val="right"/>
      </w:pPr>
    </w:p>
    <w:p w14:paraId="667C7B00" w14:textId="77777777" w:rsidR="008E06BB" w:rsidRDefault="008E06BB" w:rsidP="00E1373F">
      <w:pPr>
        <w:jc w:val="right"/>
      </w:pPr>
    </w:p>
    <w:p w14:paraId="5087913B" w14:textId="77777777" w:rsidR="008E06BB" w:rsidRDefault="008E06BB" w:rsidP="00E1373F">
      <w:pPr>
        <w:jc w:val="right"/>
      </w:pPr>
    </w:p>
    <w:p w14:paraId="7BDB634A" w14:textId="77777777" w:rsidR="008E06BB" w:rsidRDefault="008E06BB" w:rsidP="00E1373F">
      <w:pPr>
        <w:jc w:val="right"/>
      </w:pPr>
    </w:p>
    <w:p w14:paraId="2A7D0C70" w14:textId="77777777" w:rsidR="008E06BB" w:rsidRDefault="008E06BB" w:rsidP="00E1373F">
      <w:pPr>
        <w:jc w:val="right"/>
      </w:pPr>
    </w:p>
    <w:p w14:paraId="1A52F696" w14:textId="77777777" w:rsidR="008E06BB" w:rsidRDefault="008E06BB" w:rsidP="00E1373F">
      <w:pPr>
        <w:jc w:val="right"/>
      </w:pPr>
    </w:p>
    <w:p w14:paraId="7BCAA06C" w14:textId="77777777" w:rsidR="008E06BB" w:rsidRDefault="008E06BB" w:rsidP="00E1373F">
      <w:pPr>
        <w:jc w:val="right"/>
      </w:pPr>
    </w:p>
    <w:p w14:paraId="27793776" w14:textId="705176D1" w:rsidR="008E06BB" w:rsidRDefault="008E06BB">
      <w:pPr>
        <w:spacing w:after="200" w:line="276" w:lineRule="auto"/>
      </w:pPr>
      <w:r>
        <w:br w:type="page"/>
      </w:r>
    </w:p>
    <w:p w14:paraId="00481EAD" w14:textId="77777777" w:rsidR="008E06BB" w:rsidRDefault="008E06BB" w:rsidP="00E1373F">
      <w:pPr>
        <w:jc w:val="right"/>
      </w:pPr>
    </w:p>
    <w:p w14:paraId="68AE7BE6" w14:textId="522D9538" w:rsidR="00E1373F" w:rsidRPr="00E1373F" w:rsidRDefault="008E06BB" w:rsidP="00E1373F">
      <w:pPr>
        <w:jc w:val="right"/>
      </w:pPr>
      <w:r>
        <w:t>9</w:t>
      </w:r>
      <w:r w:rsidR="00E1373F" w:rsidRPr="00E1373F">
        <w:t>.</w:t>
      </w:r>
      <w:r>
        <w:t>p</w:t>
      </w:r>
      <w:r w:rsidR="00E1373F" w:rsidRPr="00E1373F">
        <w:t>ielikums</w:t>
      </w:r>
    </w:p>
    <w:p w14:paraId="364C9ABA" w14:textId="77777777" w:rsidR="000F3145" w:rsidRDefault="000F3145" w:rsidP="00E1373F">
      <w:pPr>
        <w:jc w:val="center"/>
        <w:rPr>
          <w:b/>
          <w:bCs/>
          <w:sz w:val="28"/>
        </w:rPr>
      </w:pPr>
    </w:p>
    <w:p w14:paraId="33D89E26" w14:textId="77777777" w:rsidR="000F3145" w:rsidRPr="00EA25EA" w:rsidRDefault="000F3145" w:rsidP="000F3145">
      <w:pPr>
        <w:jc w:val="center"/>
        <w:rPr>
          <w:b/>
          <w:bCs/>
          <w:sz w:val="28"/>
        </w:rPr>
      </w:pPr>
      <w:r w:rsidRPr="00EA25EA">
        <w:rPr>
          <w:b/>
          <w:bCs/>
          <w:sz w:val="28"/>
        </w:rPr>
        <w:t>IEPIRKUMS</w:t>
      </w:r>
    </w:p>
    <w:p w14:paraId="1837E3B6" w14:textId="77777777" w:rsidR="000F3145" w:rsidRPr="00765295" w:rsidRDefault="000F3145" w:rsidP="000F3145">
      <w:pPr>
        <w:jc w:val="center"/>
        <w:rPr>
          <w:b/>
          <w:sz w:val="28"/>
          <w:szCs w:val="28"/>
        </w:rPr>
      </w:pPr>
      <w:r w:rsidRPr="00765295">
        <w:rPr>
          <w:b/>
          <w:sz w:val="28"/>
          <w:szCs w:val="28"/>
        </w:rPr>
        <w:t xml:space="preserve">“Transportlīdzekļu piegāde Jelgavas pilsētas pašvaldības iestādes </w:t>
      </w:r>
    </w:p>
    <w:p w14:paraId="332770AB" w14:textId="77777777" w:rsidR="000F3145" w:rsidRPr="00765295" w:rsidRDefault="000F3145" w:rsidP="000F3145">
      <w:pPr>
        <w:jc w:val="center"/>
        <w:rPr>
          <w:b/>
          <w:iCs/>
          <w:sz w:val="28"/>
          <w:szCs w:val="28"/>
          <w:shd w:val="clear" w:color="auto" w:fill="FFFFFF"/>
        </w:rPr>
      </w:pPr>
      <w:r w:rsidRPr="00765295">
        <w:rPr>
          <w:b/>
          <w:sz w:val="28"/>
          <w:szCs w:val="28"/>
        </w:rPr>
        <w:t>”Jelgavas pilsētas pašvaldības policija” vajadzībām”</w:t>
      </w:r>
    </w:p>
    <w:p w14:paraId="0B1A28C4" w14:textId="77777777" w:rsidR="000F3145" w:rsidRPr="00765295" w:rsidRDefault="000F3145" w:rsidP="000F3145">
      <w:pPr>
        <w:jc w:val="center"/>
        <w:rPr>
          <w:b/>
          <w:sz w:val="28"/>
          <w:szCs w:val="28"/>
        </w:rPr>
      </w:pPr>
      <w:r w:rsidRPr="00765295">
        <w:rPr>
          <w:b/>
          <w:sz w:val="28"/>
          <w:szCs w:val="28"/>
        </w:rPr>
        <w:t>identifikācijas Nr.JPD2017/</w:t>
      </w:r>
      <w:r>
        <w:rPr>
          <w:b/>
          <w:sz w:val="28"/>
          <w:szCs w:val="28"/>
        </w:rPr>
        <w:t>68</w:t>
      </w:r>
      <w:r w:rsidRPr="00765295">
        <w:rPr>
          <w:b/>
          <w:sz w:val="28"/>
          <w:szCs w:val="28"/>
        </w:rPr>
        <w:t>/MI</w:t>
      </w:r>
    </w:p>
    <w:p w14:paraId="2D9C2C23" w14:textId="77777777" w:rsidR="00E1373F" w:rsidRPr="00E1373F" w:rsidRDefault="00E1373F" w:rsidP="00E1373F">
      <w:pPr>
        <w:keepNext/>
        <w:spacing w:before="240" w:after="60"/>
        <w:jc w:val="center"/>
        <w:outlineLvl w:val="2"/>
        <w:rPr>
          <w:b/>
          <w:bCs/>
          <w:sz w:val="28"/>
          <w:szCs w:val="28"/>
        </w:rPr>
      </w:pPr>
      <w:r w:rsidRPr="00E1373F">
        <w:rPr>
          <w:b/>
          <w:bCs/>
          <w:sz w:val="28"/>
          <w:szCs w:val="28"/>
        </w:rPr>
        <w:t>Saimnieciski visizdevīgākā piedāvājuma vērtēšanas kritēriji</w:t>
      </w:r>
    </w:p>
    <w:p w14:paraId="0E9371F4" w14:textId="77777777" w:rsidR="00E1373F" w:rsidRDefault="00E1373F" w:rsidP="00E1373F">
      <w:pPr>
        <w:jc w:val="center"/>
        <w:rPr>
          <w:b/>
        </w:rPr>
      </w:pPr>
    </w:p>
    <w:p w14:paraId="498757DC" w14:textId="77777777" w:rsidR="00E1373F" w:rsidRPr="00E1373F" w:rsidRDefault="00E1373F" w:rsidP="00E1373F">
      <w:pPr>
        <w:pStyle w:val="Default"/>
        <w:rPr>
          <w:color w:val="auto"/>
        </w:rPr>
      </w:pPr>
    </w:p>
    <w:p w14:paraId="0F6A4680" w14:textId="1720B56D" w:rsidR="006D386B" w:rsidRPr="009725AB" w:rsidRDefault="00E1373F" w:rsidP="0024242C">
      <w:pPr>
        <w:pStyle w:val="ListParagraph"/>
        <w:numPr>
          <w:ilvl w:val="0"/>
          <w:numId w:val="39"/>
        </w:numPr>
        <w:jc w:val="both"/>
        <w:rPr>
          <w:b/>
        </w:rPr>
      </w:pPr>
      <w:r w:rsidRPr="009725AB">
        <w:rPr>
          <w:b/>
        </w:rPr>
        <w:t xml:space="preserve">Cena – </w:t>
      </w:r>
      <w:r w:rsidR="000F3145" w:rsidRPr="009725AB">
        <w:rPr>
          <w:b/>
        </w:rPr>
        <w:t>85</w:t>
      </w:r>
      <w:r w:rsidRPr="009725AB">
        <w:rPr>
          <w:b/>
        </w:rPr>
        <w:t xml:space="preserve"> punkti.</w:t>
      </w:r>
    </w:p>
    <w:p w14:paraId="2204BD8D" w14:textId="0DA00BDC" w:rsidR="001D4D9C" w:rsidRPr="0024242C" w:rsidRDefault="00E1373F" w:rsidP="0024242C">
      <w:pPr>
        <w:jc w:val="both"/>
      </w:pPr>
      <w:r w:rsidRPr="0024242C">
        <w:t xml:space="preserve"> </w:t>
      </w:r>
      <w:r w:rsidR="001D4D9C" w:rsidRPr="0024242C">
        <w:t>A = (</w:t>
      </w:r>
      <w:proofErr w:type="spellStart"/>
      <w:r w:rsidR="001D4D9C" w:rsidRPr="0024242C">
        <w:t>Amin</w:t>
      </w:r>
      <w:proofErr w:type="spellEnd"/>
      <w:r w:rsidR="001D4D9C" w:rsidRPr="0024242C">
        <w:t>/</w:t>
      </w:r>
      <w:proofErr w:type="spellStart"/>
      <w:r w:rsidR="001D4D9C" w:rsidRPr="0024242C">
        <w:t>Apied</w:t>
      </w:r>
      <w:proofErr w:type="spellEnd"/>
      <w:r w:rsidR="001D4D9C" w:rsidRPr="0024242C">
        <w:t>)*P, kur:</w:t>
      </w:r>
    </w:p>
    <w:p w14:paraId="2AE88258" w14:textId="58A90F88" w:rsidR="001D4D9C" w:rsidRPr="0024242C" w:rsidRDefault="001D4D9C" w:rsidP="0024242C">
      <w:pPr>
        <w:jc w:val="both"/>
      </w:pPr>
      <w:r w:rsidRPr="0024242C">
        <w:t>A – iegūto punktu skaits par piedāvāto automašīnas cenu</w:t>
      </w:r>
    </w:p>
    <w:p w14:paraId="34DD45AF" w14:textId="09C86FA7" w:rsidR="001D4D9C" w:rsidRPr="0024242C" w:rsidRDefault="001D4D9C" w:rsidP="0024242C">
      <w:pPr>
        <w:jc w:val="both"/>
      </w:pPr>
      <w:proofErr w:type="spellStart"/>
      <w:r w:rsidRPr="0024242C">
        <w:t>Amin</w:t>
      </w:r>
      <w:proofErr w:type="spellEnd"/>
      <w:r w:rsidRPr="0024242C">
        <w:t xml:space="preserve"> – zemākā piedāvātā automašīnas cena</w:t>
      </w:r>
    </w:p>
    <w:p w14:paraId="27C70AA4" w14:textId="5665B516" w:rsidR="001D4D9C" w:rsidRPr="0024242C" w:rsidRDefault="001D4D9C" w:rsidP="0024242C">
      <w:pPr>
        <w:jc w:val="both"/>
      </w:pPr>
      <w:proofErr w:type="spellStart"/>
      <w:r w:rsidRPr="0024242C">
        <w:t>Apied</w:t>
      </w:r>
      <w:proofErr w:type="spellEnd"/>
      <w:r w:rsidRPr="0024242C">
        <w:t xml:space="preserve"> – vērtējamā piedāvātā automašīnas cena</w:t>
      </w:r>
    </w:p>
    <w:p w14:paraId="19EFF4AC" w14:textId="53106EE3" w:rsidR="001D4D9C" w:rsidRPr="0024242C" w:rsidRDefault="001D4D9C" w:rsidP="0024242C">
      <w:pPr>
        <w:tabs>
          <w:tab w:val="left" w:pos="270"/>
        </w:tabs>
        <w:jc w:val="both"/>
      </w:pPr>
      <w:r w:rsidRPr="0024242C">
        <w:t>P – īpatsvars (</w:t>
      </w:r>
      <w:r w:rsidR="00E57108" w:rsidRPr="0024242C">
        <w:t>85</w:t>
      </w:r>
      <w:r w:rsidRPr="0024242C">
        <w:t xml:space="preserve"> punkti)</w:t>
      </w:r>
    </w:p>
    <w:p w14:paraId="684271EE" w14:textId="7B1F45A2" w:rsidR="00E1373F" w:rsidRPr="0024242C" w:rsidRDefault="00E1373F" w:rsidP="0024242C">
      <w:pPr>
        <w:pStyle w:val="ListParagraph"/>
        <w:ind w:left="360"/>
        <w:jc w:val="both"/>
      </w:pPr>
    </w:p>
    <w:p w14:paraId="58199D96" w14:textId="43DC7FFA" w:rsidR="00E1373F" w:rsidRPr="009725AB" w:rsidRDefault="00E1373F" w:rsidP="0024242C">
      <w:pPr>
        <w:pStyle w:val="ListParagraph"/>
        <w:numPr>
          <w:ilvl w:val="0"/>
          <w:numId w:val="39"/>
        </w:numPr>
        <w:jc w:val="both"/>
        <w:rPr>
          <w:b/>
        </w:rPr>
      </w:pPr>
      <w:r w:rsidRPr="009725AB">
        <w:rPr>
          <w:b/>
        </w:rPr>
        <w:t>Degvielas patēriņš</w:t>
      </w:r>
      <w:r w:rsidR="001D4D9C" w:rsidRPr="009725AB">
        <w:rPr>
          <w:b/>
        </w:rPr>
        <w:t xml:space="preserve"> uz 100km pilsētas režīmā</w:t>
      </w:r>
      <w:r w:rsidR="00E57108" w:rsidRPr="009725AB">
        <w:rPr>
          <w:b/>
        </w:rPr>
        <w:t xml:space="preserve"> </w:t>
      </w:r>
      <w:r w:rsidRPr="009725AB">
        <w:rPr>
          <w:b/>
        </w:rPr>
        <w:t>–</w:t>
      </w:r>
      <w:r w:rsidR="000F3145" w:rsidRPr="009725AB">
        <w:rPr>
          <w:b/>
        </w:rPr>
        <w:t xml:space="preserve"> </w:t>
      </w:r>
      <w:r w:rsidR="0024242C" w:rsidRPr="009725AB">
        <w:rPr>
          <w:b/>
        </w:rPr>
        <w:t>10</w:t>
      </w:r>
      <w:r w:rsidRPr="009725AB">
        <w:rPr>
          <w:b/>
        </w:rPr>
        <w:t xml:space="preserve"> punkti</w:t>
      </w:r>
      <w:r w:rsidR="002D2023" w:rsidRPr="009725AB">
        <w:rPr>
          <w:b/>
        </w:rPr>
        <w:t xml:space="preserve"> </w:t>
      </w:r>
    </w:p>
    <w:p w14:paraId="3D203463" w14:textId="35BBDCBC" w:rsidR="001D4D9C" w:rsidRPr="0024242C" w:rsidRDefault="001D4D9C" w:rsidP="0024242C">
      <w:pPr>
        <w:jc w:val="both"/>
      </w:pPr>
      <w:r w:rsidRPr="0024242C">
        <w:t>D = (</w:t>
      </w:r>
      <w:proofErr w:type="spellStart"/>
      <w:r w:rsidRPr="0024242C">
        <w:t>Dmin</w:t>
      </w:r>
      <w:proofErr w:type="spellEnd"/>
      <w:r w:rsidRPr="0024242C">
        <w:t>/</w:t>
      </w:r>
      <w:proofErr w:type="spellStart"/>
      <w:r w:rsidRPr="0024242C">
        <w:t>Dpied</w:t>
      </w:r>
      <w:proofErr w:type="spellEnd"/>
      <w:r w:rsidRPr="0024242C">
        <w:t>)*P</w:t>
      </w:r>
      <w:r w:rsidRPr="0024242C">
        <w:rPr>
          <w:i/>
        </w:rPr>
        <w:t>)</w:t>
      </w:r>
      <w:r w:rsidRPr="0024242C">
        <w:t>, kur:</w:t>
      </w:r>
    </w:p>
    <w:p w14:paraId="17868C9D" w14:textId="37B68BA8" w:rsidR="001D4D9C" w:rsidRPr="0024242C" w:rsidRDefault="001D4D9C" w:rsidP="0024242C">
      <w:pPr>
        <w:jc w:val="both"/>
      </w:pPr>
      <w:r w:rsidRPr="0024242C">
        <w:t>D – iegūto punktu skaits par piedāvāto automašīnas cenu</w:t>
      </w:r>
    </w:p>
    <w:p w14:paraId="1FCD23ED" w14:textId="19D975DE" w:rsidR="001D4D9C" w:rsidRPr="0024242C" w:rsidRDefault="001D4D9C" w:rsidP="0024242C">
      <w:pPr>
        <w:jc w:val="both"/>
      </w:pPr>
      <w:proofErr w:type="spellStart"/>
      <w:r w:rsidRPr="0024242C">
        <w:t>Dmin</w:t>
      </w:r>
      <w:proofErr w:type="spellEnd"/>
      <w:r w:rsidRPr="0024242C">
        <w:t xml:space="preserve"> – zemākais piedāvātais degvielas patēriņš</w:t>
      </w:r>
    </w:p>
    <w:p w14:paraId="1BE7FA1D" w14:textId="19669985" w:rsidR="001D4D9C" w:rsidRPr="0024242C" w:rsidRDefault="001D4D9C" w:rsidP="0024242C">
      <w:pPr>
        <w:jc w:val="both"/>
      </w:pPr>
      <w:proofErr w:type="spellStart"/>
      <w:r w:rsidRPr="0024242C">
        <w:t>Dpied</w:t>
      </w:r>
      <w:proofErr w:type="spellEnd"/>
      <w:r w:rsidRPr="0024242C">
        <w:t xml:space="preserve"> – vērtējamais piedāvātais degvielas patēriņš</w:t>
      </w:r>
    </w:p>
    <w:p w14:paraId="2D72FB29" w14:textId="6CD75D76" w:rsidR="001D4D9C" w:rsidRPr="0024242C" w:rsidRDefault="001D4D9C" w:rsidP="0024242C">
      <w:pPr>
        <w:tabs>
          <w:tab w:val="left" w:pos="270"/>
        </w:tabs>
        <w:jc w:val="both"/>
      </w:pPr>
      <w:r w:rsidRPr="0024242C">
        <w:t>P – īpatsvars (</w:t>
      </w:r>
      <w:r w:rsidR="0024242C">
        <w:t>10</w:t>
      </w:r>
      <w:r w:rsidRPr="0024242C">
        <w:t xml:space="preserve"> punkti)</w:t>
      </w:r>
    </w:p>
    <w:p w14:paraId="297147F3" w14:textId="77777777" w:rsidR="00BE3D2D" w:rsidRPr="0024242C" w:rsidRDefault="00BE3D2D" w:rsidP="0024242C">
      <w:pPr>
        <w:pStyle w:val="ListParagraph"/>
        <w:ind w:left="360"/>
        <w:jc w:val="both"/>
      </w:pPr>
    </w:p>
    <w:p w14:paraId="69BF736F" w14:textId="4999F043" w:rsidR="00E1373F" w:rsidRPr="009725AB" w:rsidRDefault="00AF71F8" w:rsidP="0024242C">
      <w:pPr>
        <w:pStyle w:val="ListParagraph"/>
        <w:numPr>
          <w:ilvl w:val="0"/>
          <w:numId w:val="39"/>
        </w:numPr>
        <w:jc w:val="both"/>
        <w:rPr>
          <w:b/>
        </w:rPr>
      </w:pPr>
      <w:r w:rsidRPr="009725AB">
        <w:rPr>
          <w:b/>
        </w:rPr>
        <w:t>A</w:t>
      </w:r>
      <w:r w:rsidR="00E1373F" w:rsidRPr="009725AB">
        <w:rPr>
          <w:b/>
        </w:rPr>
        <w:t xml:space="preserve">tbilstība augstākam </w:t>
      </w:r>
      <w:r w:rsidRPr="009725AB">
        <w:rPr>
          <w:b/>
        </w:rPr>
        <w:t>EURO</w:t>
      </w:r>
      <w:r w:rsidR="00E1373F" w:rsidRPr="009725AB">
        <w:rPr>
          <w:b/>
        </w:rPr>
        <w:t xml:space="preserve"> emisiju standartam – </w:t>
      </w:r>
      <w:r w:rsidR="0024242C" w:rsidRPr="009725AB">
        <w:rPr>
          <w:b/>
        </w:rPr>
        <w:t>5</w:t>
      </w:r>
      <w:r w:rsidR="00E1373F" w:rsidRPr="009725AB">
        <w:rPr>
          <w:b/>
        </w:rPr>
        <w:t xml:space="preserve"> punkti: </w:t>
      </w:r>
    </w:p>
    <w:p w14:paraId="70BC5166" w14:textId="4A68DC54" w:rsidR="00E1373F" w:rsidRPr="0024242C" w:rsidRDefault="00E1373F" w:rsidP="0024242C">
      <w:pPr>
        <w:pStyle w:val="ListParagraph"/>
        <w:numPr>
          <w:ilvl w:val="1"/>
          <w:numId w:val="39"/>
        </w:numPr>
        <w:jc w:val="both"/>
      </w:pPr>
      <w:proofErr w:type="spellStart"/>
      <w:r w:rsidRPr="0024242C">
        <w:t>Euro</w:t>
      </w:r>
      <w:proofErr w:type="spellEnd"/>
      <w:r w:rsidRPr="0024242C">
        <w:t xml:space="preserve"> 5</w:t>
      </w:r>
      <w:r w:rsidR="0024242C">
        <w:t>, sertificēts dzinējs</w:t>
      </w:r>
      <w:r w:rsidRPr="0024242C">
        <w:t xml:space="preserve"> – </w:t>
      </w:r>
      <w:r w:rsidR="000F3145" w:rsidRPr="0024242C">
        <w:t>0</w:t>
      </w:r>
      <w:r w:rsidRPr="0024242C">
        <w:t xml:space="preserve"> punkti; </w:t>
      </w:r>
    </w:p>
    <w:p w14:paraId="038B9B5D" w14:textId="5F3C8D55" w:rsidR="00E1373F" w:rsidRPr="0024242C" w:rsidRDefault="00E1373F" w:rsidP="0024242C">
      <w:pPr>
        <w:pStyle w:val="ListParagraph"/>
        <w:numPr>
          <w:ilvl w:val="1"/>
          <w:numId w:val="39"/>
        </w:numPr>
        <w:jc w:val="both"/>
      </w:pPr>
      <w:proofErr w:type="spellStart"/>
      <w:r w:rsidRPr="0024242C">
        <w:t>Euro</w:t>
      </w:r>
      <w:proofErr w:type="spellEnd"/>
      <w:r w:rsidRPr="0024242C">
        <w:t xml:space="preserve"> 6</w:t>
      </w:r>
      <w:r w:rsidR="0024242C">
        <w:t>, sertificēts dzinējs</w:t>
      </w:r>
      <w:r w:rsidRPr="0024242C">
        <w:t xml:space="preserve"> – </w:t>
      </w:r>
      <w:r w:rsidR="0024242C">
        <w:t>5</w:t>
      </w:r>
      <w:r w:rsidRPr="0024242C">
        <w:t xml:space="preserve"> punkti. </w:t>
      </w:r>
    </w:p>
    <w:p w14:paraId="096AA31D" w14:textId="77777777" w:rsidR="00E1373F" w:rsidRPr="0024242C" w:rsidRDefault="00E1373F" w:rsidP="0024242C">
      <w:pPr>
        <w:pStyle w:val="ListParagraph"/>
        <w:spacing w:before="120" w:after="120"/>
        <w:ind w:left="360"/>
        <w:jc w:val="both"/>
        <w:rPr>
          <w:b/>
          <w:lang w:eastAsia="x-none"/>
        </w:rPr>
      </w:pPr>
    </w:p>
    <w:p w14:paraId="6ADBBC42" w14:textId="6535F641" w:rsidR="008E06BB" w:rsidRPr="0024242C" w:rsidRDefault="008E06BB" w:rsidP="0024242C">
      <w:pPr>
        <w:widowControl w:val="0"/>
        <w:numPr>
          <w:ilvl w:val="0"/>
          <w:numId w:val="41"/>
        </w:numPr>
        <w:spacing w:before="20" w:after="20" w:line="276" w:lineRule="auto"/>
        <w:contextualSpacing/>
        <w:jc w:val="both"/>
        <w:rPr>
          <w:rFonts w:eastAsia="Calibri"/>
          <w:lang w:eastAsia="en-US"/>
        </w:rPr>
      </w:pPr>
      <w:r w:rsidRPr="0024242C">
        <w:t>Katrs komisijas loceklis piedāvājumu vērtē individuāli piešķirot katram piedāvājumam punktus atbilstoši nolikuma 9.pielikumā “</w:t>
      </w:r>
      <w:r w:rsidRPr="0024242C">
        <w:rPr>
          <w:rFonts w:eastAsia="Calibri"/>
          <w:lang w:eastAsia="en-US"/>
        </w:rPr>
        <w:t>Saimnieciski visizdevīgākā piedāvājuma vērtēšanas kritēriji” noteiktajiem vērtēšanas kritērijiem.</w:t>
      </w:r>
    </w:p>
    <w:p w14:paraId="0AD22A43" w14:textId="77777777" w:rsidR="008E06BB" w:rsidRPr="0024242C" w:rsidRDefault="008E06BB" w:rsidP="0024242C">
      <w:pPr>
        <w:widowControl w:val="0"/>
        <w:numPr>
          <w:ilvl w:val="0"/>
          <w:numId w:val="41"/>
        </w:numPr>
        <w:spacing w:before="20" w:after="20" w:line="276" w:lineRule="auto"/>
        <w:contextualSpacing/>
        <w:jc w:val="both"/>
        <w:rPr>
          <w:rFonts w:eastAsia="Calibri"/>
          <w:lang w:eastAsia="en-US"/>
        </w:rPr>
      </w:pPr>
      <w:r w:rsidRPr="0024242C">
        <w:t>Komisija veic piedāvājumu vērtēšanu, ievērojot sekojošo:</w:t>
      </w:r>
    </w:p>
    <w:p w14:paraId="3BAC109A" w14:textId="77777777" w:rsidR="008E06BB" w:rsidRPr="0024242C" w:rsidRDefault="008E06BB" w:rsidP="0024242C">
      <w:pPr>
        <w:widowControl w:val="0"/>
        <w:numPr>
          <w:ilvl w:val="1"/>
          <w:numId w:val="41"/>
        </w:numPr>
        <w:spacing w:before="20" w:after="20" w:line="276" w:lineRule="auto"/>
        <w:contextualSpacing/>
        <w:jc w:val="both"/>
        <w:rPr>
          <w:rFonts w:eastAsia="Calibri"/>
          <w:lang w:eastAsia="en-US"/>
        </w:rPr>
      </w:pPr>
      <w:r w:rsidRPr="0024242C">
        <w:t>katram norādītajam kritērijam punktus aprēķina saskaņā ar norādīto metodiku;</w:t>
      </w:r>
    </w:p>
    <w:p w14:paraId="5305A9A1" w14:textId="77777777" w:rsidR="008E06BB" w:rsidRPr="0024242C" w:rsidRDefault="008E06BB" w:rsidP="0024242C">
      <w:pPr>
        <w:widowControl w:val="0"/>
        <w:numPr>
          <w:ilvl w:val="1"/>
          <w:numId w:val="41"/>
        </w:numPr>
        <w:spacing w:before="20" w:after="20" w:line="276" w:lineRule="auto"/>
        <w:contextualSpacing/>
        <w:jc w:val="both"/>
        <w:rPr>
          <w:rFonts w:eastAsia="Calibri"/>
          <w:lang w:eastAsia="en-US"/>
        </w:rPr>
      </w:pPr>
      <w:r w:rsidRPr="0024242C">
        <w:t>katra piedāvājuma galīgo novērtējumu nosaka saskaitot visu kritēriju punktu skaitu un izdalot to ar komisijas locekļu skaitu;</w:t>
      </w:r>
    </w:p>
    <w:p w14:paraId="1B495C7C" w14:textId="77777777" w:rsidR="008E06BB" w:rsidRPr="0024242C" w:rsidRDefault="008E06BB" w:rsidP="0024242C">
      <w:pPr>
        <w:widowControl w:val="0"/>
        <w:numPr>
          <w:ilvl w:val="1"/>
          <w:numId w:val="41"/>
        </w:numPr>
        <w:spacing w:before="20" w:after="20" w:line="276" w:lineRule="auto"/>
        <w:contextualSpacing/>
        <w:jc w:val="both"/>
        <w:rPr>
          <w:rFonts w:eastAsia="Calibri"/>
          <w:lang w:eastAsia="en-US"/>
        </w:rPr>
      </w:pPr>
      <w:r w:rsidRPr="0024242C">
        <w:t>vērtējumus nosaka ar precizitāti 2 (divi) cipari aiz komata.</w:t>
      </w:r>
    </w:p>
    <w:p w14:paraId="686DB01A" w14:textId="4D5A13E1" w:rsidR="008E06BB" w:rsidRPr="0024242C" w:rsidRDefault="008E06BB" w:rsidP="0024242C">
      <w:pPr>
        <w:widowControl w:val="0"/>
        <w:numPr>
          <w:ilvl w:val="1"/>
          <w:numId w:val="41"/>
        </w:numPr>
        <w:spacing w:before="20" w:after="20" w:line="276" w:lineRule="auto"/>
        <w:contextualSpacing/>
        <w:jc w:val="both"/>
        <w:rPr>
          <w:rFonts w:eastAsia="Calibri"/>
          <w:lang w:eastAsia="en-US"/>
        </w:rPr>
      </w:pPr>
      <w:r w:rsidRPr="0024242C">
        <w:t xml:space="preserve">Par saimnieciski visizdevīgāko piedāvājumu atzīst to piedāvājumu, kurš </w:t>
      </w:r>
      <w:r w:rsidR="009725AB">
        <w:t xml:space="preserve">iegūst </w:t>
      </w:r>
      <w:r w:rsidRPr="0024242C">
        <w:t>vislielāko punktu skaitu.</w:t>
      </w:r>
    </w:p>
    <w:p w14:paraId="5309B1FB" w14:textId="6B2ED18E" w:rsidR="008E06BB" w:rsidRPr="0024242C" w:rsidRDefault="008E06BB" w:rsidP="0024242C">
      <w:pPr>
        <w:widowControl w:val="0"/>
        <w:numPr>
          <w:ilvl w:val="0"/>
          <w:numId w:val="41"/>
        </w:numPr>
        <w:spacing w:before="20" w:after="20" w:line="276" w:lineRule="auto"/>
        <w:contextualSpacing/>
        <w:jc w:val="both"/>
        <w:rPr>
          <w:rFonts w:eastAsia="Calibri"/>
          <w:lang w:eastAsia="en-US"/>
        </w:rPr>
      </w:pPr>
      <w:r w:rsidRPr="0024242C">
        <w:t>Ja komisija konstatē, ka vismaz divu piedāvājumu novērtējums ir vienāds, tas ir – vismaz divi piedāvājumi novērtēti kā saimnieciski visizdevīgākie, tad komisija līguma slēgšanas tiesības piešķir pretendentam, kurš ieguvis lielāko punktu skaitu kritērijā “</w:t>
      </w:r>
      <w:r w:rsidR="00E57108" w:rsidRPr="0024242C">
        <w:rPr>
          <w:rFonts w:eastAsia="Arial Unicode MS"/>
          <w:snapToGrid w:val="0"/>
          <w:kern w:val="1"/>
          <w:lang w:eastAsia="hi-IN" w:bidi="hi-IN"/>
        </w:rPr>
        <w:t>Cena</w:t>
      </w:r>
      <w:r w:rsidRPr="0024242C">
        <w:rPr>
          <w:rFonts w:eastAsia="Arial Unicode MS"/>
          <w:kern w:val="1"/>
          <w:lang w:eastAsia="hi-IN" w:bidi="hi-IN"/>
        </w:rPr>
        <w:t>”.</w:t>
      </w:r>
    </w:p>
    <w:p w14:paraId="5B0054B1" w14:textId="77777777" w:rsidR="00A4167A" w:rsidRDefault="00A4167A" w:rsidP="00A4167A">
      <w:pPr>
        <w:spacing w:after="200" w:line="276" w:lineRule="auto"/>
        <w:rPr>
          <w:rFonts w:eastAsia="Arial Unicode MS"/>
          <w:lang w:eastAsia="en-US"/>
        </w:rPr>
      </w:pPr>
    </w:p>
    <w:p w14:paraId="36BDFD3E" w14:textId="77777777" w:rsidR="00E1373F" w:rsidRPr="00E1373F" w:rsidRDefault="00E1373F" w:rsidP="00A4167A">
      <w:pPr>
        <w:spacing w:after="200" w:line="276" w:lineRule="auto"/>
        <w:rPr>
          <w:rFonts w:eastAsia="Arial Unicode MS"/>
          <w:lang w:eastAsia="en-US"/>
        </w:rPr>
      </w:pPr>
    </w:p>
    <w:p w14:paraId="31A8FF6D" w14:textId="77777777" w:rsidR="00F9112B" w:rsidRPr="00EA25EA" w:rsidRDefault="00F9112B" w:rsidP="00A4167A">
      <w:pPr>
        <w:spacing w:after="200" w:line="276" w:lineRule="auto"/>
        <w:rPr>
          <w:b/>
          <w:sz w:val="28"/>
          <w:szCs w:val="28"/>
        </w:rPr>
      </w:pPr>
    </w:p>
    <w:sectPr w:rsidR="00F9112B" w:rsidRPr="00EA25EA" w:rsidSect="00F54FA2">
      <w:headerReference w:type="default" r:id="rId13"/>
      <w:footerReference w:type="even" r:id="rId14"/>
      <w:footerReference w:type="default" r:id="rId15"/>
      <w:pgSz w:w="11906" w:h="16838"/>
      <w:pgMar w:top="851" w:right="991" w:bottom="851" w:left="1418" w:header="709" w:footer="119" w:gutter="0"/>
      <w:pgNumType w:chapStyle="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3514B" w15:done="0"/>
  <w15:commentEx w15:paraId="789291DE" w15:done="0"/>
  <w15:commentEx w15:paraId="29F2F9F2" w15:done="0"/>
  <w15:commentEx w15:paraId="696B7BF9" w15:done="0"/>
  <w15:commentEx w15:paraId="5B7FEF19" w15:done="0"/>
  <w15:commentEx w15:paraId="560484A5" w15:done="0"/>
  <w15:commentEx w15:paraId="0661A3BC" w15:done="0"/>
  <w15:commentEx w15:paraId="6AD30516" w15:done="0"/>
  <w15:commentEx w15:paraId="3C771A1F" w15:done="0"/>
  <w15:commentEx w15:paraId="4031FE4A" w15:done="0"/>
  <w15:commentEx w15:paraId="50D9D9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4D993" w14:textId="77777777" w:rsidR="00F54FA2" w:rsidRDefault="00F54FA2" w:rsidP="00B27B10">
      <w:r>
        <w:separator/>
      </w:r>
    </w:p>
  </w:endnote>
  <w:endnote w:type="continuationSeparator" w:id="0">
    <w:p w14:paraId="427C1E26" w14:textId="77777777" w:rsidR="00F54FA2" w:rsidRDefault="00F54FA2" w:rsidP="00B2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776480"/>
      <w:docPartObj>
        <w:docPartGallery w:val="Page Numbers (Bottom of Page)"/>
        <w:docPartUnique/>
      </w:docPartObj>
    </w:sdtPr>
    <w:sdtEndPr>
      <w:rPr>
        <w:noProof/>
      </w:rPr>
    </w:sdtEndPr>
    <w:sdtContent>
      <w:p w14:paraId="45D5C6B0" w14:textId="2F1FF55C" w:rsidR="00F54FA2" w:rsidRDefault="00F54FA2">
        <w:pPr>
          <w:pStyle w:val="Footer"/>
          <w:jc w:val="right"/>
        </w:pPr>
        <w:r>
          <w:fldChar w:fldCharType="begin"/>
        </w:r>
        <w:r>
          <w:instrText xml:space="preserve"> PAGE   \* MERGEFORMAT </w:instrText>
        </w:r>
        <w:r>
          <w:fldChar w:fldCharType="separate"/>
        </w:r>
        <w:r w:rsidR="007940F7">
          <w:rPr>
            <w:noProof/>
          </w:rPr>
          <w:t>6</w:t>
        </w:r>
        <w:r>
          <w:rPr>
            <w:noProof/>
          </w:rPr>
          <w:fldChar w:fldCharType="end"/>
        </w:r>
      </w:p>
    </w:sdtContent>
  </w:sdt>
  <w:p w14:paraId="6D634971" w14:textId="77777777" w:rsidR="00F54FA2" w:rsidRDefault="00F54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054835"/>
      <w:docPartObj>
        <w:docPartGallery w:val="Page Numbers (Bottom of Page)"/>
        <w:docPartUnique/>
      </w:docPartObj>
    </w:sdtPr>
    <w:sdtEndPr>
      <w:rPr>
        <w:noProof/>
      </w:rPr>
    </w:sdtEndPr>
    <w:sdtContent>
      <w:p w14:paraId="3CBD1301" w14:textId="4FCFF881" w:rsidR="00F54FA2" w:rsidRDefault="00F54FA2">
        <w:pPr>
          <w:pStyle w:val="Footer"/>
          <w:jc w:val="right"/>
        </w:pPr>
        <w:r>
          <w:fldChar w:fldCharType="begin"/>
        </w:r>
        <w:r>
          <w:instrText xml:space="preserve"> PAGE   \* MERGEFORMAT </w:instrText>
        </w:r>
        <w:r>
          <w:fldChar w:fldCharType="separate"/>
        </w:r>
        <w:r w:rsidR="007940F7">
          <w:rPr>
            <w:noProof/>
          </w:rPr>
          <w:t>7</w:t>
        </w:r>
        <w:r>
          <w:rPr>
            <w:noProof/>
          </w:rPr>
          <w:fldChar w:fldCharType="end"/>
        </w:r>
      </w:p>
    </w:sdtContent>
  </w:sdt>
  <w:p w14:paraId="46D9281F" w14:textId="77777777" w:rsidR="00F54FA2" w:rsidRDefault="00F54F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C0D0C" w14:textId="77777777" w:rsidR="00F54FA2" w:rsidRDefault="00F54FA2" w:rsidP="00A34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ADD3AF0" w14:textId="77777777" w:rsidR="00F54FA2" w:rsidRDefault="00F54FA2" w:rsidP="00A34BD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633779"/>
      <w:docPartObj>
        <w:docPartGallery w:val="Page Numbers (Bottom of Page)"/>
        <w:docPartUnique/>
      </w:docPartObj>
    </w:sdtPr>
    <w:sdtEndPr>
      <w:rPr>
        <w:noProof/>
      </w:rPr>
    </w:sdtEndPr>
    <w:sdtContent>
      <w:p w14:paraId="471C2F0A" w14:textId="4781570F" w:rsidR="00F54FA2" w:rsidRDefault="00F54FA2">
        <w:pPr>
          <w:pStyle w:val="Footer"/>
          <w:jc w:val="right"/>
        </w:pPr>
        <w:r>
          <w:fldChar w:fldCharType="begin"/>
        </w:r>
        <w:r>
          <w:instrText xml:space="preserve"> PAGE   \* MERGEFORMAT </w:instrText>
        </w:r>
        <w:r>
          <w:fldChar w:fldCharType="separate"/>
        </w:r>
        <w:r w:rsidR="007940F7">
          <w:rPr>
            <w:noProof/>
          </w:rPr>
          <w:t>29</w:t>
        </w:r>
        <w:r>
          <w:rPr>
            <w:noProof/>
          </w:rPr>
          <w:fldChar w:fldCharType="end"/>
        </w:r>
      </w:p>
    </w:sdtContent>
  </w:sdt>
  <w:p w14:paraId="1DA14D76" w14:textId="77777777" w:rsidR="00F54FA2" w:rsidRDefault="00F54FA2" w:rsidP="00A34B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DB816" w14:textId="77777777" w:rsidR="00F54FA2" w:rsidRDefault="00F54FA2" w:rsidP="00B27B10">
      <w:r>
        <w:separator/>
      </w:r>
    </w:p>
  </w:footnote>
  <w:footnote w:type="continuationSeparator" w:id="0">
    <w:p w14:paraId="7AC4CE66" w14:textId="77777777" w:rsidR="00F54FA2" w:rsidRDefault="00F54FA2" w:rsidP="00B27B10">
      <w:r>
        <w:continuationSeparator/>
      </w:r>
    </w:p>
  </w:footnote>
  <w:footnote w:id="1">
    <w:p w14:paraId="7F0E7977" w14:textId="77777777" w:rsidR="00F54FA2" w:rsidRDefault="00F54FA2" w:rsidP="00970581">
      <w:pPr>
        <w:pStyle w:val="FootnoteText"/>
        <w:rPr>
          <w:lang w:eastAsia="lv-LV"/>
        </w:rPr>
      </w:pPr>
      <w:r>
        <w:rPr>
          <w:rStyle w:val="FootnoteReference"/>
        </w:rPr>
        <w:footnoteRef/>
      </w:r>
      <w:r>
        <w:t xml:space="preserve"> </w:t>
      </w:r>
      <w:r>
        <w:rPr>
          <w:b/>
        </w:rPr>
        <w:t>Mazais uzņēmums</w:t>
      </w:r>
      <w:r>
        <w:t xml:space="preserve"> ir uzņēmums, kurā nodarbinātas mazāk nekā 50 personas un kura gada apgrozījums un/vai gada bilance kopā nepārsniedz 10 miljonus </w:t>
      </w:r>
      <w:proofErr w:type="spellStart"/>
      <w:r>
        <w:rPr>
          <w:i/>
        </w:rPr>
        <w:t>euro</w:t>
      </w:r>
      <w:proofErr w:type="spellEnd"/>
    </w:p>
  </w:footnote>
  <w:footnote w:id="2">
    <w:p w14:paraId="6956CACE" w14:textId="77777777" w:rsidR="00F54FA2" w:rsidRPr="00645C3B" w:rsidRDefault="00F54FA2" w:rsidP="00970581">
      <w:pPr>
        <w:pStyle w:val="FootnoteText"/>
        <w:rPr>
          <w:rFonts w:ascii="Calibri" w:hAnsi="Calibri"/>
        </w:rPr>
      </w:pPr>
      <w:r>
        <w:rPr>
          <w:rStyle w:val="FootnoteReference"/>
        </w:rPr>
        <w:footnoteRef/>
      </w:r>
      <w:r>
        <w:t xml:space="preserve"> </w:t>
      </w:r>
      <w:r>
        <w:rPr>
          <w:b/>
        </w:rPr>
        <w:t>Vidējais uzņēmums</w:t>
      </w:r>
      <w:r>
        <w:t xml:space="preserve"> ir uzņēmums, kas nav mazais uzņēmums, un kurā nodarbinātas mazāk nekā 250 personas un kura gada apgrozījums nepārsniedz 50 miljonus </w:t>
      </w:r>
      <w:proofErr w:type="spellStart"/>
      <w:r>
        <w:rPr>
          <w:i/>
        </w:rPr>
        <w:t>euro</w:t>
      </w:r>
      <w:proofErr w:type="spellEnd"/>
      <w:r>
        <w:t xml:space="preserve">, un/vai, kura gada bilance kopā nepārsniedz 43 miljonus </w:t>
      </w:r>
      <w:proofErr w:type="spellStart"/>
      <w:r>
        <w:rPr>
          <w:i/>
        </w:rPr>
        <w:t>euro</w:t>
      </w:r>
      <w:proofErr w:type="spellEnd"/>
      <w:r>
        <w:rPr>
          <w:i/>
        </w:rPr>
        <w:t>.</w:t>
      </w:r>
    </w:p>
  </w:footnote>
  <w:footnote w:id="3">
    <w:p w14:paraId="41AF355A" w14:textId="77777777" w:rsidR="00F54FA2" w:rsidRDefault="00F54FA2" w:rsidP="00970581">
      <w:pPr>
        <w:pStyle w:val="FootnoteText"/>
        <w:rPr>
          <w:lang w:eastAsia="lv-LV"/>
        </w:rPr>
      </w:pPr>
      <w:r>
        <w:rPr>
          <w:rStyle w:val="FootnoteReference"/>
        </w:rPr>
        <w:footnoteRef/>
      </w:r>
      <w:r>
        <w:t xml:space="preserve"> </w:t>
      </w:r>
      <w:r>
        <w:rPr>
          <w:b/>
        </w:rPr>
        <w:t>Mazais uzņēmums</w:t>
      </w:r>
      <w:r>
        <w:t xml:space="preserve"> ir uzņēmums, kurā nodarbinātas mazāk nekā 50 personas un kura gada apgrozījums un/vai gada bilance kopā nepārsniedz 10 miljonus </w:t>
      </w:r>
      <w:proofErr w:type="spellStart"/>
      <w:r>
        <w:rPr>
          <w:i/>
        </w:rPr>
        <w:t>euro</w:t>
      </w:r>
      <w:proofErr w:type="spellEnd"/>
    </w:p>
  </w:footnote>
  <w:footnote w:id="4">
    <w:p w14:paraId="799E827A" w14:textId="77777777" w:rsidR="00F54FA2" w:rsidRPr="00645C3B" w:rsidRDefault="00F54FA2" w:rsidP="00970581">
      <w:pPr>
        <w:pStyle w:val="FootnoteText"/>
        <w:rPr>
          <w:rFonts w:ascii="Calibri" w:hAnsi="Calibri"/>
        </w:rPr>
      </w:pPr>
      <w:r>
        <w:rPr>
          <w:rStyle w:val="FootnoteReference"/>
        </w:rPr>
        <w:footnoteRef/>
      </w:r>
      <w:r>
        <w:t xml:space="preserve"> </w:t>
      </w:r>
      <w:r>
        <w:rPr>
          <w:b/>
        </w:rPr>
        <w:t>Vidējais uzņēmums</w:t>
      </w:r>
      <w:r>
        <w:t xml:space="preserve"> ir uzņēmums, kas nav mazais uzņēmums, un kurā nodarbinātas mazāk nekā 250 personas un kura gada apgrozījums nepārsniedz 50 miljonus </w:t>
      </w:r>
      <w:proofErr w:type="spellStart"/>
      <w:r>
        <w:rPr>
          <w:i/>
        </w:rPr>
        <w:t>euro</w:t>
      </w:r>
      <w:proofErr w:type="spellEnd"/>
      <w:r>
        <w:t xml:space="preserve">, un/vai, kura gada bilance kopā nepārsniedz 43 miljonus </w:t>
      </w:r>
      <w:proofErr w:type="spellStart"/>
      <w:r>
        <w:rPr>
          <w:i/>
        </w:rPr>
        <w:t>euro</w:t>
      </w:r>
      <w:proofErr w:type="spellEnd"/>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1F26F" w14:textId="77777777" w:rsidR="00F54FA2" w:rsidRDefault="00F54FA2" w:rsidP="00B27B1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1CC32" w14:textId="77777777" w:rsidR="00F54FA2" w:rsidRDefault="00F54FA2" w:rsidP="00B27B1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B57D8" w14:textId="77777777" w:rsidR="00F54FA2" w:rsidRDefault="00F54FA2" w:rsidP="00B27B1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B7E"/>
    <w:multiLevelType w:val="multilevel"/>
    <w:tmpl w:val="332CAD88"/>
    <w:lvl w:ilvl="0">
      <w:start w:val="1"/>
      <w:numFmt w:val="decimal"/>
      <w:lvlText w:val="%1."/>
      <w:lvlJc w:val="left"/>
      <w:pPr>
        <w:ind w:left="36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rPr>
        <w:strike w:val="0"/>
        <w:dstrike w:val="0"/>
        <w:u w:val="none"/>
        <w:effect w:val="none"/>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04EC12E1"/>
    <w:multiLevelType w:val="hybridMultilevel"/>
    <w:tmpl w:val="C9B818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59A0D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9B42A8"/>
    <w:multiLevelType w:val="multilevel"/>
    <w:tmpl w:val="B34263D0"/>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C3116D"/>
    <w:multiLevelType w:val="multilevel"/>
    <w:tmpl w:val="5928B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D715CB"/>
    <w:multiLevelType w:val="hybridMultilevel"/>
    <w:tmpl w:val="32380102"/>
    <w:lvl w:ilvl="0" w:tplc="DE145A5E">
      <w:start w:val="1"/>
      <w:numFmt w:val="lowerLetter"/>
      <w:lvlText w:val="%1)"/>
      <w:lvlJc w:val="left"/>
      <w:pPr>
        <w:tabs>
          <w:tab w:val="num" w:pos="765"/>
        </w:tabs>
        <w:ind w:left="765" w:hanging="40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0CC10A81"/>
    <w:multiLevelType w:val="multilevel"/>
    <w:tmpl w:val="327AE498"/>
    <w:lvl w:ilvl="0">
      <w:start w:val="2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8763BE"/>
    <w:multiLevelType w:val="multilevel"/>
    <w:tmpl w:val="5928B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187CC3"/>
    <w:multiLevelType w:val="multilevel"/>
    <w:tmpl w:val="3878E3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3207D3"/>
    <w:multiLevelType w:val="hybridMultilevel"/>
    <w:tmpl w:val="ACD6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45EA0"/>
    <w:multiLevelType w:val="multilevel"/>
    <w:tmpl w:val="0409001F"/>
    <w:lvl w:ilvl="0">
      <w:start w:val="1"/>
      <w:numFmt w:val="decimal"/>
      <w:lvlText w:val="%1."/>
      <w:lvlJc w:val="left"/>
      <w:pPr>
        <w:ind w:left="360" w:hanging="360"/>
      </w:pPr>
      <w:rPr>
        <w:rFonts w:hint="default"/>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45114F"/>
    <w:multiLevelType w:val="hybridMultilevel"/>
    <w:tmpl w:val="40DA65A6"/>
    <w:lvl w:ilvl="0" w:tplc="2B801706">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ED75DD4"/>
    <w:multiLevelType w:val="hybridMultilevel"/>
    <w:tmpl w:val="ED14A50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F65235B"/>
    <w:multiLevelType w:val="hybridMultilevel"/>
    <w:tmpl w:val="32380102"/>
    <w:lvl w:ilvl="0" w:tplc="DE145A5E">
      <w:start w:val="1"/>
      <w:numFmt w:val="lowerLetter"/>
      <w:lvlText w:val="%1)"/>
      <w:lvlJc w:val="left"/>
      <w:pPr>
        <w:tabs>
          <w:tab w:val="num" w:pos="765"/>
        </w:tabs>
        <w:ind w:left="765" w:hanging="40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1FD91246"/>
    <w:multiLevelType w:val="multilevel"/>
    <w:tmpl w:val="8DDA463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EC2A81"/>
    <w:multiLevelType w:val="multilevel"/>
    <w:tmpl w:val="5928B1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E52859"/>
    <w:multiLevelType w:val="hybridMultilevel"/>
    <w:tmpl w:val="17CC2D94"/>
    <w:lvl w:ilvl="0" w:tplc="0F2A40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99A23CA"/>
    <w:multiLevelType w:val="multilevel"/>
    <w:tmpl w:val="A9AEF1EA"/>
    <w:lvl w:ilvl="0">
      <w:start w:val="3"/>
      <w:numFmt w:val="decimal"/>
      <w:lvlText w:val="%1"/>
      <w:lvlJc w:val="left"/>
      <w:pPr>
        <w:tabs>
          <w:tab w:val="num" w:pos="360"/>
        </w:tabs>
        <w:ind w:left="360" w:hanging="360"/>
      </w:pPr>
      <w:rPr>
        <w:rFonts w:hint="default"/>
      </w:rPr>
    </w:lvl>
    <w:lvl w:ilvl="1">
      <w:start w:val="1"/>
      <w:numFmt w:val="decimal"/>
      <w:pStyle w:val="NChar1CharCharCharCharChar"/>
      <w:lvlText w:val="3.%2. "/>
      <w:lvlJc w:val="left"/>
      <w:pPr>
        <w:tabs>
          <w:tab w:val="num" w:pos="360"/>
        </w:tabs>
        <w:ind w:left="357" w:hanging="357"/>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537897"/>
    <w:multiLevelType w:val="multilevel"/>
    <w:tmpl w:val="5FFA7116"/>
    <w:lvl w:ilvl="0">
      <w:start w:val="1"/>
      <w:numFmt w:val="decimal"/>
      <w:lvlText w:val="%1."/>
      <w:lvlJc w:val="left"/>
      <w:pPr>
        <w:ind w:left="360" w:hanging="360"/>
      </w:pPr>
    </w:lvl>
    <w:lvl w:ilvl="1">
      <w:start w:val="1"/>
      <w:numFmt w:val="decimal"/>
      <w:lvlText w:val="%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C80019"/>
    <w:multiLevelType w:val="multilevel"/>
    <w:tmpl w:val="332CAD88"/>
    <w:lvl w:ilvl="0">
      <w:start w:val="1"/>
      <w:numFmt w:val="decimal"/>
      <w:lvlText w:val="%1."/>
      <w:lvlJc w:val="left"/>
      <w:pPr>
        <w:ind w:left="36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rPr>
        <w:strike w:val="0"/>
        <w:dstrike w:val="0"/>
        <w:u w:val="none"/>
        <w:effect w:val="none"/>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nsid w:val="36A4008C"/>
    <w:multiLevelType w:val="multilevel"/>
    <w:tmpl w:val="E512795A"/>
    <w:lvl w:ilvl="0">
      <w:start w:val="1"/>
      <w:numFmt w:val="bullet"/>
      <w:pStyle w:val="TableBullet"/>
      <w:lvlText w:val="•"/>
      <w:lvlJc w:val="left"/>
      <w:pPr>
        <w:tabs>
          <w:tab w:val="num" w:pos="283"/>
        </w:tabs>
        <w:ind w:left="283" w:hanging="283"/>
      </w:pPr>
      <w:rPr>
        <w:rFonts w:ascii="TimesNewRomanPSMT" w:hAnsi="TimesNewRomanPSMT" w:cs="TimesNewRomanPSMT" w:hint="default"/>
        <w:color w:val="auto"/>
        <w:sz w:val="24"/>
        <w:szCs w:val="24"/>
      </w:rPr>
    </w:lvl>
    <w:lvl w:ilvl="1">
      <w:start w:val="1"/>
      <w:numFmt w:val="bullet"/>
      <w:lvlText w:val="•"/>
      <w:lvlJc w:val="left"/>
      <w:pPr>
        <w:tabs>
          <w:tab w:val="num" w:pos="567"/>
        </w:tabs>
        <w:ind w:left="567" w:hanging="284"/>
      </w:pPr>
      <w:rPr>
        <w:rFonts w:ascii="Arial" w:hAnsi="Arial" w:cs="Times New Roman" w:hint="default"/>
      </w:rPr>
    </w:lvl>
    <w:lvl w:ilvl="2">
      <w:start w:val="1"/>
      <w:numFmt w:val="bullet"/>
      <w:lvlText w:val="-"/>
      <w:lvlJc w:val="left"/>
      <w:pPr>
        <w:tabs>
          <w:tab w:val="num" w:pos="850"/>
        </w:tabs>
        <w:ind w:left="850" w:hanging="283"/>
      </w:pPr>
      <w:rPr>
        <w:rFonts w:ascii="Arial" w:hAnsi="Arial" w:cs="Times New Roman"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Times New Roman"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Times New Roman" w:hint="default"/>
      </w:rPr>
    </w:lvl>
    <w:lvl w:ilvl="8">
      <w:start w:val="1"/>
      <w:numFmt w:val="bullet"/>
      <w:lvlText w:val=""/>
      <w:lvlJc w:val="left"/>
      <w:pPr>
        <w:tabs>
          <w:tab w:val="num" w:pos="6196"/>
        </w:tabs>
        <w:ind w:left="6196" w:hanging="360"/>
      </w:pPr>
      <w:rPr>
        <w:rFonts w:ascii="Wingdings" w:hAnsi="Wingdings" w:hint="default"/>
      </w:rPr>
    </w:lvl>
  </w:abstractNum>
  <w:abstractNum w:abstractNumId="21">
    <w:nsid w:val="384B6174"/>
    <w:multiLevelType w:val="multilevel"/>
    <w:tmpl w:val="C9544BDA"/>
    <w:lvl w:ilvl="0">
      <w:start w:val="1"/>
      <w:numFmt w:val="decimal"/>
      <w:lvlText w:val="%1."/>
      <w:lvlJc w:val="left"/>
      <w:pPr>
        <w:ind w:left="360" w:hanging="360"/>
      </w:pPr>
      <w:rPr>
        <w:rFonts w:hint="default"/>
        <w:b/>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2">
    <w:nsid w:val="390771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CD328A4"/>
    <w:multiLevelType w:val="multilevel"/>
    <w:tmpl w:val="C6FE88C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3D3F5ADB"/>
    <w:multiLevelType w:val="hybridMultilevel"/>
    <w:tmpl w:val="929290CC"/>
    <w:lvl w:ilvl="0" w:tplc="BE00B79C">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4E285E"/>
    <w:multiLevelType w:val="multilevel"/>
    <w:tmpl w:val="FE2C879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4614C38"/>
    <w:multiLevelType w:val="multilevel"/>
    <w:tmpl w:val="8DDA463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75E74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7E11C79"/>
    <w:multiLevelType w:val="multilevel"/>
    <w:tmpl w:val="8DDA463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172671"/>
    <w:multiLevelType w:val="multilevel"/>
    <w:tmpl w:val="FFB8C308"/>
    <w:lvl w:ilvl="0">
      <w:start w:val="1"/>
      <w:numFmt w:val="decimal"/>
      <w:lvlText w:val="%1."/>
      <w:lvlJc w:val="left"/>
      <w:pPr>
        <w:ind w:left="720" w:hanging="360"/>
      </w:pPr>
      <w:rPr>
        <w:b/>
      </w:rPr>
    </w:lvl>
    <w:lvl w:ilvl="1">
      <w:start w:val="1"/>
      <w:numFmt w:val="decimal"/>
      <w:isLgl/>
      <w:lvlText w:val="%1.%2."/>
      <w:lvlJc w:val="left"/>
      <w:pPr>
        <w:ind w:left="667" w:hanging="52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F6022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F895151"/>
    <w:multiLevelType w:val="hybridMultilevel"/>
    <w:tmpl w:val="32380102"/>
    <w:lvl w:ilvl="0" w:tplc="DE145A5E">
      <w:start w:val="1"/>
      <w:numFmt w:val="lowerLetter"/>
      <w:lvlText w:val="%1)"/>
      <w:lvlJc w:val="left"/>
      <w:pPr>
        <w:tabs>
          <w:tab w:val="num" w:pos="765"/>
        </w:tabs>
        <w:ind w:left="765" w:hanging="40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nsid w:val="611C2805"/>
    <w:multiLevelType w:val="hybridMultilevel"/>
    <w:tmpl w:val="B5B20F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58B426A"/>
    <w:multiLevelType w:val="hybridMultilevel"/>
    <w:tmpl w:val="776AB0E6"/>
    <w:lvl w:ilvl="0" w:tplc="1DB4F73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B33D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8206462"/>
    <w:multiLevelType w:val="hybridMultilevel"/>
    <w:tmpl w:val="92766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2321F6"/>
    <w:multiLevelType w:val="hybridMultilevel"/>
    <w:tmpl w:val="2F120D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6ACC5BB2"/>
    <w:multiLevelType w:val="hybridMultilevel"/>
    <w:tmpl w:val="D2C677AE"/>
    <w:lvl w:ilvl="0" w:tplc="D8B8C526">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903BA0"/>
    <w:multiLevelType w:val="hybridMultilevel"/>
    <w:tmpl w:val="40DA65A6"/>
    <w:lvl w:ilvl="0" w:tplc="2B801706">
      <w:start w:val="1"/>
      <w:numFmt w:val="decimal"/>
      <w:lvlText w:val="%1."/>
      <w:lvlJc w:val="left"/>
      <w:pPr>
        <w:ind w:left="720" w:hanging="360"/>
      </w:pPr>
      <w:rPr>
        <w:rFonts w:ascii="Times New Roman" w:eastAsia="Calibr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7221C76"/>
    <w:multiLevelType w:val="hybridMultilevel"/>
    <w:tmpl w:val="010800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B9426B6"/>
    <w:multiLevelType w:val="multilevel"/>
    <w:tmpl w:val="82B27A76"/>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2">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1"/>
  </w:num>
  <w:num w:numId="2">
    <w:abstractNumId w:val="17"/>
  </w:num>
  <w:num w:numId="3">
    <w:abstractNumId w:val="16"/>
  </w:num>
  <w:num w:numId="4">
    <w:abstractNumId w:val="30"/>
  </w:num>
  <w:num w:numId="5">
    <w:abstractNumId w:val="3"/>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5"/>
  </w:num>
  <w:num w:numId="9">
    <w:abstractNumId w:val="13"/>
  </w:num>
  <w:num w:numId="10">
    <w:abstractNumId w:val="6"/>
  </w:num>
  <w:num w:numId="11">
    <w:abstractNumId w:val="39"/>
  </w:num>
  <w:num w:numId="12">
    <w:abstractNumId w:val="27"/>
  </w:num>
  <w:num w:numId="13">
    <w:abstractNumId w:val="14"/>
  </w:num>
  <w:num w:numId="14">
    <w:abstractNumId w:val="4"/>
  </w:num>
  <w:num w:numId="15">
    <w:abstractNumId w:val="7"/>
  </w:num>
  <w:num w:numId="16">
    <w:abstractNumId w:val="15"/>
  </w:num>
  <w:num w:numId="17">
    <w:abstractNumId w:val="29"/>
  </w:num>
  <w:num w:numId="18">
    <w:abstractNumId w:val="8"/>
  </w:num>
  <w:num w:numId="19">
    <w:abstractNumId w:val="20"/>
  </w:num>
  <w:num w:numId="20">
    <w:abstractNumId w:val="25"/>
  </w:num>
  <w:num w:numId="21">
    <w:abstractNumId w:val="38"/>
  </w:num>
  <w:num w:numId="22">
    <w:abstractNumId w:val="32"/>
  </w:num>
  <w:num w:numId="23">
    <w:abstractNumId w:val="24"/>
  </w:num>
  <w:num w:numId="24">
    <w:abstractNumId w:val="23"/>
  </w:num>
  <w:num w:numId="25">
    <w:abstractNumId w:val="21"/>
  </w:num>
  <w:num w:numId="26">
    <w:abstractNumId w:val="11"/>
  </w:num>
  <w:num w:numId="27">
    <w:abstractNumId w:val="2"/>
  </w:num>
  <w:num w:numId="28">
    <w:abstractNumId w:val="18"/>
  </w:num>
  <w:num w:numId="29">
    <w:abstractNumId w:val="34"/>
  </w:num>
  <w:num w:numId="30">
    <w:abstractNumId w:val="36"/>
  </w:num>
  <w:num w:numId="31">
    <w:abstractNumId w:val="31"/>
  </w:num>
  <w:num w:numId="32">
    <w:abstractNumId w:val="0"/>
  </w:num>
  <w:num w:numId="33">
    <w:abstractNumId w:val="19"/>
  </w:num>
  <w:num w:numId="34">
    <w:abstractNumId w:val="12"/>
  </w:num>
  <w:num w:numId="35">
    <w:abstractNumId w:val="22"/>
  </w:num>
  <w:num w:numId="36">
    <w:abstractNumId w:val="5"/>
  </w:num>
  <w:num w:numId="37">
    <w:abstractNumId w:val="40"/>
  </w:num>
  <w:num w:numId="38">
    <w:abstractNumId w:val="1"/>
  </w:num>
  <w:num w:numId="39">
    <w:abstractNumId w:val="28"/>
  </w:num>
  <w:num w:numId="40">
    <w:abstractNumId w:val="9"/>
  </w:num>
  <w:num w:numId="41">
    <w:abstractNumId w:val="10"/>
  </w:num>
  <w:num w:numId="42">
    <w:abstractNumId w:val="3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10"/>
    <w:rsid w:val="0001206B"/>
    <w:rsid w:val="0002795A"/>
    <w:rsid w:val="0003204C"/>
    <w:rsid w:val="00056909"/>
    <w:rsid w:val="000629B0"/>
    <w:rsid w:val="00076343"/>
    <w:rsid w:val="00076816"/>
    <w:rsid w:val="000801E6"/>
    <w:rsid w:val="00083FE5"/>
    <w:rsid w:val="000A195A"/>
    <w:rsid w:val="000B39B8"/>
    <w:rsid w:val="000C574C"/>
    <w:rsid w:val="000E0D1F"/>
    <w:rsid w:val="000E28DF"/>
    <w:rsid w:val="000F3145"/>
    <w:rsid w:val="000F7E83"/>
    <w:rsid w:val="00104F1D"/>
    <w:rsid w:val="00115D8F"/>
    <w:rsid w:val="00117F25"/>
    <w:rsid w:val="0012462E"/>
    <w:rsid w:val="00135581"/>
    <w:rsid w:val="0017783D"/>
    <w:rsid w:val="00180086"/>
    <w:rsid w:val="00192693"/>
    <w:rsid w:val="00193948"/>
    <w:rsid w:val="001A30BF"/>
    <w:rsid w:val="001B0521"/>
    <w:rsid w:val="001C2CA9"/>
    <w:rsid w:val="001C78C0"/>
    <w:rsid w:val="001D4D9C"/>
    <w:rsid w:val="00205658"/>
    <w:rsid w:val="00206150"/>
    <w:rsid w:val="00226D66"/>
    <w:rsid w:val="00231D43"/>
    <w:rsid w:val="00241631"/>
    <w:rsid w:val="0024242C"/>
    <w:rsid w:val="002444CD"/>
    <w:rsid w:val="00266A3D"/>
    <w:rsid w:val="00282458"/>
    <w:rsid w:val="00286FC5"/>
    <w:rsid w:val="00292D25"/>
    <w:rsid w:val="00297E69"/>
    <w:rsid w:val="002D2023"/>
    <w:rsid w:val="003446DA"/>
    <w:rsid w:val="0034720F"/>
    <w:rsid w:val="00357CF6"/>
    <w:rsid w:val="00362027"/>
    <w:rsid w:val="003656BC"/>
    <w:rsid w:val="003661EA"/>
    <w:rsid w:val="00367E1E"/>
    <w:rsid w:val="003977D6"/>
    <w:rsid w:val="00397EF9"/>
    <w:rsid w:val="003A1DD6"/>
    <w:rsid w:val="003C3654"/>
    <w:rsid w:val="003D0417"/>
    <w:rsid w:val="003D0C79"/>
    <w:rsid w:val="003E5863"/>
    <w:rsid w:val="003F0AE5"/>
    <w:rsid w:val="003F5491"/>
    <w:rsid w:val="004377EC"/>
    <w:rsid w:val="00442F06"/>
    <w:rsid w:val="00445073"/>
    <w:rsid w:val="004618E0"/>
    <w:rsid w:val="004A53AC"/>
    <w:rsid w:val="004B0C22"/>
    <w:rsid w:val="004C139E"/>
    <w:rsid w:val="004D3BBB"/>
    <w:rsid w:val="005114F7"/>
    <w:rsid w:val="00511F29"/>
    <w:rsid w:val="00557C68"/>
    <w:rsid w:val="00593CF3"/>
    <w:rsid w:val="005A1DA7"/>
    <w:rsid w:val="005A41CD"/>
    <w:rsid w:val="005A4733"/>
    <w:rsid w:val="005A7E35"/>
    <w:rsid w:val="005B379E"/>
    <w:rsid w:val="005E2B06"/>
    <w:rsid w:val="005E6A30"/>
    <w:rsid w:val="005E7A7F"/>
    <w:rsid w:val="005F4A9D"/>
    <w:rsid w:val="00602751"/>
    <w:rsid w:val="00607ED1"/>
    <w:rsid w:val="006169A1"/>
    <w:rsid w:val="00626AB9"/>
    <w:rsid w:val="00640FE3"/>
    <w:rsid w:val="00642C15"/>
    <w:rsid w:val="0067078E"/>
    <w:rsid w:val="0068546D"/>
    <w:rsid w:val="00692BDB"/>
    <w:rsid w:val="006A681E"/>
    <w:rsid w:val="006A7061"/>
    <w:rsid w:val="006D0071"/>
    <w:rsid w:val="006D09BC"/>
    <w:rsid w:val="006D386B"/>
    <w:rsid w:val="006D7763"/>
    <w:rsid w:val="006E08AF"/>
    <w:rsid w:val="006E1396"/>
    <w:rsid w:val="006E1BAE"/>
    <w:rsid w:val="006E2D24"/>
    <w:rsid w:val="006E3D4C"/>
    <w:rsid w:val="0070372C"/>
    <w:rsid w:val="00720BA0"/>
    <w:rsid w:val="00727E7F"/>
    <w:rsid w:val="007355CD"/>
    <w:rsid w:val="00743036"/>
    <w:rsid w:val="007431B1"/>
    <w:rsid w:val="00757455"/>
    <w:rsid w:val="0076012E"/>
    <w:rsid w:val="00761722"/>
    <w:rsid w:val="00761788"/>
    <w:rsid w:val="00775635"/>
    <w:rsid w:val="00793819"/>
    <w:rsid w:val="007940F7"/>
    <w:rsid w:val="007A140D"/>
    <w:rsid w:val="007B234B"/>
    <w:rsid w:val="007B3B83"/>
    <w:rsid w:val="007D3B86"/>
    <w:rsid w:val="008264C2"/>
    <w:rsid w:val="00844B40"/>
    <w:rsid w:val="0086133C"/>
    <w:rsid w:val="0086548F"/>
    <w:rsid w:val="00875A12"/>
    <w:rsid w:val="00892A1A"/>
    <w:rsid w:val="008B6632"/>
    <w:rsid w:val="008D7FD2"/>
    <w:rsid w:val="008E06BB"/>
    <w:rsid w:val="008E3F4F"/>
    <w:rsid w:val="00904AB9"/>
    <w:rsid w:val="00915D99"/>
    <w:rsid w:val="0092142B"/>
    <w:rsid w:val="00941566"/>
    <w:rsid w:val="00944E7D"/>
    <w:rsid w:val="00944ECC"/>
    <w:rsid w:val="00946C71"/>
    <w:rsid w:val="0094714C"/>
    <w:rsid w:val="00964BE3"/>
    <w:rsid w:val="00970581"/>
    <w:rsid w:val="009725AB"/>
    <w:rsid w:val="00990F0E"/>
    <w:rsid w:val="0099317F"/>
    <w:rsid w:val="009B1391"/>
    <w:rsid w:val="009C41BF"/>
    <w:rsid w:val="009E721A"/>
    <w:rsid w:val="009F2EA1"/>
    <w:rsid w:val="00A06363"/>
    <w:rsid w:val="00A06724"/>
    <w:rsid w:val="00A11EBA"/>
    <w:rsid w:val="00A17DBE"/>
    <w:rsid w:val="00A34BD1"/>
    <w:rsid w:val="00A4167A"/>
    <w:rsid w:val="00A4349D"/>
    <w:rsid w:val="00A86D90"/>
    <w:rsid w:val="00AA1C32"/>
    <w:rsid w:val="00AB4503"/>
    <w:rsid w:val="00AC1D78"/>
    <w:rsid w:val="00AD3B16"/>
    <w:rsid w:val="00AE090D"/>
    <w:rsid w:val="00AF1788"/>
    <w:rsid w:val="00AF347F"/>
    <w:rsid w:val="00AF71F8"/>
    <w:rsid w:val="00B075DD"/>
    <w:rsid w:val="00B27B10"/>
    <w:rsid w:val="00B31C3B"/>
    <w:rsid w:val="00B44D6A"/>
    <w:rsid w:val="00B464A8"/>
    <w:rsid w:val="00B46CB5"/>
    <w:rsid w:val="00B557CD"/>
    <w:rsid w:val="00B71F1B"/>
    <w:rsid w:val="00B71F42"/>
    <w:rsid w:val="00B844A2"/>
    <w:rsid w:val="00B9599D"/>
    <w:rsid w:val="00BC7543"/>
    <w:rsid w:val="00BE3D2D"/>
    <w:rsid w:val="00BE6749"/>
    <w:rsid w:val="00BF62A8"/>
    <w:rsid w:val="00BF71D2"/>
    <w:rsid w:val="00C10EF1"/>
    <w:rsid w:val="00C23B8B"/>
    <w:rsid w:val="00C3003E"/>
    <w:rsid w:val="00C35442"/>
    <w:rsid w:val="00C40153"/>
    <w:rsid w:val="00C82FB1"/>
    <w:rsid w:val="00C95A52"/>
    <w:rsid w:val="00C95D64"/>
    <w:rsid w:val="00CC2B20"/>
    <w:rsid w:val="00CC4D03"/>
    <w:rsid w:val="00CC764C"/>
    <w:rsid w:val="00CD018D"/>
    <w:rsid w:val="00CD60D5"/>
    <w:rsid w:val="00CF0D35"/>
    <w:rsid w:val="00D34E19"/>
    <w:rsid w:val="00D34F4E"/>
    <w:rsid w:val="00D57725"/>
    <w:rsid w:val="00D57906"/>
    <w:rsid w:val="00D60D4D"/>
    <w:rsid w:val="00DA11BB"/>
    <w:rsid w:val="00DA6A6E"/>
    <w:rsid w:val="00DB4DE8"/>
    <w:rsid w:val="00DB6DA4"/>
    <w:rsid w:val="00DD7A9B"/>
    <w:rsid w:val="00DE6626"/>
    <w:rsid w:val="00E05238"/>
    <w:rsid w:val="00E053CE"/>
    <w:rsid w:val="00E11D6A"/>
    <w:rsid w:val="00E1373F"/>
    <w:rsid w:val="00E34BD6"/>
    <w:rsid w:val="00E43EED"/>
    <w:rsid w:val="00E57108"/>
    <w:rsid w:val="00E732D1"/>
    <w:rsid w:val="00E87BAC"/>
    <w:rsid w:val="00EA185F"/>
    <w:rsid w:val="00EA25EA"/>
    <w:rsid w:val="00EA77F6"/>
    <w:rsid w:val="00ED2EB6"/>
    <w:rsid w:val="00EF776E"/>
    <w:rsid w:val="00F020E3"/>
    <w:rsid w:val="00F2294B"/>
    <w:rsid w:val="00F257DE"/>
    <w:rsid w:val="00F25F8D"/>
    <w:rsid w:val="00F444AA"/>
    <w:rsid w:val="00F544B9"/>
    <w:rsid w:val="00F54FA2"/>
    <w:rsid w:val="00F672F4"/>
    <w:rsid w:val="00F70514"/>
    <w:rsid w:val="00F8528E"/>
    <w:rsid w:val="00F9112B"/>
    <w:rsid w:val="00F91A13"/>
    <w:rsid w:val="00F95070"/>
    <w:rsid w:val="00FA246F"/>
    <w:rsid w:val="00FB4BD9"/>
    <w:rsid w:val="00FC79FC"/>
    <w:rsid w:val="00FD0C7D"/>
    <w:rsid w:val="00FD132A"/>
    <w:rsid w:val="00FD23AD"/>
    <w:rsid w:val="00FE575C"/>
    <w:rsid w:val="00FF4A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41"/>
    <o:shapelayout v:ext="edit">
      <o:idmap v:ext="edit" data="1"/>
    </o:shapelayout>
  </w:shapeDefaults>
  <w:decimalSymbol w:val="."/>
  <w:listSeparator w:val=";"/>
  <w14:docId w14:val="5DDE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1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27B10"/>
    <w:pPr>
      <w:keepNext/>
      <w:jc w:val="center"/>
      <w:outlineLvl w:val="0"/>
    </w:pPr>
    <w:rPr>
      <w:b/>
      <w:sz w:val="28"/>
      <w:szCs w:val="20"/>
      <w:lang w:eastAsia="en-US"/>
    </w:rPr>
  </w:style>
  <w:style w:type="paragraph" w:styleId="Heading3">
    <w:name w:val="heading 3"/>
    <w:basedOn w:val="Normal"/>
    <w:next w:val="Normal"/>
    <w:link w:val="Heading3Char"/>
    <w:qFormat/>
    <w:rsid w:val="00B464A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B10"/>
    <w:rPr>
      <w:rFonts w:ascii="Times New Roman" w:eastAsia="Times New Roman" w:hAnsi="Times New Roman" w:cs="Times New Roman"/>
      <w:b/>
      <w:sz w:val="28"/>
      <w:szCs w:val="20"/>
    </w:rPr>
  </w:style>
  <w:style w:type="paragraph" w:styleId="NormalWeb">
    <w:name w:val="Normal (Web)"/>
    <w:basedOn w:val="Normal"/>
    <w:link w:val="NormalWebChar"/>
    <w:uiPriority w:val="99"/>
    <w:rsid w:val="00B27B10"/>
    <w:pPr>
      <w:spacing w:before="100" w:beforeAutospacing="1" w:after="100" w:afterAutospacing="1"/>
    </w:pPr>
    <w:rPr>
      <w:lang w:val="x-none" w:eastAsia="x-none"/>
    </w:rPr>
  </w:style>
  <w:style w:type="paragraph" w:styleId="Footer">
    <w:name w:val="footer"/>
    <w:basedOn w:val="Normal"/>
    <w:link w:val="FooterChar"/>
    <w:uiPriority w:val="99"/>
    <w:rsid w:val="00B27B10"/>
    <w:pPr>
      <w:tabs>
        <w:tab w:val="center" w:pos="4153"/>
        <w:tab w:val="right" w:pos="8306"/>
      </w:tabs>
    </w:pPr>
  </w:style>
  <w:style w:type="character" w:customStyle="1" w:styleId="FooterChar">
    <w:name w:val="Footer Char"/>
    <w:basedOn w:val="DefaultParagraphFont"/>
    <w:link w:val="Footer"/>
    <w:uiPriority w:val="99"/>
    <w:rsid w:val="00B27B10"/>
    <w:rPr>
      <w:rFonts w:ascii="Times New Roman" w:eastAsia="Times New Roman" w:hAnsi="Times New Roman" w:cs="Times New Roman"/>
      <w:sz w:val="24"/>
      <w:szCs w:val="24"/>
      <w:lang w:eastAsia="lv-LV"/>
    </w:rPr>
  </w:style>
  <w:style w:type="character" w:styleId="PageNumber">
    <w:name w:val="page number"/>
    <w:basedOn w:val="DefaultParagraphFont"/>
    <w:rsid w:val="00B27B10"/>
  </w:style>
  <w:style w:type="paragraph" w:styleId="BodyTextIndent">
    <w:name w:val="Body Text Indent"/>
    <w:basedOn w:val="Normal"/>
    <w:link w:val="BodyTextIndentChar"/>
    <w:rsid w:val="00B27B10"/>
    <w:pPr>
      <w:spacing w:after="120"/>
      <w:ind w:left="283"/>
    </w:pPr>
    <w:rPr>
      <w:lang w:val="x-none" w:eastAsia="x-none"/>
    </w:rPr>
  </w:style>
  <w:style w:type="character" w:customStyle="1" w:styleId="BodyTextIndentChar">
    <w:name w:val="Body Text Indent Char"/>
    <w:basedOn w:val="DefaultParagraphFont"/>
    <w:link w:val="BodyTextIndent"/>
    <w:rsid w:val="00B27B10"/>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B27B10"/>
    <w:pPr>
      <w:ind w:firstLine="720"/>
      <w:jc w:val="both"/>
    </w:pPr>
    <w:rPr>
      <w:lang w:eastAsia="en-US"/>
    </w:rPr>
  </w:style>
  <w:style w:type="character" w:customStyle="1" w:styleId="BodyTextIndent3Char">
    <w:name w:val="Body Text Indent 3 Char"/>
    <w:basedOn w:val="DefaultParagraphFont"/>
    <w:link w:val="BodyTextIndent3"/>
    <w:rsid w:val="00B27B10"/>
    <w:rPr>
      <w:rFonts w:ascii="Times New Roman" w:eastAsia="Times New Roman" w:hAnsi="Times New Roman" w:cs="Times New Roman"/>
      <w:sz w:val="24"/>
      <w:szCs w:val="24"/>
    </w:rPr>
  </w:style>
  <w:style w:type="character" w:customStyle="1" w:styleId="NormalWebChar">
    <w:name w:val="Normal (Web) Char"/>
    <w:link w:val="NormalWeb"/>
    <w:rsid w:val="00B27B10"/>
    <w:rPr>
      <w:rFonts w:ascii="Times New Roman" w:eastAsia="Times New Roman" w:hAnsi="Times New Roman" w:cs="Times New Roman"/>
      <w:sz w:val="24"/>
      <w:szCs w:val="24"/>
      <w:lang w:val="x-none" w:eastAsia="x-none"/>
    </w:rPr>
  </w:style>
  <w:style w:type="paragraph" w:customStyle="1" w:styleId="NChar1CharCharCharCharChar">
    <w:name w:val="N Char1 Char Char Char Char Char"/>
    <w:basedOn w:val="Normal"/>
    <w:rsid w:val="00B27B10"/>
    <w:pPr>
      <w:numPr>
        <w:ilvl w:val="1"/>
        <w:numId w:val="2"/>
      </w:numPr>
    </w:pPr>
    <w:rPr>
      <w:lang w:eastAsia="en-US"/>
    </w:rPr>
  </w:style>
  <w:style w:type="paragraph" w:styleId="Header">
    <w:name w:val="header"/>
    <w:basedOn w:val="Normal"/>
    <w:link w:val="HeaderChar"/>
    <w:uiPriority w:val="99"/>
    <w:unhideWhenUsed/>
    <w:rsid w:val="00B27B10"/>
    <w:pPr>
      <w:tabs>
        <w:tab w:val="center" w:pos="4153"/>
        <w:tab w:val="right" w:pos="8306"/>
      </w:tabs>
    </w:pPr>
  </w:style>
  <w:style w:type="character" w:customStyle="1" w:styleId="HeaderChar">
    <w:name w:val="Header Char"/>
    <w:basedOn w:val="DefaultParagraphFont"/>
    <w:link w:val="Header"/>
    <w:uiPriority w:val="99"/>
    <w:rsid w:val="00B27B10"/>
    <w:rPr>
      <w:rFonts w:ascii="Times New Roman" w:eastAsia="Times New Roman" w:hAnsi="Times New Roman" w:cs="Times New Roman"/>
      <w:sz w:val="24"/>
      <w:szCs w:val="24"/>
      <w:lang w:eastAsia="lv-LV"/>
    </w:rPr>
  </w:style>
  <w:style w:type="character" w:styleId="LineNumber">
    <w:name w:val="line number"/>
    <w:basedOn w:val="DefaultParagraphFont"/>
    <w:uiPriority w:val="99"/>
    <w:semiHidden/>
    <w:unhideWhenUsed/>
    <w:rsid w:val="00B27B10"/>
  </w:style>
  <w:style w:type="paragraph" w:styleId="BalloonText">
    <w:name w:val="Balloon Text"/>
    <w:basedOn w:val="Normal"/>
    <w:link w:val="BalloonTextChar"/>
    <w:uiPriority w:val="99"/>
    <w:semiHidden/>
    <w:unhideWhenUsed/>
    <w:rsid w:val="005E6A30"/>
    <w:rPr>
      <w:rFonts w:ascii="Tahoma" w:hAnsi="Tahoma" w:cs="Tahoma"/>
      <w:sz w:val="16"/>
      <w:szCs w:val="16"/>
    </w:rPr>
  </w:style>
  <w:style w:type="character" w:customStyle="1" w:styleId="BalloonTextChar">
    <w:name w:val="Balloon Text Char"/>
    <w:basedOn w:val="DefaultParagraphFont"/>
    <w:link w:val="BalloonText"/>
    <w:uiPriority w:val="99"/>
    <w:semiHidden/>
    <w:rsid w:val="005E6A30"/>
    <w:rPr>
      <w:rFonts w:ascii="Tahoma" w:eastAsia="Times New Roman" w:hAnsi="Tahoma" w:cs="Tahoma"/>
      <w:sz w:val="16"/>
      <w:szCs w:val="16"/>
      <w:lang w:eastAsia="lv-LV"/>
    </w:rPr>
  </w:style>
  <w:style w:type="paragraph" w:styleId="BodyText">
    <w:name w:val="Body Text"/>
    <w:basedOn w:val="Normal"/>
    <w:link w:val="BodyTextChar"/>
    <w:uiPriority w:val="99"/>
    <w:semiHidden/>
    <w:unhideWhenUsed/>
    <w:rsid w:val="008E3F4F"/>
    <w:pPr>
      <w:spacing w:after="120"/>
    </w:pPr>
  </w:style>
  <w:style w:type="character" w:customStyle="1" w:styleId="BodyTextChar">
    <w:name w:val="Body Text Char"/>
    <w:basedOn w:val="DefaultParagraphFont"/>
    <w:link w:val="BodyText"/>
    <w:uiPriority w:val="99"/>
    <w:semiHidden/>
    <w:rsid w:val="008E3F4F"/>
    <w:rPr>
      <w:rFonts w:ascii="Times New Roman" w:eastAsia="Times New Roman" w:hAnsi="Times New Roman" w:cs="Times New Roman"/>
      <w:sz w:val="24"/>
      <w:szCs w:val="24"/>
      <w:lang w:eastAsia="lv-LV"/>
    </w:rPr>
  </w:style>
  <w:style w:type="character" w:styleId="Hyperlink">
    <w:name w:val="Hyperlink"/>
    <w:rsid w:val="008E3F4F"/>
    <w:rPr>
      <w:color w:val="0000FF"/>
      <w:u w:val="single"/>
    </w:rPr>
  </w:style>
  <w:style w:type="paragraph" w:styleId="Title">
    <w:name w:val="Title"/>
    <w:basedOn w:val="Normal"/>
    <w:link w:val="TitleChar"/>
    <w:qFormat/>
    <w:rsid w:val="00892A1A"/>
    <w:pPr>
      <w:jc w:val="center"/>
    </w:pPr>
    <w:rPr>
      <w:b/>
      <w:bCs/>
      <w:lang w:eastAsia="en-US"/>
    </w:rPr>
  </w:style>
  <w:style w:type="character" w:customStyle="1" w:styleId="TitleChar">
    <w:name w:val="Title Char"/>
    <w:basedOn w:val="DefaultParagraphFont"/>
    <w:link w:val="Title"/>
    <w:rsid w:val="00892A1A"/>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D34E19"/>
    <w:pPr>
      <w:ind w:left="720"/>
      <w:contextualSpacing/>
    </w:pPr>
  </w:style>
  <w:style w:type="character" w:customStyle="1" w:styleId="Heading3Char">
    <w:name w:val="Heading 3 Char"/>
    <w:basedOn w:val="DefaultParagraphFont"/>
    <w:link w:val="Heading3"/>
    <w:rsid w:val="00B464A8"/>
    <w:rPr>
      <w:rFonts w:ascii="Arial" w:eastAsia="Times New Roman" w:hAnsi="Arial" w:cs="Arial"/>
      <w:b/>
      <w:bCs/>
      <w:sz w:val="26"/>
      <w:szCs w:val="26"/>
      <w:lang w:eastAsia="lv-LV"/>
    </w:rPr>
  </w:style>
  <w:style w:type="paragraph" w:customStyle="1" w:styleId="TableBullet">
    <w:name w:val="Table Bullet"/>
    <w:basedOn w:val="Normal"/>
    <w:rsid w:val="00F9112B"/>
    <w:pPr>
      <w:numPr>
        <w:numId w:val="19"/>
      </w:numPr>
      <w:tabs>
        <w:tab w:val="clear" w:pos="283"/>
        <w:tab w:val="num" w:pos="360"/>
      </w:tabs>
      <w:spacing w:before="40" w:after="40"/>
      <w:ind w:left="0" w:firstLine="0"/>
    </w:pPr>
    <w:rPr>
      <w:rFonts w:ascii="Calibri" w:hAnsi="Calibri"/>
      <w:bCs/>
      <w:sz w:val="20"/>
      <w:szCs w:val="22"/>
    </w:rPr>
  </w:style>
  <w:style w:type="paragraph" w:styleId="BodyText2">
    <w:name w:val="Body Text 2"/>
    <w:basedOn w:val="Normal"/>
    <w:link w:val="BodyText2Char"/>
    <w:uiPriority w:val="99"/>
    <w:semiHidden/>
    <w:unhideWhenUsed/>
    <w:rsid w:val="00F672F4"/>
    <w:pPr>
      <w:spacing w:after="120" w:line="480" w:lineRule="auto"/>
    </w:pPr>
  </w:style>
  <w:style w:type="character" w:customStyle="1" w:styleId="BodyText2Char">
    <w:name w:val="Body Text 2 Char"/>
    <w:basedOn w:val="DefaultParagraphFont"/>
    <w:link w:val="BodyText2"/>
    <w:uiPriority w:val="99"/>
    <w:semiHidden/>
    <w:rsid w:val="00F672F4"/>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F672F4"/>
    <w:pPr>
      <w:spacing w:after="120"/>
    </w:pPr>
    <w:rPr>
      <w:sz w:val="16"/>
      <w:szCs w:val="16"/>
    </w:rPr>
  </w:style>
  <w:style w:type="character" w:customStyle="1" w:styleId="BodyText3Char">
    <w:name w:val="Body Text 3 Char"/>
    <w:basedOn w:val="DefaultParagraphFont"/>
    <w:link w:val="BodyText3"/>
    <w:uiPriority w:val="99"/>
    <w:semiHidden/>
    <w:rsid w:val="00F672F4"/>
    <w:rPr>
      <w:rFonts w:ascii="Times New Roman" w:eastAsia="Times New Roman" w:hAnsi="Times New Roman" w:cs="Times New Roman"/>
      <w:sz w:val="16"/>
      <w:szCs w:val="16"/>
      <w:lang w:eastAsia="lv-LV"/>
    </w:rPr>
  </w:style>
  <w:style w:type="character" w:styleId="CommentReference">
    <w:name w:val="annotation reference"/>
    <w:basedOn w:val="DefaultParagraphFont"/>
    <w:uiPriority w:val="99"/>
    <w:semiHidden/>
    <w:unhideWhenUsed/>
    <w:rsid w:val="0094714C"/>
    <w:rPr>
      <w:sz w:val="16"/>
      <w:szCs w:val="16"/>
    </w:rPr>
  </w:style>
  <w:style w:type="paragraph" w:styleId="CommentText">
    <w:name w:val="annotation text"/>
    <w:basedOn w:val="Normal"/>
    <w:link w:val="CommentTextChar"/>
    <w:uiPriority w:val="99"/>
    <w:semiHidden/>
    <w:unhideWhenUsed/>
    <w:rsid w:val="0094714C"/>
    <w:rPr>
      <w:sz w:val="20"/>
      <w:szCs w:val="20"/>
      <w:lang w:val="en-AU" w:eastAsia="en-US"/>
    </w:rPr>
  </w:style>
  <w:style w:type="character" w:customStyle="1" w:styleId="CommentTextChar">
    <w:name w:val="Comment Text Char"/>
    <w:basedOn w:val="DefaultParagraphFont"/>
    <w:link w:val="CommentText"/>
    <w:uiPriority w:val="99"/>
    <w:semiHidden/>
    <w:rsid w:val="0094714C"/>
    <w:rPr>
      <w:rFonts w:ascii="Times New Roman" w:eastAsia="Times New Roman" w:hAnsi="Times New Roman" w:cs="Times New Roman"/>
      <w:sz w:val="20"/>
      <w:szCs w:val="20"/>
      <w:lang w:val="en-AU"/>
    </w:rPr>
  </w:style>
  <w:style w:type="paragraph" w:customStyle="1" w:styleId="TableText">
    <w:name w:val="Table Text"/>
    <w:basedOn w:val="BodyText"/>
    <w:rsid w:val="00FD0C7D"/>
    <w:pPr>
      <w:spacing w:before="40" w:after="40"/>
    </w:pPr>
    <w:rPr>
      <w:rFonts w:ascii="Calibri" w:hAnsi="Calibri"/>
      <w:bCs/>
      <w:sz w:val="20"/>
      <w:szCs w:val="22"/>
      <w:lang w:eastAsia="en-US"/>
    </w:rPr>
  </w:style>
  <w:style w:type="paragraph" w:customStyle="1" w:styleId="Req">
    <w:name w:val="Req"/>
    <w:basedOn w:val="TableText"/>
    <w:rsid w:val="00FD0C7D"/>
  </w:style>
  <w:style w:type="paragraph" w:styleId="FootnoteText">
    <w:name w:val="footnote text"/>
    <w:basedOn w:val="Normal"/>
    <w:link w:val="FootnoteTextChar"/>
    <w:uiPriority w:val="99"/>
    <w:semiHidden/>
    <w:rsid w:val="00970581"/>
    <w:rPr>
      <w:sz w:val="20"/>
      <w:szCs w:val="20"/>
      <w:lang w:eastAsia="en-US"/>
    </w:rPr>
  </w:style>
  <w:style w:type="character" w:customStyle="1" w:styleId="FootnoteTextChar">
    <w:name w:val="Footnote Text Char"/>
    <w:basedOn w:val="DefaultParagraphFont"/>
    <w:link w:val="FootnoteText"/>
    <w:uiPriority w:val="99"/>
    <w:semiHidden/>
    <w:rsid w:val="00970581"/>
    <w:rPr>
      <w:rFonts w:ascii="Times New Roman" w:eastAsia="Times New Roman" w:hAnsi="Times New Roman" w:cs="Times New Roman"/>
      <w:sz w:val="20"/>
      <w:szCs w:val="20"/>
    </w:rPr>
  </w:style>
  <w:style w:type="character" w:styleId="FootnoteReference">
    <w:name w:val="footnote reference"/>
    <w:uiPriority w:val="99"/>
    <w:semiHidden/>
    <w:rsid w:val="00970581"/>
    <w:rPr>
      <w:rFonts w:cs="Times New Roman"/>
      <w:vertAlign w:val="superscript"/>
    </w:rPr>
  </w:style>
  <w:style w:type="paragraph" w:customStyle="1" w:styleId="Default">
    <w:name w:val="Default"/>
    <w:rsid w:val="00E1373F"/>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EA77F6"/>
    <w:rPr>
      <w:b/>
      <w:bCs/>
      <w:lang w:val="lv-LV" w:eastAsia="lv-LV"/>
    </w:rPr>
  </w:style>
  <w:style w:type="character" w:customStyle="1" w:styleId="CommentSubjectChar">
    <w:name w:val="Comment Subject Char"/>
    <w:basedOn w:val="CommentTextChar"/>
    <w:link w:val="CommentSubject"/>
    <w:uiPriority w:val="99"/>
    <w:semiHidden/>
    <w:rsid w:val="00EA77F6"/>
    <w:rPr>
      <w:rFonts w:ascii="Times New Roman" w:eastAsia="Times New Roman" w:hAnsi="Times New Roman" w:cs="Times New Roman"/>
      <w:b/>
      <w:bCs/>
      <w:sz w:val="20"/>
      <w:szCs w:val="20"/>
      <w:lang w:val="en-AU" w:eastAsia="lv-LV"/>
    </w:rPr>
  </w:style>
  <w:style w:type="character" w:customStyle="1" w:styleId="ListParagraphChar">
    <w:name w:val="List Paragraph Char"/>
    <w:link w:val="ListParagraph"/>
    <w:uiPriority w:val="34"/>
    <w:locked/>
    <w:rsid w:val="00E57108"/>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1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27B10"/>
    <w:pPr>
      <w:keepNext/>
      <w:jc w:val="center"/>
      <w:outlineLvl w:val="0"/>
    </w:pPr>
    <w:rPr>
      <w:b/>
      <w:sz w:val="28"/>
      <w:szCs w:val="20"/>
      <w:lang w:eastAsia="en-US"/>
    </w:rPr>
  </w:style>
  <w:style w:type="paragraph" w:styleId="Heading3">
    <w:name w:val="heading 3"/>
    <w:basedOn w:val="Normal"/>
    <w:next w:val="Normal"/>
    <w:link w:val="Heading3Char"/>
    <w:qFormat/>
    <w:rsid w:val="00B464A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B10"/>
    <w:rPr>
      <w:rFonts w:ascii="Times New Roman" w:eastAsia="Times New Roman" w:hAnsi="Times New Roman" w:cs="Times New Roman"/>
      <w:b/>
      <w:sz w:val="28"/>
      <w:szCs w:val="20"/>
    </w:rPr>
  </w:style>
  <w:style w:type="paragraph" w:styleId="NormalWeb">
    <w:name w:val="Normal (Web)"/>
    <w:basedOn w:val="Normal"/>
    <w:link w:val="NormalWebChar"/>
    <w:uiPriority w:val="99"/>
    <w:rsid w:val="00B27B10"/>
    <w:pPr>
      <w:spacing w:before="100" w:beforeAutospacing="1" w:after="100" w:afterAutospacing="1"/>
    </w:pPr>
    <w:rPr>
      <w:lang w:val="x-none" w:eastAsia="x-none"/>
    </w:rPr>
  </w:style>
  <w:style w:type="paragraph" w:styleId="Footer">
    <w:name w:val="footer"/>
    <w:basedOn w:val="Normal"/>
    <w:link w:val="FooterChar"/>
    <w:uiPriority w:val="99"/>
    <w:rsid w:val="00B27B10"/>
    <w:pPr>
      <w:tabs>
        <w:tab w:val="center" w:pos="4153"/>
        <w:tab w:val="right" w:pos="8306"/>
      </w:tabs>
    </w:pPr>
  </w:style>
  <w:style w:type="character" w:customStyle="1" w:styleId="FooterChar">
    <w:name w:val="Footer Char"/>
    <w:basedOn w:val="DefaultParagraphFont"/>
    <w:link w:val="Footer"/>
    <w:uiPriority w:val="99"/>
    <w:rsid w:val="00B27B10"/>
    <w:rPr>
      <w:rFonts w:ascii="Times New Roman" w:eastAsia="Times New Roman" w:hAnsi="Times New Roman" w:cs="Times New Roman"/>
      <w:sz w:val="24"/>
      <w:szCs w:val="24"/>
      <w:lang w:eastAsia="lv-LV"/>
    </w:rPr>
  </w:style>
  <w:style w:type="character" w:styleId="PageNumber">
    <w:name w:val="page number"/>
    <w:basedOn w:val="DefaultParagraphFont"/>
    <w:rsid w:val="00B27B10"/>
  </w:style>
  <w:style w:type="paragraph" w:styleId="BodyTextIndent">
    <w:name w:val="Body Text Indent"/>
    <w:basedOn w:val="Normal"/>
    <w:link w:val="BodyTextIndentChar"/>
    <w:rsid w:val="00B27B10"/>
    <w:pPr>
      <w:spacing w:after="120"/>
      <w:ind w:left="283"/>
    </w:pPr>
    <w:rPr>
      <w:lang w:val="x-none" w:eastAsia="x-none"/>
    </w:rPr>
  </w:style>
  <w:style w:type="character" w:customStyle="1" w:styleId="BodyTextIndentChar">
    <w:name w:val="Body Text Indent Char"/>
    <w:basedOn w:val="DefaultParagraphFont"/>
    <w:link w:val="BodyTextIndent"/>
    <w:rsid w:val="00B27B10"/>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B27B10"/>
    <w:pPr>
      <w:ind w:firstLine="720"/>
      <w:jc w:val="both"/>
    </w:pPr>
    <w:rPr>
      <w:lang w:eastAsia="en-US"/>
    </w:rPr>
  </w:style>
  <w:style w:type="character" w:customStyle="1" w:styleId="BodyTextIndent3Char">
    <w:name w:val="Body Text Indent 3 Char"/>
    <w:basedOn w:val="DefaultParagraphFont"/>
    <w:link w:val="BodyTextIndent3"/>
    <w:rsid w:val="00B27B10"/>
    <w:rPr>
      <w:rFonts w:ascii="Times New Roman" w:eastAsia="Times New Roman" w:hAnsi="Times New Roman" w:cs="Times New Roman"/>
      <w:sz w:val="24"/>
      <w:szCs w:val="24"/>
    </w:rPr>
  </w:style>
  <w:style w:type="character" w:customStyle="1" w:styleId="NormalWebChar">
    <w:name w:val="Normal (Web) Char"/>
    <w:link w:val="NormalWeb"/>
    <w:rsid w:val="00B27B10"/>
    <w:rPr>
      <w:rFonts w:ascii="Times New Roman" w:eastAsia="Times New Roman" w:hAnsi="Times New Roman" w:cs="Times New Roman"/>
      <w:sz w:val="24"/>
      <w:szCs w:val="24"/>
      <w:lang w:val="x-none" w:eastAsia="x-none"/>
    </w:rPr>
  </w:style>
  <w:style w:type="paragraph" w:customStyle="1" w:styleId="NChar1CharCharCharCharChar">
    <w:name w:val="N Char1 Char Char Char Char Char"/>
    <w:basedOn w:val="Normal"/>
    <w:rsid w:val="00B27B10"/>
    <w:pPr>
      <w:numPr>
        <w:ilvl w:val="1"/>
        <w:numId w:val="2"/>
      </w:numPr>
    </w:pPr>
    <w:rPr>
      <w:lang w:eastAsia="en-US"/>
    </w:rPr>
  </w:style>
  <w:style w:type="paragraph" w:styleId="Header">
    <w:name w:val="header"/>
    <w:basedOn w:val="Normal"/>
    <w:link w:val="HeaderChar"/>
    <w:uiPriority w:val="99"/>
    <w:unhideWhenUsed/>
    <w:rsid w:val="00B27B10"/>
    <w:pPr>
      <w:tabs>
        <w:tab w:val="center" w:pos="4153"/>
        <w:tab w:val="right" w:pos="8306"/>
      </w:tabs>
    </w:pPr>
  </w:style>
  <w:style w:type="character" w:customStyle="1" w:styleId="HeaderChar">
    <w:name w:val="Header Char"/>
    <w:basedOn w:val="DefaultParagraphFont"/>
    <w:link w:val="Header"/>
    <w:uiPriority w:val="99"/>
    <w:rsid w:val="00B27B10"/>
    <w:rPr>
      <w:rFonts w:ascii="Times New Roman" w:eastAsia="Times New Roman" w:hAnsi="Times New Roman" w:cs="Times New Roman"/>
      <w:sz w:val="24"/>
      <w:szCs w:val="24"/>
      <w:lang w:eastAsia="lv-LV"/>
    </w:rPr>
  </w:style>
  <w:style w:type="character" w:styleId="LineNumber">
    <w:name w:val="line number"/>
    <w:basedOn w:val="DefaultParagraphFont"/>
    <w:uiPriority w:val="99"/>
    <w:semiHidden/>
    <w:unhideWhenUsed/>
    <w:rsid w:val="00B27B10"/>
  </w:style>
  <w:style w:type="paragraph" w:styleId="BalloonText">
    <w:name w:val="Balloon Text"/>
    <w:basedOn w:val="Normal"/>
    <w:link w:val="BalloonTextChar"/>
    <w:uiPriority w:val="99"/>
    <w:semiHidden/>
    <w:unhideWhenUsed/>
    <w:rsid w:val="005E6A30"/>
    <w:rPr>
      <w:rFonts w:ascii="Tahoma" w:hAnsi="Tahoma" w:cs="Tahoma"/>
      <w:sz w:val="16"/>
      <w:szCs w:val="16"/>
    </w:rPr>
  </w:style>
  <w:style w:type="character" w:customStyle="1" w:styleId="BalloonTextChar">
    <w:name w:val="Balloon Text Char"/>
    <w:basedOn w:val="DefaultParagraphFont"/>
    <w:link w:val="BalloonText"/>
    <w:uiPriority w:val="99"/>
    <w:semiHidden/>
    <w:rsid w:val="005E6A30"/>
    <w:rPr>
      <w:rFonts w:ascii="Tahoma" w:eastAsia="Times New Roman" w:hAnsi="Tahoma" w:cs="Tahoma"/>
      <w:sz w:val="16"/>
      <w:szCs w:val="16"/>
      <w:lang w:eastAsia="lv-LV"/>
    </w:rPr>
  </w:style>
  <w:style w:type="paragraph" w:styleId="BodyText">
    <w:name w:val="Body Text"/>
    <w:basedOn w:val="Normal"/>
    <w:link w:val="BodyTextChar"/>
    <w:uiPriority w:val="99"/>
    <w:semiHidden/>
    <w:unhideWhenUsed/>
    <w:rsid w:val="008E3F4F"/>
    <w:pPr>
      <w:spacing w:after="120"/>
    </w:pPr>
  </w:style>
  <w:style w:type="character" w:customStyle="1" w:styleId="BodyTextChar">
    <w:name w:val="Body Text Char"/>
    <w:basedOn w:val="DefaultParagraphFont"/>
    <w:link w:val="BodyText"/>
    <w:uiPriority w:val="99"/>
    <w:semiHidden/>
    <w:rsid w:val="008E3F4F"/>
    <w:rPr>
      <w:rFonts w:ascii="Times New Roman" w:eastAsia="Times New Roman" w:hAnsi="Times New Roman" w:cs="Times New Roman"/>
      <w:sz w:val="24"/>
      <w:szCs w:val="24"/>
      <w:lang w:eastAsia="lv-LV"/>
    </w:rPr>
  </w:style>
  <w:style w:type="character" w:styleId="Hyperlink">
    <w:name w:val="Hyperlink"/>
    <w:rsid w:val="008E3F4F"/>
    <w:rPr>
      <w:color w:val="0000FF"/>
      <w:u w:val="single"/>
    </w:rPr>
  </w:style>
  <w:style w:type="paragraph" w:styleId="Title">
    <w:name w:val="Title"/>
    <w:basedOn w:val="Normal"/>
    <w:link w:val="TitleChar"/>
    <w:qFormat/>
    <w:rsid w:val="00892A1A"/>
    <w:pPr>
      <w:jc w:val="center"/>
    </w:pPr>
    <w:rPr>
      <w:b/>
      <w:bCs/>
      <w:lang w:eastAsia="en-US"/>
    </w:rPr>
  </w:style>
  <w:style w:type="character" w:customStyle="1" w:styleId="TitleChar">
    <w:name w:val="Title Char"/>
    <w:basedOn w:val="DefaultParagraphFont"/>
    <w:link w:val="Title"/>
    <w:rsid w:val="00892A1A"/>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D34E19"/>
    <w:pPr>
      <w:ind w:left="720"/>
      <w:contextualSpacing/>
    </w:pPr>
  </w:style>
  <w:style w:type="character" w:customStyle="1" w:styleId="Heading3Char">
    <w:name w:val="Heading 3 Char"/>
    <w:basedOn w:val="DefaultParagraphFont"/>
    <w:link w:val="Heading3"/>
    <w:rsid w:val="00B464A8"/>
    <w:rPr>
      <w:rFonts w:ascii="Arial" w:eastAsia="Times New Roman" w:hAnsi="Arial" w:cs="Arial"/>
      <w:b/>
      <w:bCs/>
      <w:sz w:val="26"/>
      <w:szCs w:val="26"/>
      <w:lang w:eastAsia="lv-LV"/>
    </w:rPr>
  </w:style>
  <w:style w:type="paragraph" w:customStyle="1" w:styleId="TableBullet">
    <w:name w:val="Table Bullet"/>
    <w:basedOn w:val="Normal"/>
    <w:rsid w:val="00F9112B"/>
    <w:pPr>
      <w:numPr>
        <w:numId w:val="19"/>
      </w:numPr>
      <w:tabs>
        <w:tab w:val="clear" w:pos="283"/>
        <w:tab w:val="num" w:pos="360"/>
      </w:tabs>
      <w:spacing w:before="40" w:after="40"/>
      <w:ind w:left="0" w:firstLine="0"/>
    </w:pPr>
    <w:rPr>
      <w:rFonts w:ascii="Calibri" w:hAnsi="Calibri"/>
      <w:bCs/>
      <w:sz w:val="20"/>
      <w:szCs w:val="22"/>
    </w:rPr>
  </w:style>
  <w:style w:type="paragraph" w:styleId="BodyText2">
    <w:name w:val="Body Text 2"/>
    <w:basedOn w:val="Normal"/>
    <w:link w:val="BodyText2Char"/>
    <w:uiPriority w:val="99"/>
    <w:semiHidden/>
    <w:unhideWhenUsed/>
    <w:rsid w:val="00F672F4"/>
    <w:pPr>
      <w:spacing w:after="120" w:line="480" w:lineRule="auto"/>
    </w:pPr>
  </w:style>
  <w:style w:type="character" w:customStyle="1" w:styleId="BodyText2Char">
    <w:name w:val="Body Text 2 Char"/>
    <w:basedOn w:val="DefaultParagraphFont"/>
    <w:link w:val="BodyText2"/>
    <w:uiPriority w:val="99"/>
    <w:semiHidden/>
    <w:rsid w:val="00F672F4"/>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F672F4"/>
    <w:pPr>
      <w:spacing w:after="120"/>
    </w:pPr>
    <w:rPr>
      <w:sz w:val="16"/>
      <w:szCs w:val="16"/>
    </w:rPr>
  </w:style>
  <w:style w:type="character" w:customStyle="1" w:styleId="BodyText3Char">
    <w:name w:val="Body Text 3 Char"/>
    <w:basedOn w:val="DefaultParagraphFont"/>
    <w:link w:val="BodyText3"/>
    <w:uiPriority w:val="99"/>
    <w:semiHidden/>
    <w:rsid w:val="00F672F4"/>
    <w:rPr>
      <w:rFonts w:ascii="Times New Roman" w:eastAsia="Times New Roman" w:hAnsi="Times New Roman" w:cs="Times New Roman"/>
      <w:sz w:val="16"/>
      <w:szCs w:val="16"/>
      <w:lang w:eastAsia="lv-LV"/>
    </w:rPr>
  </w:style>
  <w:style w:type="character" w:styleId="CommentReference">
    <w:name w:val="annotation reference"/>
    <w:basedOn w:val="DefaultParagraphFont"/>
    <w:uiPriority w:val="99"/>
    <w:semiHidden/>
    <w:unhideWhenUsed/>
    <w:rsid w:val="0094714C"/>
    <w:rPr>
      <w:sz w:val="16"/>
      <w:szCs w:val="16"/>
    </w:rPr>
  </w:style>
  <w:style w:type="paragraph" w:styleId="CommentText">
    <w:name w:val="annotation text"/>
    <w:basedOn w:val="Normal"/>
    <w:link w:val="CommentTextChar"/>
    <w:uiPriority w:val="99"/>
    <w:semiHidden/>
    <w:unhideWhenUsed/>
    <w:rsid w:val="0094714C"/>
    <w:rPr>
      <w:sz w:val="20"/>
      <w:szCs w:val="20"/>
      <w:lang w:val="en-AU" w:eastAsia="en-US"/>
    </w:rPr>
  </w:style>
  <w:style w:type="character" w:customStyle="1" w:styleId="CommentTextChar">
    <w:name w:val="Comment Text Char"/>
    <w:basedOn w:val="DefaultParagraphFont"/>
    <w:link w:val="CommentText"/>
    <w:uiPriority w:val="99"/>
    <w:semiHidden/>
    <w:rsid w:val="0094714C"/>
    <w:rPr>
      <w:rFonts w:ascii="Times New Roman" w:eastAsia="Times New Roman" w:hAnsi="Times New Roman" w:cs="Times New Roman"/>
      <w:sz w:val="20"/>
      <w:szCs w:val="20"/>
      <w:lang w:val="en-AU"/>
    </w:rPr>
  </w:style>
  <w:style w:type="paragraph" w:customStyle="1" w:styleId="TableText">
    <w:name w:val="Table Text"/>
    <w:basedOn w:val="BodyText"/>
    <w:rsid w:val="00FD0C7D"/>
    <w:pPr>
      <w:spacing w:before="40" w:after="40"/>
    </w:pPr>
    <w:rPr>
      <w:rFonts w:ascii="Calibri" w:hAnsi="Calibri"/>
      <w:bCs/>
      <w:sz w:val="20"/>
      <w:szCs w:val="22"/>
      <w:lang w:eastAsia="en-US"/>
    </w:rPr>
  </w:style>
  <w:style w:type="paragraph" w:customStyle="1" w:styleId="Req">
    <w:name w:val="Req"/>
    <w:basedOn w:val="TableText"/>
    <w:rsid w:val="00FD0C7D"/>
  </w:style>
  <w:style w:type="paragraph" w:styleId="FootnoteText">
    <w:name w:val="footnote text"/>
    <w:basedOn w:val="Normal"/>
    <w:link w:val="FootnoteTextChar"/>
    <w:uiPriority w:val="99"/>
    <w:semiHidden/>
    <w:rsid w:val="00970581"/>
    <w:rPr>
      <w:sz w:val="20"/>
      <w:szCs w:val="20"/>
      <w:lang w:eastAsia="en-US"/>
    </w:rPr>
  </w:style>
  <w:style w:type="character" w:customStyle="1" w:styleId="FootnoteTextChar">
    <w:name w:val="Footnote Text Char"/>
    <w:basedOn w:val="DefaultParagraphFont"/>
    <w:link w:val="FootnoteText"/>
    <w:uiPriority w:val="99"/>
    <w:semiHidden/>
    <w:rsid w:val="00970581"/>
    <w:rPr>
      <w:rFonts w:ascii="Times New Roman" w:eastAsia="Times New Roman" w:hAnsi="Times New Roman" w:cs="Times New Roman"/>
      <w:sz w:val="20"/>
      <w:szCs w:val="20"/>
    </w:rPr>
  </w:style>
  <w:style w:type="character" w:styleId="FootnoteReference">
    <w:name w:val="footnote reference"/>
    <w:uiPriority w:val="99"/>
    <w:semiHidden/>
    <w:rsid w:val="00970581"/>
    <w:rPr>
      <w:rFonts w:cs="Times New Roman"/>
      <w:vertAlign w:val="superscript"/>
    </w:rPr>
  </w:style>
  <w:style w:type="paragraph" w:customStyle="1" w:styleId="Default">
    <w:name w:val="Default"/>
    <w:rsid w:val="00E1373F"/>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EA77F6"/>
    <w:rPr>
      <w:b/>
      <w:bCs/>
      <w:lang w:val="lv-LV" w:eastAsia="lv-LV"/>
    </w:rPr>
  </w:style>
  <w:style w:type="character" w:customStyle="1" w:styleId="CommentSubjectChar">
    <w:name w:val="Comment Subject Char"/>
    <w:basedOn w:val="CommentTextChar"/>
    <w:link w:val="CommentSubject"/>
    <w:uiPriority w:val="99"/>
    <w:semiHidden/>
    <w:rsid w:val="00EA77F6"/>
    <w:rPr>
      <w:rFonts w:ascii="Times New Roman" w:eastAsia="Times New Roman" w:hAnsi="Times New Roman" w:cs="Times New Roman"/>
      <w:b/>
      <w:bCs/>
      <w:sz w:val="20"/>
      <w:szCs w:val="20"/>
      <w:lang w:val="en-AU" w:eastAsia="lv-LV"/>
    </w:rPr>
  </w:style>
  <w:style w:type="character" w:customStyle="1" w:styleId="ListParagraphChar">
    <w:name w:val="List Paragraph Char"/>
    <w:link w:val="ListParagraph"/>
    <w:uiPriority w:val="34"/>
    <w:locked/>
    <w:rsid w:val="00E5710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3866">
      <w:bodyDiv w:val="1"/>
      <w:marLeft w:val="0"/>
      <w:marRight w:val="0"/>
      <w:marTop w:val="0"/>
      <w:marBottom w:val="0"/>
      <w:divBdr>
        <w:top w:val="none" w:sz="0" w:space="0" w:color="auto"/>
        <w:left w:val="none" w:sz="0" w:space="0" w:color="auto"/>
        <w:bottom w:val="none" w:sz="0" w:space="0" w:color="auto"/>
        <w:right w:val="none" w:sz="0" w:space="0" w:color="auto"/>
      </w:divBdr>
    </w:div>
    <w:div w:id="190744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125E0-2B43-4C75-931C-DAAFA727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24</Pages>
  <Words>8393</Words>
  <Characters>47843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Rubene</dc:creator>
  <cp:lastModifiedBy>Māris Rēvelis</cp:lastModifiedBy>
  <cp:revision>12</cp:revision>
  <cp:lastPrinted>2017-06-13T11:46:00Z</cp:lastPrinted>
  <dcterms:created xsi:type="dcterms:W3CDTF">2017-06-13T12:34:00Z</dcterms:created>
  <dcterms:modified xsi:type="dcterms:W3CDTF">2017-06-14T07:39:00Z</dcterms:modified>
</cp:coreProperties>
</file>