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314" w:rsidRPr="00934707" w:rsidRDefault="00762314" w:rsidP="00467C35">
      <w:pPr>
        <w:jc w:val="center"/>
        <w:rPr>
          <w:b/>
          <w:sz w:val="28"/>
          <w:szCs w:val="28"/>
        </w:rPr>
      </w:pPr>
    </w:p>
    <w:p w:rsidR="00934707" w:rsidRPr="00934707" w:rsidRDefault="00467C35" w:rsidP="00934707">
      <w:pPr>
        <w:jc w:val="center"/>
        <w:rPr>
          <w:b/>
          <w:sz w:val="28"/>
          <w:szCs w:val="28"/>
        </w:rPr>
      </w:pPr>
      <w:r w:rsidRPr="00934707">
        <w:rPr>
          <w:b/>
          <w:sz w:val="28"/>
          <w:szCs w:val="28"/>
        </w:rPr>
        <w:t>IEPIRKUMS</w:t>
      </w:r>
    </w:p>
    <w:p w:rsidR="00934707" w:rsidRPr="00934707" w:rsidRDefault="00467C35" w:rsidP="00934707">
      <w:pPr>
        <w:jc w:val="center"/>
        <w:rPr>
          <w:b/>
          <w:sz w:val="28"/>
          <w:szCs w:val="28"/>
        </w:rPr>
      </w:pPr>
      <w:r w:rsidRPr="00934707">
        <w:rPr>
          <w:b/>
          <w:sz w:val="28"/>
          <w:szCs w:val="28"/>
        </w:rPr>
        <w:t>„</w:t>
      </w:r>
      <w:r w:rsidR="00934707" w:rsidRPr="00934707">
        <w:rPr>
          <w:b/>
          <w:sz w:val="28"/>
          <w:szCs w:val="28"/>
        </w:rPr>
        <w:t>Būvprojekta “Tilta pārbūve pār Platones upi Miera ielā, Jelgav</w:t>
      </w:r>
      <w:r w:rsidR="00934707" w:rsidRPr="00934707">
        <w:rPr>
          <w:b/>
          <w:sz w:val="28"/>
          <w:szCs w:val="28"/>
        </w:rPr>
        <w:t>ā” izstrāde un autoruzraudzība”</w:t>
      </w:r>
    </w:p>
    <w:p w:rsidR="00467C35" w:rsidRPr="00934707" w:rsidRDefault="00934707" w:rsidP="00934707">
      <w:pPr>
        <w:pStyle w:val="NormalWeb"/>
        <w:spacing w:before="0" w:beforeAutospacing="0" w:after="0" w:afterAutospacing="0"/>
        <w:jc w:val="center"/>
        <w:rPr>
          <w:b/>
          <w:bCs/>
          <w:spacing w:val="60"/>
          <w:sz w:val="28"/>
          <w:szCs w:val="28"/>
          <w:lang w:val="lv-LV"/>
        </w:rPr>
      </w:pPr>
      <w:r w:rsidRPr="00934707">
        <w:rPr>
          <w:b/>
          <w:sz w:val="28"/>
          <w:szCs w:val="28"/>
          <w:lang w:val="lv-LV" w:eastAsia="ar-SA"/>
        </w:rPr>
        <w:t>identifikācijas Nr</w:t>
      </w:r>
      <w:r w:rsidRPr="00934707">
        <w:rPr>
          <w:b/>
          <w:caps/>
          <w:sz w:val="28"/>
          <w:szCs w:val="28"/>
          <w:lang w:val="lv-LV" w:eastAsia="ar-SA"/>
        </w:rPr>
        <w:t>.JPD2018/19/MI</w:t>
      </w:r>
    </w:p>
    <w:p w:rsidR="00467C35" w:rsidRPr="00934707" w:rsidRDefault="00467C35" w:rsidP="00467C35">
      <w:pPr>
        <w:jc w:val="center"/>
        <w:rPr>
          <w:b/>
          <w:bCs/>
          <w:spacing w:val="60"/>
          <w:sz w:val="28"/>
          <w:szCs w:val="28"/>
        </w:rPr>
      </w:pPr>
      <w:r w:rsidRPr="00934707">
        <w:rPr>
          <w:b/>
          <w:bCs/>
          <w:spacing w:val="60"/>
          <w:sz w:val="28"/>
          <w:szCs w:val="28"/>
        </w:rPr>
        <w:t>LĒMUMS</w:t>
      </w:r>
    </w:p>
    <w:p w:rsidR="00467C35" w:rsidRPr="00934707" w:rsidRDefault="00467C35" w:rsidP="00467C35">
      <w:pPr>
        <w:tabs>
          <w:tab w:val="left" w:pos="0"/>
        </w:tabs>
        <w:spacing w:after="120"/>
        <w:ind w:right="-425"/>
      </w:pPr>
    </w:p>
    <w:p w:rsidR="00467C35" w:rsidRPr="00934707" w:rsidRDefault="00467C35" w:rsidP="00467C35">
      <w:pPr>
        <w:tabs>
          <w:tab w:val="left" w:pos="0"/>
        </w:tabs>
        <w:spacing w:after="120"/>
        <w:ind w:right="-425"/>
      </w:pPr>
      <w:r w:rsidRPr="00934707">
        <w:t xml:space="preserve">27.02.2018. </w:t>
      </w:r>
      <w:r w:rsidRPr="00934707">
        <w:tab/>
      </w:r>
      <w:r w:rsidRPr="00934707">
        <w:tab/>
      </w:r>
      <w:r w:rsidRPr="00934707">
        <w:tab/>
      </w:r>
      <w:r w:rsidRPr="00934707">
        <w:tab/>
      </w:r>
      <w:r w:rsidRPr="00934707">
        <w:tab/>
      </w:r>
      <w:r w:rsidRPr="00934707">
        <w:tab/>
      </w:r>
      <w:r w:rsidRPr="00934707">
        <w:tab/>
      </w:r>
      <w:r w:rsidRPr="00934707">
        <w:tab/>
      </w:r>
      <w:r w:rsidRPr="00934707">
        <w:tab/>
      </w:r>
      <w:r w:rsidRPr="00934707">
        <w:tab/>
        <w:t>Jelgavā</w:t>
      </w:r>
    </w:p>
    <w:p w:rsidR="00934707" w:rsidRPr="00934707" w:rsidRDefault="00934707" w:rsidP="00467C35">
      <w:pPr>
        <w:tabs>
          <w:tab w:val="left" w:pos="0"/>
        </w:tabs>
        <w:spacing w:after="120"/>
        <w:ind w:right="-425"/>
      </w:pPr>
      <w:bookmarkStart w:id="0" w:name="_GoBack"/>
      <w:bookmarkEnd w:id="0"/>
    </w:p>
    <w:tbl>
      <w:tblPr>
        <w:tblStyle w:val="TableGrid"/>
        <w:tblW w:w="4954" w:type="pct"/>
        <w:jc w:val="center"/>
        <w:tblLook w:val="04A0" w:firstRow="1" w:lastRow="0" w:firstColumn="1" w:lastColumn="0" w:noHBand="0" w:noVBand="1"/>
      </w:tblPr>
      <w:tblGrid>
        <w:gridCol w:w="2817"/>
        <w:gridCol w:w="4024"/>
        <w:gridCol w:w="1934"/>
      </w:tblGrid>
      <w:tr w:rsidR="00934707" w:rsidRPr="00934707" w:rsidTr="000C7284">
        <w:trPr>
          <w:trHeight w:val="474"/>
          <w:jc w:val="center"/>
        </w:trPr>
        <w:tc>
          <w:tcPr>
            <w:tcW w:w="1605" w:type="pct"/>
            <w:vAlign w:val="center"/>
          </w:tcPr>
          <w:p w:rsidR="00934707" w:rsidRPr="00934707" w:rsidRDefault="00934707" w:rsidP="000C7284">
            <w:pPr>
              <w:rPr>
                <w:b/>
              </w:rPr>
            </w:pPr>
            <w:r w:rsidRPr="00934707">
              <w:rPr>
                <w:b/>
              </w:rPr>
              <w:t>Iepirkuma veids</w:t>
            </w:r>
          </w:p>
        </w:tc>
        <w:tc>
          <w:tcPr>
            <w:tcW w:w="3395" w:type="pct"/>
            <w:gridSpan w:val="2"/>
            <w:vAlign w:val="center"/>
          </w:tcPr>
          <w:p w:rsidR="00934707" w:rsidRPr="00934707" w:rsidRDefault="00934707" w:rsidP="000C7284">
            <w:pPr>
              <w:jc w:val="both"/>
            </w:pPr>
            <w:r w:rsidRPr="00934707">
              <w:t xml:space="preserve">Iepirkums tiek </w:t>
            </w:r>
            <w:r w:rsidRPr="00934707">
              <w:rPr>
                <w:bCs/>
              </w:rPr>
              <w:t>veikts Publisko iepirkumu likuma 9.panta kārtībā</w:t>
            </w:r>
          </w:p>
        </w:tc>
      </w:tr>
      <w:tr w:rsidR="00934707" w:rsidRPr="00934707" w:rsidTr="000C7284">
        <w:trPr>
          <w:trHeight w:val="537"/>
          <w:jc w:val="center"/>
        </w:trPr>
        <w:tc>
          <w:tcPr>
            <w:tcW w:w="1605" w:type="pct"/>
            <w:vAlign w:val="center"/>
          </w:tcPr>
          <w:p w:rsidR="00934707" w:rsidRPr="00934707" w:rsidRDefault="00934707" w:rsidP="000C7284">
            <w:pPr>
              <w:rPr>
                <w:b/>
              </w:rPr>
            </w:pPr>
            <w:r w:rsidRPr="00934707">
              <w:rPr>
                <w:b/>
              </w:rPr>
              <w:t>Izvērtēšanas kritērijs saimnieciski visizdevīgākā piedāvājuma izvēlei</w:t>
            </w:r>
          </w:p>
        </w:tc>
        <w:tc>
          <w:tcPr>
            <w:tcW w:w="3395" w:type="pct"/>
            <w:gridSpan w:val="2"/>
            <w:vAlign w:val="center"/>
          </w:tcPr>
          <w:p w:rsidR="00934707" w:rsidRPr="00934707" w:rsidRDefault="00934707" w:rsidP="000C7284">
            <w:pPr>
              <w:jc w:val="both"/>
            </w:pPr>
            <w:r w:rsidRPr="00934707">
              <w:t>piedāvājums ar viszemāko cenu</w:t>
            </w:r>
          </w:p>
        </w:tc>
      </w:tr>
      <w:tr w:rsidR="00934707" w:rsidRPr="00934707" w:rsidTr="000C7284">
        <w:trPr>
          <w:trHeight w:val="630"/>
          <w:jc w:val="center"/>
        </w:trPr>
        <w:tc>
          <w:tcPr>
            <w:tcW w:w="1605" w:type="pct"/>
            <w:vMerge w:val="restart"/>
            <w:vAlign w:val="center"/>
          </w:tcPr>
          <w:p w:rsidR="00934707" w:rsidRPr="00934707" w:rsidRDefault="00934707" w:rsidP="000C7284">
            <w:pPr>
              <w:rPr>
                <w:b/>
              </w:rPr>
            </w:pPr>
            <w:r w:rsidRPr="00934707">
              <w:rPr>
                <w:b/>
              </w:rPr>
              <w:t>Pretendentu nosaukumi un to piedāvātās līgumcenas</w:t>
            </w:r>
          </w:p>
        </w:tc>
        <w:tc>
          <w:tcPr>
            <w:tcW w:w="2293" w:type="pct"/>
            <w:shd w:val="clear" w:color="auto" w:fill="DBE5F1" w:themeFill="accent1" w:themeFillTint="33"/>
            <w:vAlign w:val="center"/>
          </w:tcPr>
          <w:p w:rsidR="00934707" w:rsidRPr="00934707" w:rsidRDefault="00934707" w:rsidP="000C7284">
            <w:pPr>
              <w:jc w:val="center"/>
              <w:rPr>
                <w:b/>
              </w:rPr>
            </w:pPr>
            <w:r w:rsidRPr="00934707">
              <w:rPr>
                <w:b/>
              </w:rPr>
              <w:t>Pretendenta nosaukums</w:t>
            </w:r>
          </w:p>
        </w:tc>
        <w:tc>
          <w:tcPr>
            <w:tcW w:w="1102" w:type="pct"/>
            <w:shd w:val="clear" w:color="auto" w:fill="DBE5F1" w:themeFill="accent1" w:themeFillTint="33"/>
            <w:vAlign w:val="center"/>
          </w:tcPr>
          <w:p w:rsidR="00934707" w:rsidRPr="00934707" w:rsidRDefault="00934707" w:rsidP="000C7284">
            <w:pPr>
              <w:jc w:val="center"/>
              <w:rPr>
                <w:b/>
                <w:i/>
              </w:rPr>
            </w:pPr>
            <w:r w:rsidRPr="00934707">
              <w:rPr>
                <w:b/>
              </w:rPr>
              <w:t xml:space="preserve">Piedāvātā līgumcena, </w:t>
            </w:r>
            <w:proofErr w:type="spellStart"/>
            <w:r w:rsidRPr="00934707">
              <w:rPr>
                <w:b/>
              </w:rPr>
              <w:t>euro</w:t>
            </w:r>
            <w:proofErr w:type="spellEnd"/>
            <w:r w:rsidRPr="00934707">
              <w:rPr>
                <w:b/>
              </w:rPr>
              <w:t xml:space="preserve"> (bez PVN)</w:t>
            </w:r>
          </w:p>
        </w:tc>
      </w:tr>
      <w:tr w:rsidR="00934707" w:rsidRPr="00934707" w:rsidTr="000C7284">
        <w:trPr>
          <w:trHeight w:val="687"/>
          <w:jc w:val="center"/>
        </w:trPr>
        <w:tc>
          <w:tcPr>
            <w:tcW w:w="1605" w:type="pct"/>
            <w:vMerge/>
            <w:vAlign w:val="center"/>
          </w:tcPr>
          <w:p w:rsidR="00934707" w:rsidRPr="00934707" w:rsidRDefault="00934707" w:rsidP="000C7284">
            <w:pPr>
              <w:rPr>
                <w:b/>
              </w:rPr>
            </w:pPr>
          </w:p>
        </w:tc>
        <w:tc>
          <w:tcPr>
            <w:tcW w:w="2293" w:type="pct"/>
            <w:shd w:val="clear" w:color="auto" w:fill="auto"/>
            <w:vAlign w:val="center"/>
          </w:tcPr>
          <w:p w:rsidR="00934707" w:rsidRPr="00934707" w:rsidRDefault="00934707" w:rsidP="000C7284">
            <w:pPr>
              <w:jc w:val="center"/>
            </w:pPr>
            <w:r w:rsidRPr="00934707">
              <w:t xml:space="preserve">SIA “Projekts 3” </w:t>
            </w:r>
          </w:p>
          <w:p w:rsidR="00934707" w:rsidRPr="00934707" w:rsidRDefault="00934707" w:rsidP="000C7284">
            <w:pPr>
              <w:jc w:val="center"/>
            </w:pPr>
            <w:r w:rsidRPr="00934707">
              <w:t>reģistrācijas Nr. 40003578510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934707" w:rsidRPr="00934707" w:rsidRDefault="00934707" w:rsidP="000C7284">
            <w:pPr>
              <w:jc w:val="center"/>
            </w:pPr>
            <w:r w:rsidRPr="00934707">
              <w:t>24800,00</w:t>
            </w:r>
          </w:p>
        </w:tc>
      </w:tr>
      <w:tr w:rsidR="00934707" w:rsidRPr="00934707" w:rsidTr="000C7284">
        <w:trPr>
          <w:trHeight w:val="696"/>
          <w:jc w:val="center"/>
        </w:trPr>
        <w:tc>
          <w:tcPr>
            <w:tcW w:w="1605" w:type="pct"/>
            <w:vMerge/>
            <w:vAlign w:val="center"/>
          </w:tcPr>
          <w:p w:rsidR="00934707" w:rsidRPr="00934707" w:rsidRDefault="00934707" w:rsidP="000C7284">
            <w:pPr>
              <w:rPr>
                <w:b/>
              </w:rPr>
            </w:pPr>
          </w:p>
        </w:tc>
        <w:tc>
          <w:tcPr>
            <w:tcW w:w="2293" w:type="pct"/>
            <w:shd w:val="clear" w:color="auto" w:fill="auto"/>
            <w:vAlign w:val="center"/>
          </w:tcPr>
          <w:p w:rsidR="00934707" w:rsidRPr="00934707" w:rsidRDefault="00934707" w:rsidP="000C7284">
            <w:pPr>
              <w:jc w:val="center"/>
            </w:pPr>
            <w:r w:rsidRPr="00934707">
              <w:t>SIA “BT projekts”</w:t>
            </w:r>
          </w:p>
          <w:p w:rsidR="00934707" w:rsidRPr="00934707" w:rsidRDefault="00934707" w:rsidP="000C7284">
            <w:pPr>
              <w:jc w:val="center"/>
            </w:pPr>
            <w:r w:rsidRPr="00934707">
              <w:t>reģistrācijas Nr.40103159160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934707" w:rsidRPr="00934707" w:rsidRDefault="00934707" w:rsidP="000C7284">
            <w:pPr>
              <w:spacing w:before="120" w:after="120"/>
              <w:jc w:val="center"/>
            </w:pPr>
            <w:r w:rsidRPr="00934707">
              <w:t>39000.00</w:t>
            </w:r>
          </w:p>
        </w:tc>
      </w:tr>
      <w:tr w:rsidR="00934707" w:rsidRPr="00934707" w:rsidTr="000C7284">
        <w:trPr>
          <w:trHeight w:val="696"/>
          <w:jc w:val="center"/>
        </w:trPr>
        <w:tc>
          <w:tcPr>
            <w:tcW w:w="1605" w:type="pct"/>
            <w:vMerge/>
            <w:vAlign w:val="center"/>
          </w:tcPr>
          <w:p w:rsidR="00934707" w:rsidRPr="00934707" w:rsidRDefault="00934707" w:rsidP="000C7284">
            <w:pPr>
              <w:rPr>
                <w:b/>
              </w:rPr>
            </w:pPr>
          </w:p>
        </w:tc>
        <w:tc>
          <w:tcPr>
            <w:tcW w:w="2293" w:type="pct"/>
            <w:shd w:val="clear" w:color="auto" w:fill="auto"/>
            <w:vAlign w:val="center"/>
          </w:tcPr>
          <w:p w:rsidR="00934707" w:rsidRPr="00934707" w:rsidRDefault="00934707" w:rsidP="000C7284">
            <w:pPr>
              <w:jc w:val="center"/>
            </w:pPr>
            <w:r w:rsidRPr="00934707">
              <w:t>SIA “Inženierbūve”</w:t>
            </w:r>
          </w:p>
          <w:p w:rsidR="00934707" w:rsidRPr="00934707" w:rsidRDefault="00934707" w:rsidP="000C7284">
            <w:pPr>
              <w:jc w:val="center"/>
            </w:pPr>
            <w:r w:rsidRPr="00934707">
              <w:t>reģistrācijas Nr.40103001095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934707" w:rsidRPr="00934707" w:rsidRDefault="00934707" w:rsidP="000C7284">
            <w:pPr>
              <w:spacing w:before="120" w:after="120"/>
              <w:jc w:val="center"/>
            </w:pPr>
            <w:r w:rsidRPr="00934707">
              <w:t>66200.00</w:t>
            </w:r>
          </w:p>
        </w:tc>
      </w:tr>
      <w:tr w:rsidR="00934707" w:rsidRPr="00934707" w:rsidTr="000C7284">
        <w:trPr>
          <w:trHeight w:val="696"/>
          <w:jc w:val="center"/>
        </w:trPr>
        <w:tc>
          <w:tcPr>
            <w:tcW w:w="1605" w:type="pct"/>
            <w:vMerge/>
            <w:vAlign w:val="center"/>
          </w:tcPr>
          <w:p w:rsidR="00934707" w:rsidRPr="00934707" w:rsidRDefault="00934707" w:rsidP="000C7284">
            <w:pPr>
              <w:rPr>
                <w:b/>
              </w:rPr>
            </w:pPr>
          </w:p>
        </w:tc>
        <w:tc>
          <w:tcPr>
            <w:tcW w:w="2293" w:type="pct"/>
            <w:shd w:val="clear" w:color="auto" w:fill="auto"/>
            <w:vAlign w:val="center"/>
          </w:tcPr>
          <w:p w:rsidR="00934707" w:rsidRPr="00934707" w:rsidRDefault="00934707" w:rsidP="000C7284">
            <w:pPr>
              <w:jc w:val="center"/>
            </w:pPr>
            <w:r w:rsidRPr="00934707">
              <w:t>AS “</w:t>
            </w:r>
            <w:proofErr w:type="spellStart"/>
            <w:r w:rsidRPr="00934707">
              <w:t>Ceļuprojekts</w:t>
            </w:r>
            <w:proofErr w:type="spellEnd"/>
            <w:r w:rsidRPr="00934707">
              <w:t>”</w:t>
            </w:r>
          </w:p>
          <w:p w:rsidR="00934707" w:rsidRPr="00934707" w:rsidRDefault="00934707" w:rsidP="000C7284">
            <w:pPr>
              <w:jc w:val="center"/>
            </w:pPr>
            <w:r w:rsidRPr="00934707">
              <w:t>reģistrācijas Nr.40003026637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934707" w:rsidRPr="00934707" w:rsidRDefault="00934707" w:rsidP="000C7284">
            <w:pPr>
              <w:spacing w:before="120" w:after="120"/>
              <w:jc w:val="center"/>
            </w:pPr>
            <w:r w:rsidRPr="00934707">
              <w:t>41430.00</w:t>
            </w:r>
          </w:p>
        </w:tc>
      </w:tr>
      <w:tr w:rsidR="00934707" w:rsidRPr="00934707" w:rsidTr="000C7284">
        <w:trPr>
          <w:trHeight w:val="1141"/>
          <w:jc w:val="center"/>
        </w:trPr>
        <w:tc>
          <w:tcPr>
            <w:tcW w:w="1605" w:type="pct"/>
            <w:vAlign w:val="center"/>
          </w:tcPr>
          <w:p w:rsidR="00934707" w:rsidRPr="00934707" w:rsidRDefault="00934707" w:rsidP="000C7284">
            <w:pPr>
              <w:rPr>
                <w:b/>
              </w:rPr>
            </w:pPr>
            <w:r w:rsidRPr="00934707">
              <w:rPr>
                <w:b/>
              </w:rPr>
              <w:t>Pretendenta nosaukums, ar kuru nolemts slēgt līgumu</w:t>
            </w:r>
          </w:p>
        </w:tc>
        <w:tc>
          <w:tcPr>
            <w:tcW w:w="3395" w:type="pct"/>
            <w:gridSpan w:val="2"/>
            <w:vAlign w:val="center"/>
          </w:tcPr>
          <w:p w:rsidR="00934707" w:rsidRPr="00934707" w:rsidRDefault="00934707" w:rsidP="000C7284">
            <w:pPr>
              <w:jc w:val="both"/>
              <w:rPr>
                <w:highlight w:val="yellow"/>
              </w:rPr>
            </w:pPr>
            <w:r w:rsidRPr="00934707">
              <w:t xml:space="preserve">SIA “Projekts 3” </w:t>
            </w:r>
          </w:p>
        </w:tc>
      </w:tr>
      <w:tr w:rsidR="00934707" w:rsidRPr="00934707" w:rsidTr="000C7284">
        <w:trPr>
          <w:trHeight w:val="915"/>
          <w:jc w:val="center"/>
        </w:trPr>
        <w:tc>
          <w:tcPr>
            <w:tcW w:w="1605" w:type="pct"/>
            <w:vAlign w:val="center"/>
          </w:tcPr>
          <w:p w:rsidR="00934707" w:rsidRPr="00934707" w:rsidRDefault="00934707" w:rsidP="000C7284">
            <w:pPr>
              <w:rPr>
                <w:b/>
              </w:rPr>
            </w:pPr>
            <w:r w:rsidRPr="00934707">
              <w:rPr>
                <w:b/>
              </w:rPr>
              <w:t>Par uzvarētāju noteiktā pretendenta salīdzinošās priekšrocības</w:t>
            </w:r>
          </w:p>
        </w:tc>
        <w:tc>
          <w:tcPr>
            <w:tcW w:w="3395" w:type="pct"/>
            <w:gridSpan w:val="2"/>
            <w:vAlign w:val="center"/>
          </w:tcPr>
          <w:p w:rsidR="00934707" w:rsidRPr="00934707" w:rsidRDefault="00934707" w:rsidP="000C7284">
            <w:pPr>
              <w:jc w:val="both"/>
              <w:rPr>
                <w:b/>
                <w:highlight w:val="yellow"/>
              </w:rPr>
            </w:pPr>
            <w:r w:rsidRPr="00934707">
              <w:t>Pretendenta SIA “Projekts 3”</w:t>
            </w:r>
            <w:r w:rsidRPr="00934707">
              <w:rPr>
                <w:b/>
              </w:rPr>
              <w:t xml:space="preserve"> </w:t>
            </w:r>
            <w:r w:rsidRPr="00934707">
              <w:t xml:space="preserve">piedāvājums atbilst nolikumā noteiktajām prasībām un ir piedāvājums ar viszemāko </w:t>
            </w:r>
            <w:r w:rsidRPr="00934707">
              <w:rPr>
                <w:bCs/>
              </w:rPr>
              <w:t xml:space="preserve">cenu bez PVN - </w:t>
            </w:r>
            <w:r w:rsidRPr="00934707">
              <w:t xml:space="preserve">24800,00 EUR (divdesmit četri tūkstoši astoņi simti </w:t>
            </w:r>
            <w:proofErr w:type="spellStart"/>
            <w:r w:rsidRPr="00934707">
              <w:rPr>
                <w:i/>
              </w:rPr>
              <w:t>euro</w:t>
            </w:r>
            <w:proofErr w:type="spellEnd"/>
            <w:r w:rsidRPr="00934707">
              <w:rPr>
                <w:i/>
              </w:rPr>
              <w:t xml:space="preserve"> </w:t>
            </w:r>
            <w:r w:rsidRPr="00934707">
              <w:t>un</w:t>
            </w:r>
            <w:r w:rsidRPr="00934707">
              <w:rPr>
                <w:i/>
              </w:rPr>
              <w:t xml:space="preserve"> </w:t>
            </w:r>
            <w:r w:rsidRPr="00934707">
              <w:t>00 centi).</w:t>
            </w:r>
          </w:p>
        </w:tc>
      </w:tr>
      <w:tr w:rsidR="00934707" w:rsidRPr="00934707" w:rsidTr="000C7284">
        <w:trPr>
          <w:trHeight w:val="915"/>
          <w:jc w:val="center"/>
        </w:trPr>
        <w:tc>
          <w:tcPr>
            <w:tcW w:w="1605" w:type="pct"/>
            <w:vAlign w:val="center"/>
          </w:tcPr>
          <w:p w:rsidR="00934707" w:rsidRPr="00934707" w:rsidRDefault="00934707" w:rsidP="000C7284">
            <w:pPr>
              <w:rPr>
                <w:b/>
              </w:rPr>
            </w:pPr>
            <w:r w:rsidRPr="00934707">
              <w:rPr>
                <w:b/>
              </w:rPr>
              <w:t>Pretendentu nosaukumi, kuru piedāvājumos ir labotas aritmētiskās kļūdas</w:t>
            </w:r>
          </w:p>
        </w:tc>
        <w:tc>
          <w:tcPr>
            <w:tcW w:w="3395" w:type="pct"/>
            <w:gridSpan w:val="2"/>
            <w:vAlign w:val="center"/>
          </w:tcPr>
          <w:p w:rsidR="00934707" w:rsidRPr="00934707" w:rsidRDefault="00934707" w:rsidP="000C7284">
            <w:pPr>
              <w:jc w:val="both"/>
            </w:pPr>
            <w:r w:rsidRPr="00934707">
              <w:t>Nav.</w:t>
            </w:r>
          </w:p>
        </w:tc>
      </w:tr>
      <w:tr w:rsidR="00934707" w:rsidRPr="00934707" w:rsidTr="000C7284">
        <w:trPr>
          <w:trHeight w:val="915"/>
          <w:jc w:val="center"/>
        </w:trPr>
        <w:tc>
          <w:tcPr>
            <w:tcW w:w="1605" w:type="pct"/>
            <w:vAlign w:val="center"/>
          </w:tcPr>
          <w:p w:rsidR="00934707" w:rsidRPr="00934707" w:rsidRDefault="00934707" w:rsidP="000C7284">
            <w:pPr>
              <w:rPr>
                <w:b/>
              </w:rPr>
            </w:pPr>
            <w:r w:rsidRPr="00934707">
              <w:rPr>
                <w:b/>
              </w:rPr>
              <w:t>Noraidītie pretendenti un to noraidīšanas pamatojums</w:t>
            </w:r>
          </w:p>
        </w:tc>
        <w:tc>
          <w:tcPr>
            <w:tcW w:w="3395" w:type="pct"/>
            <w:gridSpan w:val="2"/>
            <w:vAlign w:val="center"/>
          </w:tcPr>
          <w:p w:rsidR="00934707" w:rsidRPr="00934707" w:rsidRDefault="00934707" w:rsidP="000C7284">
            <w:pPr>
              <w:jc w:val="both"/>
            </w:pPr>
            <w:r w:rsidRPr="00934707">
              <w:t>Nav.</w:t>
            </w:r>
          </w:p>
        </w:tc>
      </w:tr>
    </w:tbl>
    <w:p w:rsidR="00934707" w:rsidRPr="00934707" w:rsidRDefault="00934707" w:rsidP="00467C35">
      <w:pPr>
        <w:tabs>
          <w:tab w:val="left" w:pos="0"/>
        </w:tabs>
        <w:spacing w:after="120"/>
        <w:ind w:right="-425"/>
        <w:rPr>
          <w:b/>
          <w:bCs/>
        </w:rPr>
      </w:pPr>
    </w:p>
    <w:p w:rsidR="00234EE5" w:rsidRPr="00934707" w:rsidRDefault="00934707" w:rsidP="00467C35">
      <w:pPr>
        <w:spacing w:after="120" w:line="276" w:lineRule="auto"/>
        <w:ind w:firstLine="567"/>
        <w:jc w:val="both"/>
      </w:pPr>
    </w:p>
    <w:sectPr w:rsidR="00234EE5" w:rsidRPr="00934707" w:rsidSect="00467C35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C35"/>
    <w:rsid w:val="002F6D28"/>
    <w:rsid w:val="00467C35"/>
    <w:rsid w:val="00762314"/>
    <w:rsid w:val="00934707"/>
    <w:rsid w:val="00B34094"/>
    <w:rsid w:val="00D2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7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rsid w:val="00467C35"/>
    <w:pPr>
      <w:spacing w:before="100" w:beforeAutospacing="1" w:after="100" w:afterAutospacing="1"/>
    </w:pPr>
    <w:rPr>
      <w:lang w:val="x-none" w:eastAsia="x-none"/>
    </w:rPr>
  </w:style>
  <w:style w:type="character" w:customStyle="1" w:styleId="NormalWebChar">
    <w:name w:val="Normal (Web) Char"/>
    <w:link w:val="NormalWeb"/>
    <w:rsid w:val="00467C3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3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314"/>
    <w:rPr>
      <w:rFonts w:ascii="Segoe UI" w:eastAsia="Times New Roman" w:hAnsi="Segoe UI" w:cs="Segoe UI"/>
      <w:sz w:val="18"/>
      <w:szCs w:val="18"/>
      <w:lang w:val="lv-LV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7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rsid w:val="00467C35"/>
    <w:pPr>
      <w:spacing w:before="100" w:beforeAutospacing="1" w:after="100" w:afterAutospacing="1"/>
    </w:pPr>
    <w:rPr>
      <w:lang w:val="x-none" w:eastAsia="x-none"/>
    </w:rPr>
  </w:style>
  <w:style w:type="character" w:customStyle="1" w:styleId="NormalWebChar">
    <w:name w:val="Normal (Web) Char"/>
    <w:link w:val="NormalWeb"/>
    <w:rsid w:val="00467C3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3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314"/>
    <w:rPr>
      <w:rFonts w:ascii="Segoe UI" w:eastAsia="Times New Roman" w:hAnsi="Segoe UI" w:cs="Segoe UI"/>
      <w:sz w:val="18"/>
      <w:szCs w:val="18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Māris Rēvelis</dc:creator>
  <cp:lastModifiedBy>Māris Rēvelis</cp:lastModifiedBy>
  <cp:revision>4</cp:revision>
  <cp:lastPrinted>2018-02-27T12:40:00Z</cp:lastPrinted>
  <dcterms:created xsi:type="dcterms:W3CDTF">2018-02-27T08:40:00Z</dcterms:created>
  <dcterms:modified xsi:type="dcterms:W3CDTF">2018-02-27T14:27:00Z</dcterms:modified>
</cp:coreProperties>
</file>