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42" w:rsidRPr="004F1696" w:rsidRDefault="00990742" w:rsidP="00990742">
      <w:pPr>
        <w:rPr>
          <w:b/>
          <w:sz w:val="28"/>
          <w:szCs w:val="28"/>
        </w:rPr>
      </w:pPr>
    </w:p>
    <w:p w:rsidR="007A5658" w:rsidRDefault="007A5658" w:rsidP="007A565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v-LV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4510272</wp:posOffset>
            </wp:positionH>
            <wp:positionV relativeFrom="paragraph">
              <wp:posOffset>111081</wp:posOffset>
            </wp:positionV>
            <wp:extent cx="744855" cy="744855"/>
            <wp:effectExtent l="0" t="0" r="0" b="0"/>
            <wp:wrapNone/>
            <wp:docPr id="1" name="Picture 1" descr="http://img.1188.lv/companies/logo/442a445fef9652dee2599a6a24ad48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1188.lv/companies/logo/442a445fef9652dee2599a6a24ad488e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6D4" w:rsidRPr="00D84B54">
        <w:rPr>
          <w:b/>
          <w:sz w:val="28"/>
          <w:szCs w:val="28"/>
        </w:rPr>
        <w:t xml:space="preserve">Pasūtītājs:                      </w:t>
      </w:r>
      <w:r>
        <w:rPr>
          <w:b/>
          <w:sz w:val="28"/>
          <w:szCs w:val="28"/>
        </w:rPr>
        <w:t xml:space="preserve">Jelgavas pilsētas pašvaldības </w:t>
      </w:r>
    </w:p>
    <w:p w:rsidR="007A5658" w:rsidRPr="008C19E2" w:rsidRDefault="007A5658" w:rsidP="007A5658">
      <w:pPr>
        <w:autoSpaceDE w:val="0"/>
        <w:autoSpaceDN w:val="0"/>
        <w:adjustRightInd w:val="0"/>
      </w:pPr>
      <w:r w:rsidRPr="0081048E">
        <w:t xml:space="preserve"> </w:t>
      </w:r>
      <w:r>
        <w:tab/>
      </w:r>
      <w:r>
        <w:tab/>
      </w:r>
      <w:r>
        <w:tab/>
      </w:r>
      <w:r>
        <w:tab/>
      </w:r>
      <w:r>
        <w:rPr>
          <w:b/>
          <w:sz w:val="28"/>
          <w:szCs w:val="28"/>
        </w:rPr>
        <w:t>i</w:t>
      </w:r>
      <w:r w:rsidRPr="00D03519">
        <w:rPr>
          <w:b/>
          <w:sz w:val="28"/>
          <w:szCs w:val="28"/>
        </w:rPr>
        <w:t xml:space="preserve">estāde </w:t>
      </w:r>
      <w:r>
        <w:rPr>
          <w:b/>
          <w:sz w:val="28"/>
          <w:szCs w:val="28"/>
        </w:rPr>
        <w:t>’’</w:t>
      </w:r>
      <w:r w:rsidRPr="00D03519">
        <w:rPr>
          <w:b/>
          <w:sz w:val="28"/>
          <w:szCs w:val="28"/>
        </w:rPr>
        <w:t>Kultūra’’</w:t>
      </w:r>
    </w:p>
    <w:p w:rsidR="007A5658" w:rsidRDefault="007A5658" w:rsidP="007A5658">
      <w:pPr>
        <w:autoSpaceDE w:val="0"/>
        <w:autoSpaceDN w:val="0"/>
        <w:adjustRightInd w:val="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t>Kr.Barona</w:t>
      </w:r>
      <w:proofErr w:type="spellEnd"/>
      <w:r>
        <w:t xml:space="preserve"> iela 6,</w:t>
      </w:r>
    </w:p>
    <w:p w:rsidR="007A5658" w:rsidRDefault="007A5658" w:rsidP="007A5658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  <w:t>Jelgava, LV – 3001</w:t>
      </w:r>
    </w:p>
    <w:p w:rsidR="007A5658" w:rsidRPr="009B78AA" w:rsidRDefault="007A5658" w:rsidP="007A5658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proofErr w:type="spellStart"/>
      <w:r>
        <w:t>Reģ</w:t>
      </w:r>
      <w:proofErr w:type="spellEnd"/>
      <w:r>
        <w:t>. Nr. 90001282471</w:t>
      </w:r>
    </w:p>
    <w:p w:rsidR="009016D4" w:rsidRPr="00D84B54" w:rsidRDefault="009016D4" w:rsidP="007A5658">
      <w:pPr>
        <w:autoSpaceDE w:val="0"/>
        <w:autoSpaceDN w:val="0"/>
        <w:adjustRightInd w:val="0"/>
        <w:rPr>
          <w:sz w:val="28"/>
          <w:szCs w:val="28"/>
        </w:rPr>
      </w:pPr>
    </w:p>
    <w:p w:rsidR="009016D4" w:rsidRPr="00D84B54" w:rsidRDefault="009016D4" w:rsidP="009016D4">
      <w:pPr>
        <w:rPr>
          <w:b/>
          <w:sz w:val="28"/>
          <w:szCs w:val="28"/>
        </w:rPr>
      </w:pPr>
      <w:r>
        <w:rPr>
          <w:b/>
          <w:sz w:val="28"/>
          <w:szCs w:val="28"/>
        </w:rPr>
        <w:t>Atbildīgais</w:t>
      </w:r>
      <w:r w:rsidRPr="00D84B54">
        <w:rPr>
          <w:b/>
          <w:sz w:val="28"/>
          <w:szCs w:val="28"/>
        </w:rPr>
        <w:tab/>
      </w:r>
      <w:r w:rsidRPr="00D84B5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84B54">
        <w:rPr>
          <w:b/>
          <w:sz w:val="28"/>
          <w:szCs w:val="28"/>
        </w:rPr>
        <w:t>SIA „ARHITEKTŪRA UN VIDE”</w:t>
      </w:r>
    </w:p>
    <w:p w:rsidR="009016D4" w:rsidRPr="00D84B54" w:rsidRDefault="009016D4" w:rsidP="009016D4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60960</wp:posOffset>
                </wp:positionV>
                <wp:extent cx="1981835" cy="548640"/>
                <wp:effectExtent l="0" t="0" r="6985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83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6D4" w:rsidRDefault="009016D4" w:rsidP="009016D4">
                            <w:r w:rsidRPr="00E83115">
                              <w:rPr>
                                <w:noProof/>
                                <w:lang w:eastAsia="lv-LV"/>
                              </w:rPr>
                              <w:drawing>
                                <wp:inline distT="0" distB="0" distL="0" distR="0">
                                  <wp:extent cx="1800225" cy="457200"/>
                                  <wp:effectExtent l="0" t="0" r="9525" b="0"/>
                                  <wp:docPr id="8" name="Picture 8" descr="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06pt;margin-top:4.8pt;width:156.05pt;height:43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" stroked="f">
                <v:textbox style="mso-fit-shape-to-text:t">
                  <w:txbxContent>
                    <w:p w:rsidR="009016D4" w:rsidRDefault="009016D4" w:rsidP="009016D4">
                      <w:r w:rsidRPr="00E83115">
                        <w:rPr>
                          <w:noProof/>
                          <w:lang w:eastAsia="lv-LV"/>
                        </w:rPr>
                        <w:drawing>
                          <wp:inline distT="0" distB="0" distL="0" distR="0">
                            <wp:extent cx="1800225" cy="457200"/>
                            <wp:effectExtent l="0" t="0" r="9525" b="0"/>
                            <wp:docPr id="8" name="Picture 8" descr="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225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p</w:t>
      </w:r>
      <w:r w:rsidRPr="00D84B54">
        <w:rPr>
          <w:b/>
          <w:sz w:val="28"/>
          <w:szCs w:val="28"/>
        </w:rPr>
        <w:t>rojektētājs: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84B54">
        <w:t>Lāču iela 42-1, Jelgava,</w:t>
      </w:r>
    </w:p>
    <w:p w:rsidR="009016D4" w:rsidRPr="00D84B54" w:rsidRDefault="009016D4" w:rsidP="009016D4">
      <w:pPr>
        <w:ind w:left="2880"/>
      </w:pPr>
      <w:r w:rsidRPr="00D84B54">
        <w:t>LV - 3001</w:t>
      </w:r>
    </w:p>
    <w:p w:rsidR="009016D4" w:rsidRDefault="009016D4" w:rsidP="009016D4">
      <w:pPr>
        <w:ind w:left="2880"/>
      </w:pPr>
      <w:proofErr w:type="spellStart"/>
      <w:r w:rsidRPr="00D84B54">
        <w:t>Reģ</w:t>
      </w:r>
      <w:proofErr w:type="spellEnd"/>
      <w:r w:rsidRPr="00D84B54">
        <w:t>. Nr. 43603016278</w:t>
      </w:r>
    </w:p>
    <w:p w:rsidR="009016D4" w:rsidRPr="00D84B54" w:rsidRDefault="009016D4" w:rsidP="009016D4">
      <w:pPr>
        <w:ind w:left="2880"/>
      </w:pPr>
      <w:r>
        <w:t>BKR – 2040 - RA</w:t>
      </w:r>
    </w:p>
    <w:p w:rsidR="009016D4" w:rsidRDefault="009016D4" w:rsidP="009016D4">
      <w:pPr>
        <w:ind w:left="2880"/>
      </w:pPr>
      <w:r w:rsidRPr="000C46D5">
        <w:t>Valdes</w:t>
      </w:r>
      <w:r>
        <w:t xml:space="preserve"> loceklis Mārtiņš </w:t>
      </w:r>
      <w:proofErr w:type="spellStart"/>
      <w:r>
        <w:t>Rinkevics</w:t>
      </w:r>
      <w:proofErr w:type="spellEnd"/>
      <w:r w:rsidRPr="000C46D5">
        <w:t xml:space="preserve"> </w:t>
      </w:r>
    </w:p>
    <w:p w:rsidR="00871B24" w:rsidRDefault="00871B24" w:rsidP="009016D4">
      <w:pPr>
        <w:rPr>
          <w:b/>
          <w:sz w:val="28"/>
          <w:szCs w:val="28"/>
        </w:rPr>
      </w:pPr>
      <w:bookmarkStart w:id="0" w:name="_GoBack"/>
      <w:bookmarkEnd w:id="0"/>
    </w:p>
    <w:p w:rsidR="00871B24" w:rsidRDefault="00871B24" w:rsidP="009016D4">
      <w:pPr>
        <w:rPr>
          <w:b/>
          <w:sz w:val="28"/>
          <w:szCs w:val="28"/>
        </w:rPr>
      </w:pPr>
    </w:p>
    <w:p w:rsidR="009016D4" w:rsidRPr="00871B24" w:rsidRDefault="009016D4" w:rsidP="009016D4">
      <w:pPr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 xml:space="preserve">Objekta nosaukums: </w:t>
      </w:r>
    </w:p>
    <w:p w:rsidR="00871B24" w:rsidRPr="007A5658" w:rsidRDefault="007A5658" w:rsidP="007A5658">
      <w:pPr>
        <w:jc w:val="center"/>
        <w:rPr>
          <w:b/>
          <w:sz w:val="40"/>
          <w:szCs w:val="40"/>
        </w:rPr>
      </w:pPr>
      <w:r w:rsidRPr="007A5658">
        <w:rPr>
          <w:rFonts w:eastAsiaTheme="minorHAnsi"/>
          <w:b/>
          <w:color w:val="000000"/>
          <w:sz w:val="40"/>
          <w:szCs w:val="40"/>
        </w:rPr>
        <w:t>"Ēkas fasādes - pamatu vertikālās hidroizolācijas atjaunoš</w:t>
      </w:r>
      <w:r w:rsidR="001D6428">
        <w:rPr>
          <w:rFonts w:eastAsiaTheme="minorHAnsi"/>
          <w:b/>
          <w:color w:val="000000"/>
          <w:sz w:val="40"/>
          <w:szCs w:val="40"/>
        </w:rPr>
        <w:t>a</w:t>
      </w:r>
      <w:r w:rsidRPr="007A5658">
        <w:rPr>
          <w:rFonts w:eastAsiaTheme="minorHAnsi"/>
          <w:b/>
          <w:color w:val="000000"/>
          <w:sz w:val="40"/>
          <w:szCs w:val="40"/>
        </w:rPr>
        <w:t>na un teritorijas sakārtošana"</w:t>
      </w:r>
    </w:p>
    <w:p w:rsidR="009016D4" w:rsidRPr="00D84B54" w:rsidRDefault="009016D4" w:rsidP="009016D4">
      <w:pPr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ab/>
      </w:r>
      <w:r w:rsidRPr="00D84B54">
        <w:rPr>
          <w:b/>
          <w:sz w:val="28"/>
          <w:szCs w:val="28"/>
        </w:rPr>
        <w:tab/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>Pasūtījuma numurs:</w:t>
      </w:r>
      <w:r w:rsidRPr="00D84B54">
        <w:rPr>
          <w:b/>
          <w:sz w:val="28"/>
          <w:szCs w:val="28"/>
        </w:rPr>
        <w:tab/>
      </w:r>
      <w:r w:rsidR="007A5658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>/0</w:t>
      </w:r>
      <w:r w:rsidR="007A565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/2018</w:t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 xml:space="preserve">Arhīva numurs:                         </w:t>
      </w:r>
      <w:r>
        <w:rPr>
          <w:b/>
          <w:sz w:val="28"/>
          <w:szCs w:val="28"/>
        </w:rPr>
        <w:t>0</w:t>
      </w:r>
      <w:r w:rsidR="007A565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/01/2018</w:t>
      </w:r>
    </w:p>
    <w:p w:rsidR="00871B24" w:rsidRDefault="00871B24" w:rsidP="009016D4">
      <w:pPr>
        <w:tabs>
          <w:tab w:val="left" w:pos="3690"/>
        </w:tabs>
        <w:rPr>
          <w:b/>
          <w:sz w:val="28"/>
          <w:szCs w:val="28"/>
        </w:rPr>
      </w:pPr>
    </w:p>
    <w:p w:rsidR="009016D4" w:rsidRDefault="009016D4" w:rsidP="009016D4">
      <w:pPr>
        <w:tabs>
          <w:tab w:val="left" w:pos="3690"/>
        </w:tabs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>Būves grupa:</w:t>
      </w:r>
      <w:r w:rsidRPr="00D84B54">
        <w:rPr>
          <w:b/>
          <w:sz w:val="28"/>
          <w:szCs w:val="28"/>
        </w:rPr>
        <w:tab/>
        <w:t>I</w:t>
      </w:r>
      <w:r>
        <w:rPr>
          <w:b/>
          <w:sz w:val="28"/>
          <w:szCs w:val="28"/>
        </w:rPr>
        <w:t>I</w:t>
      </w:r>
      <w:r w:rsidR="007A5658">
        <w:rPr>
          <w:b/>
          <w:sz w:val="28"/>
          <w:szCs w:val="28"/>
        </w:rPr>
        <w:t>I</w:t>
      </w:r>
      <w:r w:rsidRPr="00D84B54">
        <w:rPr>
          <w:b/>
          <w:sz w:val="28"/>
          <w:szCs w:val="28"/>
        </w:rPr>
        <w:t xml:space="preserve"> grupa</w:t>
      </w:r>
      <w:r w:rsidRPr="00D84B54">
        <w:rPr>
          <w:b/>
          <w:sz w:val="28"/>
          <w:szCs w:val="28"/>
        </w:rPr>
        <w:tab/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>Būves klasifikators:</w:t>
      </w:r>
      <w:r w:rsidRPr="00D84B54">
        <w:rPr>
          <w:b/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7A5658">
        <w:rPr>
          <w:b/>
          <w:sz w:val="28"/>
          <w:szCs w:val="28"/>
        </w:rPr>
        <w:t>261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84B54">
        <w:rPr>
          <w:b/>
          <w:sz w:val="28"/>
          <w:szCs w:val="28"/>
        </w:rPr>
        <w:tab/>
      </w:r>
    </w:p>
    <w:p w:rsidR="00871B24" w:rsidRDefault="00871B24" w:rsidP="009016D4">
      <w:pPr>
        <w:tabs>
          <w:tab w:val="left" w:pos="3690"/>
        </w:tabs>
        <w:ind w:left="3600" w:hanging="3600"/>
        <w:rPr>
          <w:b/>
          <w:sz w:val="28"/>
          <w:szCs w:val="28"/>
        </w:rPr>
      </w:pPr>
    </w:p>
    <w:p w:rsidR="00871B24" w:rsidRDefault="00871B24" w:rsidP="009016D4">
      <w:pPr>
        <w:tabs>
          <w:tab w:val="left" w:pos="3690"/>
        </w:tabs>
        <w:ind w:left="3600" w:hanging="3600"/>
        <w:rPr>
          <w:b/>
          <w:sz w:val="28"/>
          <w:szCs w:val="28"/>
        </w:rPr>
      </w:pPr>
    </w:p>
    <w:p w:rsidR="009016D4" w:rsidRPr="00D84B54" w:rsidRDefault="009016D4" w:rsidP="009016D4">
      <w:pPr>
        <w:tabs>
          <w:tab w:val="left" w:pos="3690"/>
        </w:tabs>
        <w:ind w:left="3600" w:hanging="3600"/>
        <w:rPr>
          <w:b/>
          <w:sz w:val="28"/>
          <w:szCs w:val="28"/>
        </w:rPr>
      </w:pPr>
      <w:r w:rsidRPr="00D84B54">
        <w:rPr>
          <w:b/>
          <w:sz w:val="28"/>
          <w:szCs w:val="28"/>
        </w:rPr>
        <w:t xml:space="preserve">Būvprojekta adrese: </w:t>
      </w:r>
      <w:r w:rsidRPr="00D84B54">
        <w:rPr>
          <w:b/>
          <w:sz w:val="28"/>
          <w:szCs w:val="28"/>
        </w:rPr>
        <w:tab/>
      </w:r>
      <w:proofErr w:type="spellStart"/>
      <w:r w:rsidR="007A5658">
        <w:rPr>
          <w:b/>
          <w:sz w:val="28"/>
          <w:szCs w:val="28"/>
        </w:rPr>
        <w:t>Kr</w:t>
      </w:r>
      <w:proofErr w:type="spellEnd"/>
      <w:r w:rsidR="007A5658">
        <w:rPr>
          <w:b/>
          <w:sz w:val="28"/>
          <w:szCs w:val="28"/>
        </w:rPr>
        <w:t>. Barona iela 6, Jelgava</w:t>
      </w:r>
      <w:r>
        <w:rPr>
          <w:b/>
          <w:sz w:val="28"/>
          <w:szCs w:val="28"/>
        </w:rPr>
        <w:t>, LV-3001</w:t>
      </w:r>
    </w:p>
    <w:p w:rsidR="009016D4" w:rsidRPr="00D84B54" w:rsidRDefault="009016D4" w:rsidP="009016D4">
      <w:pPr>
        <w:tabs>
          <w:tab w:val="left" w:pos="3690"/>
        </w:tabs>
        <w:ind w:left="3600" w:hanging="360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Zemes kad. Nr. </w:t>
      </w:r>
      <w:r w:rsidR="007A5658">
        <w:rPr>
          <w:b/>
          <w:sz w:val="28"/>
          <w:szCs w:val="28"/>
        </w:rPr>
        <w:t>09000050397</w:t>
      </w:r>
    </w:p>
    <w:p w:rsidR="009016D4" w:rsidRPr="00D84B54" w:rsidRDefault="007A5658" w:rsidP="009016D4">
      <w:pPr>
        <w:tabs>
          <w:tab w:val="left" w:pos="3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Zemes kad. Nr. 09000050157</w:t>
      </w:r>
    </w:p>
    <w:p w:rsidR="00871B24" w:rsidRDefault="00871B24" w:rsidP="009016D4">
      <w:pPr>
        <w:ind w:left="3600" w:hanging="3600"/>
        <w:rPr>
          <w:b/>
          <w:sz w:val="28"/>
          <w:szCs w:val="28"/>
        </w:rPr>
      </w:pPr>
    </w:p>
    <w:p w:rsidR="00871B24" w:rsidRDefault="00871B24" w:rsidP="009016D4">
      <w:pPr>
        <w:ind w:left="3600" w:hanging="3600"/>
        <w:rPr>
          <w:b/>
          <w:sz w:val="28"/>
          <w:szCs w:val="28"/>
        </w:rPr>
      </w:pPr>
    </w:p>
    <w:p w:rsidR="009016D4" w:rsidRDefault="009016D4" w:rsidP="009016D4">
      <w:pPr>
        <w:ind w:left="3600" w:hanging="3600"/>
        <w:rPr>
          <w:b/>
          <w:sz w:val="28"/>
          <w:szCs w:val="28"/>
        </w:rPr>
      </w:pPr>
      <w:proofErr w:type="spellStart"/>
      <w:r w:rsidRPr="00D84B54">
        <w:rPr>
          <w:b/>
          <w:sz w:val="28"/>
          <w:szCs w:val="28"/>
        </w:rPr>
        <w:t>Būvprojektēšanas</w:t>
      </w:r>
      <w:proofErr w:type="spellEnd"/>
      <w:r w:rsidRPr="00D84B54">
        <w:rPr>
          <w:b/>
          <w:sz w:val="28"/>
          <w:szCs w:val="28"/>
        </w:rPr>
        <w:t xml:space="preserve"> stadija: </w:t>
      </w:r>
      <w:r w:rsidRPr="00D84B54">
        <w:rPr>
          <w:b/>
          <w:sz w:val="28"/>
          <w:szCs w:val="28"/>
        </w:rPr>
        <w:tab/>
      </w:r>
      <w:r>
        <w:rPr>
          <w:b/>
          <w:sz w:val="28"/>
          <w:szCs w:val="28"/>
        </w:rPr>
        <w:t>VIENKĀRŠOTĀ ATJAUNOŠANA</w:t>
      </w:r>
    </w:p>
    <w:p w:rsidR="009016D4" w:rsidRDefault="00670B26" w:rsidP="00670B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AR,GP,DOP)</w:t>
      </w:r>
    </w:p>
    <w:p w:rsidR="009016D4" w:rsidRDefault="009016D4" w:rsidP="009016D4">
      <w:pPr>
        <w:rPr>
          <w:b/>
          <w:sz w:val="28"/>
          <w:szCs w:val="28"/>
        </w:rPr>
      </w:pPr>
    </w:p>
    <w:p w:rsidR="00871B24" w:rsidRDefault="00871B24" w:rsidP="009016D4">
      <w:pPr>
        <w:rPr>
          <w:b/>
          <w:sz w:val="28"/>
          <w:szCs w:val="28"/>
        </w:rPr>
      </w:pPr>
    </w:p>
    <w:p w:rsidR="009016D4" w:rsidRDefault="001A36C4" w:rsidP="009016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</w:t>
      </w:r>
      <w:r w:rsidR="00303D3E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ējums</w:t>
      </w:r>
    </w:p>
    <w:p w:rsidR="009016D4" w:rsidRDefault="009016D4" w:rsidP="009016D4">
      <w:pPr>
        <w:rPr>
          <w:b/>
          <w:sz w:val="28"/>
          <w:szCs w:val="28"/>
        </w:rPr>
      </w:pPr>
    </w:p>
    <w:tbl>
      <w:tblPr>
        <w:tblW w:w="9509" w:type="dxa"/>
        <w:tblInd w:w="-284" w:type="dxa"/>
        <w:tblLook w:val="0000" w:firstRow="0" w:lastRow="0" w:firstColumn="0" w:lastColumn="0" w:noHBand="0" w:noVBand="0"/>
      </w:tblPr>
      <w:tblGrid>
        <w:gridCol w:w="3828"/>
        <w:gridCol w:w="5681"/>
      </w:tblGrid>
      <w:tr w:rsidR="004F70F6" w:rsidRPr="00AC73F1" w:rsidTr="005C6CA5">
        <w:trPr>
          <w:trHeight w:val="492"/>
        </w:trPr>
        <w:tc>
          <w:tcPr>
            <w:tcW w:w="3828" w:type="dxa"/>
            <w:shd w:val="clear" w:color="auto" w:fill="auto"/>
          </w:tcPr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  <w:proofErr w:type="spellStart"/>
            <w:r w:rsidRPr="00AC73F1">
              <w:rPr>
                <w:b/>
                <w:sz w:val="28"/>
                <w:szCs w:val="28"/>
              </w:rPr>
              <w:t>Būvspeciālists</w:t>
            </w:r>
            <w:proofErr w:type="spellEnd"/>
            <w:r w:rsidRPr="00AC73F1">
              <w:rPr>
                <w:b/>
                <w:sz w:val="28"/>
                <w:szCs w:val="28"/>
              </w:rPr>
              <w:t>:</w:t>
            </w:r>
          </w:p>
          <w:p w:rsidR="004F70F6" w:rsidRPr="00AC73F1" w:rsidRDefault="004F70F6" w:rsidP="005405C8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5681" w:type="dxa"/>
            <w:shd w:val="clear" w:color="auto" w:fill="auto"/>
          </w:tcPr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  <w:r w:rsidRPr="00AC73F1">
              <w:rPr>
                <w:b/>
                <w:sz w:val="28"/>
                <w:szCs w:val="28"/>
              </w:rPr>
              <w:t xml:space="preserve">Iveta </w:t>
            </w:r>
            <w:proofErr w:type="spellStart"/>
            <w:r w:rsidRPr="00AC73F1">
              <w:rPr>
                <w:b/>
                <w:sz w:val="28"/>
                <w:szCs w:val="28"/>
              </w:rPr>
              <w:t>Lāčauniece</w:t>
            </w:r>
            <w:proofErr w:type="spellEnd"/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  <w:proofErr w:type="spellStart"/>
            <w:r w:rsidRPr="00AC73F1">
              <w:rPr>
                <w:b/>
                <w:sz w:val="28"/>
                <w:szCs w:val="28"/>
              </w:rPr>
              <w:t>Sert</w:t>
            </w:r>
            <w:proofErr w:type="spellEnd"/>
            <w:r w:rsidRPr="00AC73F1">
              <w:rPr>
                <w:b/>
                <w:sz w:val="28"/>
                <w:szCs w:val="28"/>
              </w:rPr>
              <w:t>. 1-</w:t>
            </w:r>
            <w:r w:rsidR="00B14DA0">
              <w:rPr>
                <w:b/>
                <w:sz w:val="28"/>
                <w:szCs w:val="28"/>
              </w:rPr>
              <w:t>00220</w:t>
            </w:r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</w:p>
        </w:tc>
      </w:tr>
    </w:tbl>
    <w:p w:rsidR="009016D4" w:rsidRDefault="009016D4" w:rsidP="009016D4">
      <w:pPr>
        <w:rPr>
          <w:b/>
          <w:sz w:val="28"/>
          <w:szCs w:val="28"/>
        </w:rPr>
      </w:pPr>
    </w:p>
    <w:p w:rsidR="009016D4" w:rsidRDefault="009016D4" w:rsidP="009016D4">
      <w:pPr>
        <w:rPr>
          <w:b/>
          <w:sz w:val="28"/>
          <w:szCs w:val="28"/>
        </w:rPr>
      </w:pPr>
    </w:p>
    <w:p w:rsidR="00071DD1" w:rsidRDefault="00071DD1" w:rsidP="006C33A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34D3C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sz w:val="28"/>
          <w:szCs w:val="28"/>
          <w:u w:val="single"/>
        </w:rPr>
      </w:pPr>
    </w:p>
    <w:p w:rsidR="00734D3C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sz w:val="28"/>
          <w:szCs w:val="28"/>
          <w:u w:val="single"/>
        </w:rPr>
      </w:pPr>
    </w:p>
    <w:p w:rsidR="00734D3C" w:rsidRPr="00D84B54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sz w:val="28"/>
          <w:szCs w:val="28"/>
          <w:u w:val="single"/>
        </w:rPr>
      </w:pPr>
      <w:r w:rsidRPr="00D84B54">
        <w:rPr>
          <w:sz w:val="28"/>
          <w:szCs w:val="28"/>
          <w:u w:val="single"/>
        </w:rPr>
        <w:t>Sējuma saturs</w:t>
      </w:r>
    </w:p>
    <w:p w:rsidR="00734D3C" w:rsidRPr="00D84B54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sz w:val="24"/>
        </w:rPr>
      </w:pPr>
      <w:r>
        <w:rPr>
          <w:sz w:val="24"/>
        </w:rPr>
        <w:t xml:space="preserve"> </w:t>
      </w:r>
    </w:p>
    <w:p w:rsidR="00734D3C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sz w:val="24"/>
        </w:rPr>
      </w:pPr>
    </w:p>
    <w:p w:rsidR="00734D3C" w:rsidRPr="00C245FF" w:rsidRDefault="00734D3C" w:rsidP="00734D3C">
      <w:pPr>
        <w:pStyle w:val="vards"/>
        <w:keepNext w:val="0"/>
        <w:spacing w:before="0" w:line="240" w:lineRule="auto"/>
        <w:jc w:val="left"/>
        <w:outlineLvl w:val="9"/>
        <w:rPr>
          <w:b w:val="0"/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149"/>
        <w:gridCol w:w="6036"/>
        <w:gridCol w:w="682"/>
      </w:tblGrid>
      <w:tr w:rsidR="00734D3C" w:rsidRPr="00C245FF" w:rsidTr="00734D3C">
        <w:trPr>
          <w:trHeight w:val="487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</w:rPr>
            </w:pPr>
            <w:proofErr w:type="spellStart"/>
            <w:r w:rsidRPr="00C245FF">
              <w:rPr>
                <w:b w:val="0"/>
                <w:sz w:val="20"/>
                <w:szCs w:val="20"/>
              </w:rPr>
              <w:t>N.p.k</w:t>
            </w:r>
            <w:proofErr w:type="spellEnd"/>
            <w:r w:rsidRPr="00C245FF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</w:rPr>
            </w:pPr>
            <w:proofErr w:type="spellStart"/>
            <w:r w:rsidRPr="00C245FF">
              <w:rPr>
                <w:b w:val="0"/>
                <w:sz w:val="20"/>
                <w:szCs w:val="20"/>
              </w:rPr>
              <w:t>lpp</w:t>
            </w:r>
            <w:proofErr w:type="spellEnd"/>
          </w:p>
        </w:tc>
      </w:tr>
      <w:tr w:rsidR="00734D3C" w:rsidRPr="00C245FF" w:rsidTr="00734D3C">
        <w:trPr>
          <w:trHeight w:val="321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ELT daļas titullapa</w:t>
            </w:r>
          </w:p>
        </w:tc>
        <w:tc>
          <w:tcPr>
            <w:tcW w:w="682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1</w:t>
            </w:r>
          </w:p>
        </w:tc>
      </w:tr>
      <w:tr w:rsidR="00734D3C" w:rsidRPr="00C245FF" w:rsidTr="00734D3C">
        <w:trPr>
          <w:trHeight w:val="307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1.</w:t>
            </w: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Sējuma saturs</w:t>
            </w:r>
          </w:p>
        </w:tc>
        <w:tc>
          <w:tcPr>
            <w:tcW w:w="682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2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2.</w:t>
            </w: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Ēkas fasādes apliecinājuma karte</w:t>
            </w:r>
          </w:p>
        </w:tc>
        <w:tc>
          <w:tcPr>
            <w:tcW w:w="682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3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3.</w:t>
            </w: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color w:val="FF0000"/>
                <w:sz w:val="24"/>
              </w:rPr>
            </w:pPr>
            <w:r w:rsidRPr="00C245FF">
              <w:rPr>
                <w:b w:val="0"/>
                <w:sz w:val="24"/>
              </w:rPr>
              <w:t>PIELIKUMI</w:t>
            </w:r>
          </w:p>
        </w:tc>
        <w:tc>
          <w:tcPr>
            <w:tcW w:w="682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Zemes nomas līguma Nr.3-2/5 kopija</w:t>
            </w:r>
          </w:p>
        </w:tc>
        <w:tc>
          <w:tcPr>
            <w:tcW w:w="682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Kadastra izziņa Nr.10-02/212698</w:t>
            </w:r>
          </w:p>
        </w:tc>
        <w:tc>
          <w:tcPr>
            <w:tcW w:w="682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11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Vēstules par atļauju veikt plānotos būvdarbus kopija</w:t>
            </w:r>
          </w:p>
        </w:tc>
        <w:tc>
          <w:tcPr>
            <w:tcW w:w="682" w:type="dxa"/>
            <w:vAlign w:val="center"/>
          </w:tcPr>
          <w:p w:rsidR="00734D3C" w:rsidRPr="00C245FF" w:rsidRDefault="00297E8E" w:rsidP="00297E8E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14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Zemesgrāmatas apliecības kopija</w:t>
            </w:r>
          </w:p>
        </w:tc>
        <w:tc>
          <w:tcPr>
            <w:tcW w:w="682" w:type="dxa"/>
            <w:vAlign w:val="center"/>
          </w:tcPr>
          <w:p w:rsidR="00734D3C" w:rsidRPr="00C245FF" w:rsidRDefault="00734D3C" w:rsidP="0024416C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  <w:r w:rsidR="0024416C">
              <w:rPr>
                <w:b w:val="0"/>
                <w:sz w:val="24"/>
              </w:rPr>
              <w:t>5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Zemes robežu plāna kopija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16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Izziņa par būvju saistību ar zemi Nr.1-12.1/2476 kopija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19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 xml:space="preserve">Zemes grāmatas tiesneša lēmuma </w:t>
            </w:r>
            <w:proofErr w:type="spellStart"/>
            <w:r w:rsidRPr="00C245FF">
              <w:rPr>
                <w:b w:val="0"/>
                <w:sz w:val="24"/>
              </w:rPr>
              <w:t>datorizdruka</w:t>
            </w:r>
            <w:proofErr w:type="spellEnd"/>
            <w:r w:rsidRPr="00C245FF">
              <w:rPr>
                <w:b w:val="0"/>
                <w:sz w:val="24"/>
              </w:rPr>
              <w:t xml:space="preserve"> kopija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</w:t>
            </w:r>
          </w:p>
        </w:tc>
      </w:tr>
      <w:tr w:rsidR="00297E8E" w:rsidRPr="00C245FF" w:rsidTr="00734D3C">
        <w:trPr>
          <w:trHeight w:val="289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297E8E" w:rsidRPr="00C245FF" w:rsidRDefault="0024416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Teh</w:t>
            </w:r>
            <w:r w:rsidR="00297E8E">
              <w:rPr>
                <w:b w:val="0"/>
                <w:sz w:val="24"/>
              </w:rPr>
              <w:t>niskās inventarizācijas lieta.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21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Topogrāfiskais plāns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34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87F7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bCs/>
                <w:sz w:val="24"/>
              </w:rPr>
              <w:t xml:space="preserve">Ivetas </w:t>
            </w:r>
            <w:proofErr w:type="spellStart"/>
            <w:r>
              <w:rPr>
                <w:b w:val="0"/>
                <w:bCs/>
                <w:sz w:val="24"/>
              </w:rPr>
              <w:t>Lāčaunieces</w:t>
            </w:r>
            <w:proofErr w:type="spellEnd"/>
            <w:r w:rsidR="00734D3C" w:rsidRPr="00C245FF">
              <w:rPr>
                <w:b w:val="0"/>
                <w:sz w:val="24"/>
              </w:rPr>
              <w:t xml:space="preserve"> </w:t>
            </w:r>
            <w:proofErr w:type="spellStart"/>
            <w:r w:rsidR="00734D3C" w:rsidRPr="00C245FF">
              <w:rPr>
                <w:b w:val="0"/>
                <w:sz w:val="24"/>
              </w:rPr>
              <w:t>būvspeciālista</w:t>
            </w:r>
            <w:proofErr w:type="spellEnd"/>
            <w:r w:rsidR="00734D3C" w:rsidRPr="00C245FF">
              <w:rPr>
                <w:b w:val="0"/>
                <w:sz w:val="24"/>
              </w:rPr>
              <w:t xml:space="preserve"> apdrošināšanas kopija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35</w:t>
            </w:r>
          </w:p>
        </w:tc>
      </w:tr>
      <w:tr w:rsidR="00297E8E" w:rsidRPr="00C245FF" w:rsidTr="00734D3C">
        <w:trPr>
          <w:trHeight w:val="289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Projektēšanas uzdevums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36</w:t>
            </w:r>
          </w:p>
          <w:p w:rsidR="0024416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</w:tr>
      <w:tr w:rsidR="00297E8E" w:rsidRPr="00C245FF" w:rsidTr="00734D3C">
        <w:trPr>
          <w:trHeight w:val="289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Jelgavas ūdens TN Nr.362/03-01</w:t>
            </w:r>
          </w:p>
        </w:tc>
        <w:tc>
          <w:tcPr>
            <w:tcW w:w="682" w:type="dxa"/>
            <w:vAlign w:val="center"/>
          </w:tcPr>
          <w:p w:rsidR="00297E8E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38</w:t>
            </w:r>
          </w:p>
        </w:tc>
      </w:tr>
      <w:tr w:rsidR="00297E8E" w:rsidRPr="00C245FF" w:rsidTr="00734D3C">
        <w:trPr>
          <w:trHeight w:val="289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Pilsētsaimniecības TN PIL/5-6/18/23</w:t>
            </w:r>
          </w:p>
        </w:tc>
        <w:tc>
          <w:tcPr>
            <w:tcW w:w="682" w:type="dxa"/>
            <w:vAlign w:val="center"/>
          </w:tcPr>
          <w:p w:rsidR="00297E8E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41</w:t>
            </w:r>
          </w:p>
        </w:tc>
      </w:tr>
      <w:tr w:rsidR="00734D3C" w:rsidRPr="00C245FF" w:rsidTr="00734D3C">
        <w:trPr>
          <w:trHeight w:val="289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6036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 w:rsidRPr="00C245FF">
              <w:rPr>
                <w:b w:val="0"/>
                <w:sz w:val="24"/>
              </w:rPr>
              <w:t>Skaidrojošs apraksts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43</w:t>
            </w:r>
          </w:p>
        </w:tc>
      </w:tr>
      <w:tr w:rsidR="00734D3C" w:rsidRPr="00C245FF" w:rsidTr="00734D3C">
        <w:trPr>
          <w:trHeight w:val="307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787F7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GP</w:t>
            </w:r>
            <w:r w:rsidR="00734D3C" w:rsidRPr="00C245FF">
              <w:rPr>
                <w:b w:val="0"/>
                <w:sz w:val="24"/>
              </w:rPr>
              <w:t xml:space="preserve"> - 1</w:t>
            </w:r>
          </w:p>
        </w:tc>
        <w:tc>
          <w:tcPr>
            <w:tcW w:w="6036" w:type="dxa"/>
            <w:vAlign w:val="center"/>
          </w:tcPr>
          <w:p w:rsidR="00734D3C" w:rsidRPr="00C245FF" w:rsidRDefault="00787F7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Teritorijas sakārtošanas plāns</w:t>
            </w:r>
            <w:r w:rsidR="00734D3C" w:rsidRPr="00C245FF">
              <w:rPr>
                <w:b w:val="0"/>
                <w:sz w:val="24"/>
              </w:rPr>
              <w:t>.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44</w:t>
            </w:r>
          </w:p>
        </w:tc>
      </w:tr>
      <w:tr w:rsidR="00787F7E" w:rsidRPr="00C245FF" w:rsidTr="00734D3C">
        <w:trPr>
          <w:trHeight w:val="307"/>
        </w:trPr>
        <w:tc>
          <w:tcPr>
            <w:tcW w:w="607" w:type="dxa"/>
            <w:vAlign w:val="center"/>
          </w:tcPr>
          <w:p w:rsidR="00787F7E" w:rsidRPr="00C245FF" w:rsidRDefault="00787F7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87F7E" w:rsidRDefault="00787F7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GP - 2</w:t>
            </w:r>
          </w:p>
        </w:tc>
        <w:tc>
          <w:tcPr>
            <w:tcW w:w="6036" w:type="dxa"/>
            <w:vAlign w:val="center"/>
          </w:tcPr>
          <w:p w:rsidR="00787F7E" w:rsidRDefault="00787F7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Teritorijas atjaunojamo segumu specifikācija</w:t>
            </w:r>
          </w:p>
        </w:tc>
        <w:tc>
          <w:tcPr>
            <w:tcW w:w="682" w:type="dxa"/>
            <w:vAlign w:val="center"/>
          </w:tcPr>
          <w:p w:rsidR="00787F7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45</w:t>
            </w:r>
          </w:p>
        </w:tc>
      </w:tr>
      <w:tr w:rsidR="00787F7E" w:rsidRPr="00C245FF" w:rsidTr="00734D3C">
        <w:trPr>
          <w:trHeight w:val="307"/>
        </w:trPr>
        <w:tc>
          <w:tcPr>
            <w:tcW w:w="607" w:type="dxa"/>
            <w:vAlign w:val="center"/>
          </w:tcPr>
          <w:p w:rsidR="00787F7E" w:rsidRPr="00C245FF" w:rsidRDefault="00787F7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87F7E" w:rsidRDefault="00787F7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AR-1</w:t>
            </w:r>
          </w:p>
        </w:tc>
        <w:tc>
          <w:tcPr>
            <w:tcW w:w="6036" w:type="dxa"/>
            <w:vAlign w:val="center"/>
          </w:tcPr>
          <w:p w:rsidR="00787F7E" w:rsidRDefault="001723D1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Vispārīgie dati</w:t>
            </w:r>
          </w:p>
        </w:tc>
        <w:tc>
          <w:tcPr>
            <w:tcW w:w="682" w:type="dxa"/>
            <w:vAlign w:val="center"/>
          </w:tcPr>
          <w:p w:rsidR="00787F7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46</w:t>
            </w:r>
          </w:p>
        </w:tc>
      </w:tr>
      <w:tr w:rsidR="001723D1" w:rsidRPr="00C245FF" w:rsidTr="00734D3C">
        <w:trPr>
          <w:trHeight w:val="307"/>
        </w:trPr>
        <w:tc>
          <w:tcPr>
            <w:tcW w:w="607" w:type="dxa"/>
            <w:vAlign w:val="center"/>
          </w:tcPr>
          <w:p w:rsidR="001723D1" w:rsidRPr="00C245FF" w:rsidRDefault="001723D1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1723D1" w:rsidRDefault="001723D1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AR-2</w:t>
            </w:r>
          </w:p>
        </w:tc>
        <w:tc>
          <w:tcPr>
            <w:tcW w:w="6036" w:type="dxa"/>
            <w:vAlign w:val="center"/>
          </w:tcPr>
          <w:p w:rsidR="001723D1" w:rsidRDefault="001723D1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Pakāpienu plāns ēkas ieejai Nr.1</w:t>
            </w:r>
          </w:p>
        </w:tc>
        <w:tc>
          <w:tcPr>
            <w:tcW w:w="682" w:type="dxa"/>
            <w:vAlign w:val="center"/>
          </w:tcPr>
          <w:p w:rsidR="001723D1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47</w:t>
            </w:r>
          </w:p>
        </w:tc>
      </w:tr>
      <w:tr w:rsidR="001723D1" w:rsidRPr="00C245FF" w:rsidTr="00734D3C">
        <w:trPr>
          <w:trHeight w:val="307"/>
        </w:trPr>
        <w:tc>
          <w:tcPr>
            <w:tcW w:w="607" w:type="dxa"/>
            <w:vAlign w:val="center"/>
          </w:tcPr>
          <w:p w:rsidR="001723D1" w:rsidRPr="00C245FF" w:rsidRDefault="001723D1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1723D1" w:rsidRDefault="001723D1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AR-3</w:t>
            </w:r>
          </w:p>
        </w:tc>
        <w:tc>
          <w:tcPr>
            <w:tcW w:w="6036" w:type="dxa"/>
            <w:vAlign w:val="center"/>
          </w:tcPr>
          <w:p w:rsidR="001723D1" w:rsidRDefault="001723D1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Pakāpienu plāns ēkas ieejai Nr.2</w:t>
            </w:r>
          </w:p>
        </w:tc>
        <w:tc>
          <w:tcPr>
            <w:tcW w:w="682" w:type="dxa"/>
            <w:vAlign w:val="center"/>
          </w:tcPr>
          <w:p w:rsidR="001723D1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48</w:t>
            </w:r>
          </w:p>
        </w:tc>
      </w:tr>
      <w:tr w:rsidR="001723D1" w:rsidRPr="00C245FF" w:rsidTr="00734D3C">
        <w:trPr>
          <w:trHeight w:val="307"/>
        </w:trPr>
        <w:tc>
          <w:tcPr>
            <w:tcW w:w="607" w:type="dxa"/>
            <w:vAlign w:val="center"/>
          </w:tcPr>
          <w:p w:rsidR="001723D1" w:rsidRPr="00C245FF" w:rsidRDefault="001723D1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1723D1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AR-4</w:t>
            </w:r>
          </w:p>
        </w:tc>
        <w:tc>
          <w:tcPr>
            <w:tcW w:w="6036" w:type="dxa"/>
            <w:vAlign w:val="center"/>
          </w:tcPr>
          <w:p w:rsidR="001723D1" w:rsidRDefault="001723D1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Pakāpienu plāns ēkas ieejai Nr.3</w:t>
            </w:r>
          </w:p>
        </w:tc>
        <w:tc>
          <w:tcPr>
            <w:tcW w:w="682" w:type="dxa"/>
            <w:vAlign w:val="center"/>
          </w:tcPr>
          <w:p w:rsidR="001723D1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49</w:t>
            </w:r>
          </w:p>
        </w:tc>
      </w:tr>
      <w:tr w:rsidR="00297E8E" w:rsidRPr="00C245FF" w:rsidTr="00297E8E">
        <w:trPr>
          <w:trHeight w:val="306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AR-5</w:t>
            </w:r>
          </w:p>
        </w:tc>
        <w:tc>
          <w:tcPr>
            <w:tcW w:w="6036" w:type="dxa"/>
            <w:vAlign w:val="center"/>
          </w:tcPr>
          <w:p w:rsidR="00297E8E" w:rsidRDefault="00297E8E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Pakāpienu plāns ēkas ieejai Nr.4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50</w:t>
            </w:r>
          </w:p>
        </w:tc>
      </w:tr>
      <w:tr w:rsidR="00297E8E" w:rsidRPr="00C245FF" w:rsidTr="00734D3C">
        <w:trPr>
          <w:trHeight w:val="307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AR-6</w:t>
            </w:r>
          </w:p>
        </w:tc>
        <w:tc>
          <w:tcPr>
            <w:tcW w:w="6036" w:type="dxa"/>
            <w:vAlign w:val="center"/>
          </w:tcPr>
          <w:p w:rsidR="00297E8E" w:rsidRDefault="00297E8E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Šķēlums X-X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51</w:t>
            </w:r>
          </w:p>
        </w:tc>
      </w:tr>
      <w:tr w:rsidR="00297E8E" w:rsidRPr="00C245FF" w:rsidTr="00734D3C">
        <w:trPr>
          <w:trHeight w:val="307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AR-7</w:t>
            </w:r>
          </w:p>
        </w:tc>
        <w:tc>
          <w:tcPr>
            <w:tcW w:w="6036" w:type="dxa"/>
            <w:vAlign w:val="center"/>
          </w:tcPr>
          <w:p w:rsidR="00297E8E" w:rsidRDefault="00297E8E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Šķēlums Y-Y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52</w:t>
            </w:r>
          </w:p>
        </w:tc>
      </w:tr>
      <w:tr w:rsidR="00297E8E" w:rsidRPr="00C245FF" w:rsidTr="00734D3C">
        <w:trPr>
          <w:trHeight w:val="307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AR-8</w:t>
            </w:r>
          </w:p>
        </w:tc>
        <w:tc>
          <w:tcPr>
            <w:tcW w:w="6036" w:type="dxa"/>
            <w:vAlign w:val="center"/>
          </w:tcPr>
          <w:p w:rsidR="00297E8E" w:rsidRDefault="00297E8E" w:rsidP="001723D1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Šķēlus</w:t>
            </w:r>
            <w:proofErr w:type="spellEnd"/>
            <w:r>
              <w:rPr>
                <w:b w:val="0"/>
                <w:sz w:val="24"/>
              </w:rPr>
              <w:t xml:space="preserve"> F-F. Logu specifikācija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53</w:t>
            </w:r>
          </w:p>
        </w:tc>
      </w:tr>
      <w:tr w:rsidR="00734D3C" w:rsidRPr="00C245FF" w:rsidTr="00297E8E">
        <w:trPr>
          <w:trHeight w:val="452"/>
        </w:trPr>
        <w:tc>
          <w:tcPr>
            <w:tcW w:w="607" w:type="dxa"/>
            <w:vAlign w:val="center"/>
          </w:tcPr>
          <w:p w:rsidR="00734D3C" w:rsidRPr="00C245FF" w:rsidRDefault="00734D3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DOP</w:t>
            </w:r>
          </w:p>
        </w:tc>
        <w:tc>
          <w:tcPr>
            <w:tcW w:w="6036" w:type="dxa"/>
            <w:vAlign w:val="center"/>
          </w:tcPr>
          <w:p w:rsidR="00734D3C" w:rsidRPr="00C245FF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Skaidrojošais apraksts</w:t>
            </w:r>
          </w:p>
        </w:tc>
        <w:tc>
          <w:tcPr>
            <w:tcW w:w="682" w:type="dxa"/>
            <w:vAlign w:val="center"/>
          </w:tcPr>
          <w:p w:rsidR="00734D3C" w:rsidRPr="00C245FF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54</w:t>
            </w:r>
          </w:p>
        </w:tc>
      </w:tr>
      <w:tr w:rsidR="00297E8E" w:rsidRPr="00C245FF" w:rsidTr="00297E8E">
        <w:trPr>
          <w:trHeight w:val="402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DOP-1</w:t>
            </w: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Vispārīgie rādītāji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64</w:t>
            </w:r>
          </w:p>
        </w:tc>
      </w:tr>
      <w:tr w:rsidR="00297E8E" w:rsidRPr="00C245FF" w:rsidTr="00297E8E">
        <w:trPr>
          <w:trHeight w:val="436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DOP-2</w:t>
            </w: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Būvdarbu ģenerālplāns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65</w:t>
            </w:r>
          </w:p>
        </w:tc>
      </w:tr>
      <w:tr w:rsidR="00297E8E" w:rsidRPr="00C245FF" w:rsidTr="00297E8E">
        <w:trPr>
          <w:trHeight w:val="436"/>
        </w:trPr>
        <w:tc>
          <w:tcPr>
            <w:tcW w:w="607" w:type="dxa"/>
            <w:vAlign w:val="center"/>
          </w:tcPr>
          <w:p w:rsidR="00297E8E" w:rsidRPr="00C245FF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</w:p>
        </w:tc>
        <w:tc>
          <w:tcPr>
            <w:tcW w:w="1149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DOP-3</w:t>
            </w:r>
          </w:p>
        </w:tc>
        <w:tc>
          <w:tcPr>
            <w:tcW w:w="6036" w:type="dxa"/>
            <w:vAlign w:val="center"/>
          </w:tcPr>
          <w:p w:rsidR="00297E8E" w:rsidRDefault="00297E8E" w:rsidP="00FF6DB0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Satiksmes organizācijas shēma</w:t>
            </w:r>
          </w:p>
        </w:tc>
        <w:tc>
          <w:tcPr>
            <w:tcW w:w="682" w:type="dxa"/>
            <w:vAlign w:val="center"/>
          </w:tcPr>
          <w:p w:rsidR="00297E8E" w:rsidRDefault="0024416C" w:rsidP="00FF6DB0">
            <w:pPr>
              <w:pStyle w:val="vards"/>
              <w:keepNext w:val="0"/>
              <w:spacing w:before="0" w:line="240" w:lineRule="auto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66</w:t>
            </w:r>
          </w:p>
        </w:tc>
      </w:tr>
    </w:tbl>
    <w:p w:rsidR="00071DD1" w:rsidRDefault="00071DD1" w:rsidP="006C33A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85715" w:rsidRDefault="00885715" w:rsidP="00AA4437">
      <w:pPr>
        <w:jc w:val="center"/>
      </w:pPr>
    </w:p>
    <w:p w:rsidR="00AA4437" w:rsidRDefault="00AA4437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734D3C" w:rsidRDefault="00734D3C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  <w:rPr>
          <w:b/>
          <w:sz w:val="28"/>
          <w:szCs w:val="28"/>
        </w:rPr>
      </w:pPr>
      <w:r w:rsidRPr="00053D88">
        <w:rPr>
          <w:b/>
          <w:sz w:val="28"/>
          <w:szCs w:val="28"/>
        </w:rPr>
        <w:t>PIELIKUMI</w:t>
      </w: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C3F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Skaidrojošais apraksts</w:t>
      </w:r>
    </w:p>
    <w:p w:rsidR="00FA1F75" w:rsidRDefault="00FA1F75" w:rsidP="00FA1F75">
      <w:pPr>
        <w:rPr>
          <w:b/>
          <w:sz w:val="36"/>
          <w:szCs w:val="36"/>
        </w:rPr>
      </w:pPr>
    </w:p>
    <w:p w:rsidR="00FA1F75" w:rsidRDefault="00FA1F75" w:rsidP="00C70062">
      <w:r>
        <w:tab/>
        <w:t xml:space="preserve">Vienkāršotā  atjaunošanas </w:t>
      </w:r>
      <w:r w:rsidRPr="00FA1F75">
        <w:t>"Ēkas fasādes - pamatu vertikālās hidroizolācijas atjaunošana un teritorijas sakārtošana"</w:t>
      </w:r>
      <w:r>
        <w:t xml:space="preserve"> apliecinājuma karte</w:t>
      </w:r>
      <w:r w:rsidR="00C70062">
        <w:t xml:space="preserve"> </w:t>
      </w:r>
      <w:r>
        <w:t xml:space="preserve"> izstrādāta pēc Jelgavas pilsētas pašvaldības iestādes „Kultūra” pasūtījuma un līguma nr. 05/01/2018 </w:t>
      </w:r>
      <w:r w:rsidR="00C70062">
        <w:t>p</w:t>
      </w:r>
      <w:r>
        <w:t xml:space="preserve">rojektēšanas uzdevuma  pielikuma. </w:t>
      </w:r>
    </w:p>
    <w:p w:rsidR="00FA1F75" w:rsidRDefault="00FA1F75" w:rsidP="00FA1F75">
      <w:pPr>
        <w:jc w:val="both"/>
      </w:pPr>
      <w:r>
        <w:tab/>
        <w:t>Šajā fasādes vienkāršotajā apliecinājuma kartē risināta pamatu vertikālās hidroizolācijas atjaunošana, teritorijas sakārtošanas risin</w:t>
      </w:r>
      <w:r w:rsidR="000304C2">
        <w:t>ājumi pēc hidroizolācijas izveides pamatiem un teritorijas inženiertīklu izbūves.</w:t>
      </w:r>
    </w:p>
    <w:p w:rsidR="000304C2" w:rsidRDefault="000304C2" w:rsidP="00FA1F75">
      <w:pPr>
        <w:jc w:val="both"/>
      </w:pPr>
      <w:r w:rsidRPr="00AC3FF7">
        <w:rPr>
          <w:color w:val="FF0000"/>
        </w:rPr>
        <w:t xml:space="preserve">Šo apliecinājuma karte </w:t>
      </w:r>
      <w:r w:rsidR="00110093">
        <w:rPr>
          <w:color w:val="FF0000"/>
        </w:rPr>
        <w:t>obligāti skatāma</w:t>
      </w:r>
      <w:r w:rsidRPr="00AC3FF7">
        <w:rPr>
          <w:color w:val="FF0000"/>
        </w:rPr>
        <w:t xml:space="preserve"> kopā ar UKT,LKT,DR,ELT inženiertīklu vienkāršotajām atjaunošanas darbu apliecinājumu kartēm</w:t>
      </w:r>
      <w:r w:rsidR="00AC3FF7">
        <w:rPr>
          <w:color w:val="FF0000"/>
        </w:rPr>
        <w:t>,</w:t>
      </w:r>
      <w:r w:rsidRPr="00AC3FF7">
        <w:rPr>
          <w:color w:val="FF0000"/>
        </w:rPr>
        <w:t xml:space="preserve"> kuras izstrādātas un saskaņotas </w:t>
      </w:r>
      <w:proofErr w:type="spellStart"/>
      <w:r w:rsidRPr="00AC3FF7">
        <w:rPr>
          <w:color w:val="FF0000"/>
        </w:rPr>
        <w:t>parelēli</w:t>
      </w:r>
      <w:proofErr w:type="spellEnd"/>
      <w:r w:rsidR="00AC3FF7">
        <w:rPr>
          <w:color w:val="FF0000"/>
        </w:rPr>
        <w:t xml:space="preserve"> šai apliecinājuma kartei</w:t>
      </w:r>
      <w:r w:rsidRPr="00AC3FF7">
        <w:rPr>
          <w:color w:val="FF0000"/>
        </w:rPr>
        <w:t>.</w:t>
      </w:r>
      <w:r>
        <w:t xml:space="preserve"> Būvdarbi paredzēti veikt visam apjomam kopā , vienā iepirkuma kārtā. Būvdarbus etapus – posmus – būvdarbu veicējam izstrādāt un saskaņot ar pasūtītāju DVP sastāvā – īpaši precīzi norādot esošo inž</w:t>
      </w:r>
      <w:r w:rsidR="00AC3FF7">
        <w:t>en</w:t>
      </w:r>
      <w:r>
        <w:t>iertīk</w:t>
      </w:r>
      <w:r w:rsidR="00AC3FF7">
        <w:t>lu atslēgšanas laiku un termiņu līdz atjaunošanai.</w:t>
      </w:r>
      <w:r>
        <w:t xml:space="preserve"> </w:t>
      </w:r>
    </w:p>
    <w:p w:rsidR="000304C2" w:rsidRDefault="000304C2" w:rsidP="00FA1F75">
      <w:pPr>
        <w:jc w:val="both"/>
      </w:pPr>
    </w:p>
    <w:p w:rsidR="000304C2" w:rsidRDefault="000304C2" w:rsidP="00FA1F75">
      <w:pPr>
        <w:jc w:val="both"/>
      </w:pPr>
      <w:r>
        <w:t xml:space="preserve"> </w:t>
      </w:r>
    </w:p>
    <w:p w:rsidR="000304C2" w:rsidRDefault="000304C2" w:rsidP="00FA1F75">
      <w:pPr>
        <w:jc w:val="both"/>
      </w:pPr>
      <w:r>
        <w:t xml:space="preserve"> Apliecinājuma kartes G-1 un GP-2 lapās sastāvā skatīt risinājumus, laukumu, gājēju celiņu, zālāja un apstādījumu atjaunošanas risinājumus.</w:t>
      </w:r>
    </w:p>
    <w:p w:rsidR="000304C2" w:rsidRDefault="000304C2" w:rsidP="00FA1F75">
      <w:pPr>
        <w:jc w:val="both"/>
      </w:pPr>
    </w:p>
    <w:p w:rsidR="000304C2" w:rsidRDefault="000304C2" w:rsidP="000304C2">
      <w:pPr>
        <w:tabs>
          <w:tab w:val="left" w:pos="719"/>
        </w:tabs>
        <w:autoSpaceDE w:val="0"/>
        <w:autoSpaceDN w:val="0"/>
        <w:adjustRightInd w:val="0"/>
        <w:ind w:left="719" w:hanging="719"/>
        <w:rPr>
          <w:rFonts w:ascii="Arial" w:eastAsiaTheme="minorHAnsi" w:hAnsi="Arial" w:cs="Arial"/>
          <w:color w:val="FF0000"/>
          <w:u w:val="single"/>
        </w:rPr>
      </w:pPr>
      <w:r>
        <w:t>Apliecinājuma kartes AR-1 līdz AR-8 lapās skatīt ieejas mezglu pakāpienu , pagraba logu aizsargsienas, cokola hidroizolācijas atjaunošanas risinājumus.</w:t>
      </w:r>
      <w:r w:rsidRPr="000304C2">
        <w:rPr>
          <w:rFonts w:ascii="Arial" w:eastAsiaTheme="minorHAnsi" w:hAnsi="Arial" w:cs="Arial"/>
          <w:color w:val="FF0000"/>
        </w:rPr>
        <w:t xml:space="preserve"> </w:t>
      </w:r>
      <w:r>
        <w:rPr>
          <w:rFonts w:ascii="Arial" w:eastAsiaTheme="minorHAnsi" w:hAnsi="Arial" w:cs="Arial"/>
          <w:color w:val="FF0000"/>
        </w:rPr>
        <w:tab/>
      </w:r>
      <w:r>
        <w:rPr>
          <w:rFonts w:ascii="Arial" w:eastAsiaTheme="minorHAnsi" w:hAnsi="Arial" w:cs="Arial"/>
          <w:color w:val="FF0000"/>
          <w:u w:val="single"/>
        </w:rPr>
        <w:t xml:space="preserve">Pamatu atrakšanu, pirms vertikālās hidroizolācijas slāņa ieklāšanas  veikt pa posmiem ~ 6m , nav pieļaujama pamatu atrakšana dziļāk par pamatu </w:t>
      </w:r>
      <w:proofErr w:type="spellStart"/>
      <w:r>
        <w:rPr>
          <w:rFonts w:ascii="Arial" w:eastAsiaTheme="minorHAnsi" w:hAnsi="Arial" w:cs="Arial"/>
          <w:color w:val="FF0000"/>
          <w:u w:val="single"/>
        </w:rPr>
        <w:t>iebūves</w:t>
      </w:r>
      <w:proofErr w:type="spellEnd"/>
      <w:r>
        <w:rPr>
          <w:rFonts w:ascii="Arial" w:eastAsiaTheme="minorHAnsi" w:hAnsi="Arial" w:cs="Arial"/>
          <w:color w:val="FF0000"/>
          <w:u w:val="single"/>
        </w:rPr>
        <w:t xml:space="preserve"> dziļumu.</w:t>
      </w:r>
      <w:r w:rsidR="00BA433D">
        <w:rPr>
          <w:rFonts w:ascii="Arial" w:eastAsiaTheme="minorHAnsi" w:hAnsi="Arial" w:cs="Arial"/>
          <w:color w:val="FF0000"/>
          <w:u w:val="single"/>
        </w:rPr>
        <w:t xml:space="preserve">  Grunts ūdens pazemināšanas tranšejās pietuvināti pamatiem jārisina darba gaitā ,</w:t>
      </w:r>
      <w:r w:rsidR="00D614EA">
        <w:rPr>
          <w:rFonts w:ascii="Arial" w:eastAsiaTheme="minorHAnsi" w:hAnsi="Arial" w:cs="Arial"/>
          <w:color w:val="FF0000"/>
          <w:u w:val="single"/>
        </w:rPr>
        <w:t xml:space="preserve"> sa</w:t>
      </w:r>
      <w:r w:rsidR="00BA433D">
        <w:rPr>
          <w:rFonts w:ascii="Arial" w:eastAsiaTheme="minorHAnsi" w:hAnsi="Arial" w:cs="Arial"/>
          <w:color w:val="FF0000"/>
          <w:u w:val="single"/>
        </w:rPr>
        <w:t>s</w:t>
      </w:r>
      <w:r w:rsidR="00D614EA">
        <w:rPr>
          <w:rFonts w:ascii="Arial" w:eastAsiaTheme="minorHAnsi" w:hAnsi="Arial" w:cs="Arial"/>
          <w:color w:val="FF0000"/>
          <w:u w:val="single"/>
        </w:rPr>
        <w:t>k</w:t>
      </w:r>
      <w:r w:rsidR="00BA433D">
        <w:rPr>
          <w:rFonts w:ascii="Arial" w:eastAsiaTheme="minorHAnsi" w:hAnsi="Arial" w:cs="Arial"/>
          <w:color w:val="FF0000"/>
          <w:u w:val="single"/>
        </w:rPr>
        <w:t xml:space="preserve">aņojot </w:t>
      </w:r>
      <w:r w:rsidR="00D614EA">
        <w:rPr>
          <w:rFonts w:ascii="Arial" w:eastAsiaTheme="minorHAnsi" w:hAnsi="Arial" w:cs="Arial"/>
          <w:color w:val="FF0000"/>
          <w:u w:val="single"/>
        </w:rPr>
        <w:t xml:space="preserve"> risinājum</w:t>
      </w:r>
      <w:r w:rsidR="00BA433D">
        <w:rPr>
          <w:rFonts w:ascii="Arial" w:eastAsiaTheme="minorHAnsi" w:hAnsi="Arial" w:cs="Arial"/>
          <w:color w:val="FF0000"/>
          <w:u w:val="single"/>
        </w:rPr>
        <w:t xml:space="preserve">u ar </w:t>
      </w:r>
      <w:proofErr w:type="spellStart"/>
      <w:r w:rsidR="00BA433D">
        <w:rPr>
          <w:rFonts w:ascii="Arial" w:eastAsiaTheme="minorHAnsi" w:hAnsi="Arial" w:cs="Arial"/>
          <w:color w:val="FF0000"/>
          <w:u w:val="single"/>
        </w:rPr>
        <w:t>autoruzraugu</w:t>
      </w:r>
      <w:proofErr w:type="spellEnd"/>
      <w:r w:rsidR="00BA433D">
        <w:rPr>
          <w:rFonts w:ascii="Arial" w:eastAsiaTheme="minorHAnsi" w:hAnsi="Arial" w:cs="Arial"/>
          <w:color w:val="FF0000"/>
          <w:u w:val="single"/>
        </w:rPr>
        <w:t xml:space="preserve"> – būvuzraugu . Nav pieļaujama gruntsūdens ūdens līmeņa pazemināšana zem pamatu </w:t>
      </w:r>
      <w:proofErr w:type="spellStart"/>
      <w:r w:rsidR="00BA433D">
        <w:rPr>
          <w:rFonts w:ascii="Arial" w:eastAsiaTheme="minorHAnsi" w:hAnsi="Arial" w:cs="Arial"/>
          <w:color w:val="FF0000"/>
          <w:u w:val="single"/>
        </w:rPr>
        <w:t>iebūves</w:t>
      </w:r>
      <w:proofErr w:type="spellEnd"/>
      <w:r w:rsidR="00BA433D">
        <w:rPr>
          <w:rFonts w:ascii="Arial" w:eastAsiaTheme="minorHAnsi" w:hAnsi="Arial" w:cs="Arial"/>
          <w:color w:val="FF0000"/>
          <w:u w:val="single"/>
        </w:rPr>
        <w:t xml:space="preserve"> dziļuma.</w:t>
      </w:r>
    </w:p>
    <w:p w:rsidR="000304C2" w:rsidRDefault="00BA433D" w:rsidP="00FA1F75">
      <w:pPr>
        <w:jc w:val="both"/>
      </w:pPr>
      <w:r>
        <w:t xml:space="preserve">Pamatu hidroizolācijas atjaunošanu veikt stingri pēc </w:t>
      </w:r>
      <w:proofErr w:type="spellStart"/>
      <w:r>
        <w:t>būvamateriāla</w:t>
      </w:r>
      <w:proofErr w:type="spellEnd"/>
      <w:r>
        <w:t xml:space="preserve"> ražotāja iestrādes </w:t>
      </w:r>
      <w:proofErr w:type="spellStart"/>
      <w:r>
        <w:t>tehnoloģijs</w:t>
      </w:r>
      <w:proofErr w:type="spellEnd"/>
      <w:r>
        <w:t>.</w:t>
      </w:r>
    </w:p>
    <w:p w:rsidR="00BA433D" w:rsidRDefault="00BA433D" w:rsidP="00FA1F75">
      <w:pPr>
        <w:jc w:val="both"/>
      </w:pPr>
    </w:p>
    <w:p w:rsidR="000304C2" w:rsidRDefault="00BA433D" w:rsidP="00FA1F75">
      <w:pPr>
        <w:jc w:val="both"/>
      </w:pPr>
      <w:r>
        <w:t>Darbu organizācijas risinājumus</w:t>
      </w:r>
      <w:r w:rsidR="00CA132E">
        <w:t xml:space="preserve"> skatīt apliecinājuma kartes DOP sadaļu.</w:t>
      </w:r>
    </w:p>
    <w:p w:rsidR="00FA1F75" w:rsidRDefault="00FA1F75" w:rsidP="000304C2">
      <w:pPr>
        <w:jc w:val="both"/>
      </w:pPr>
      <w:r>
        <w:tab/>
      </w: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BA433D" w:rsidP="00BA433D">
      <w:pPr>
        <w:tabs>
          <w:tab w:val="left" w:pos="36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Arhitekte : Iveta </w:t>
      </w:r>
      <w:proofErr w:type="spellStart"/>
      <w:r>
        <w:rPr>
          <w:b/>
          <w:sz w:val="28"/>
          <w:szCs w:val="28"/>
        </w:rPr>
        <w:t>Lāčauniece</w:t>
      </w:r>
      <w:proofErr w:type="spellEnd"/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Default="00FA1F75" w:rsidP="00AA4437">
      <w:pPr>
        <w:jc w:val="center"/>
        <w:rPr>
          <w:b/>
          <w:sz w:val="28"/>
          <w:szCs w:val="28"/>
        </w:rPr>
      </w:pPr>
    </w:p>
    <w:p w:rsidR="00FA1F75" w:rsidRPr="00053D88" w:rsidRDefault="00FA1F75" w:rsidP="00AA4437">
      <w:pPr>
        <w:jc w:val="center"/>
        <w:rPr>
          <w:b/>
          <w:sz w:val="28"/>
          <w:szCs w:val="28"/>
        </w:rPr>
      </w:pPr>
    </w:p>
    <w:sectPr w:rsidR="00FA1F75" w:rsidRPr="00053D88" w:rsidSect="00D30A0D">
      <w:headerReference w:type="default" r:id="rId10"/>
      <w:footerReference w:type="default" r:id="rId11"/>
      <w:pgSz w:w="11906" w:h="16838"/>
      <w:pgMar w:top="1418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0EF" w:rsidRDefault="00C560EF" w:rsidP="00A6511A">
      <w:r>
        <w:separator/>
      </w:r>
    </w:p>
  </w:endnote>
  <w:endnote w:type="continuationSeparator" w:id="0">
    <w:p w:rsidR="00C560EF" w:rsidRDefault="00C560EF" w:rsidP="00A6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A7" w:rsidRPr="00251D99" w:rsidRDefault="00160815" w:rsidP="00D30A0D">
    <w:pPr>
      <w:pStyle w:val="Footer"/>
      <w:jc w:val="center"/>
    </w:pPr>
    <w:r w:rsidRPr="00251D99">
      <w:t>Jelgava</w:t>
    </w:r>
  </w:p>
  <w:p w:rsidR="00E97A71" w:rsidRPr="00251D99" w:rsidRDefault="00160815" w:rsidP="00E97A71">
    <w:pPr>
      <w:pStyle w:val="Footer"/>
      <w:jc w:val="center"/>
    </w:pPr>
    <w:r>
      <w:t>201</w:t>
    </w:r>
    <w:r w:rsidR="00A6511A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0EF" w:rsidRDefault="00C560EF" w:rsidP="00A6511A">
      <w:r>
        <w:separator/>
      </w:r>
    </w:p>
  </w:footnote>
  <w:footnote w:type="continuationSeparator" w:id="0">
    <w:p w:rsidR="00C560EF" w:rsidRDefault="00C560EF" w:rsidP="00A65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A7" w:rsidRPr="00F80D78" w:rsidRDefault="00160815" w:rsidP="00F80D78">
    <w:pPr>
      <w:pStyle w:val="Header"/>
      <w:jc w:val="center"/>
    </w:pPr>
    <w:r>
      <w:rPr>
        <w:noProof/>
        <w:lang w:eastAsia="lv-LV"/>
      </w:rPr>
      <w:drawing>
        <wp:inline distT="0" distB="0" distL="0" distR="0" wp14:anchorId="2D563A99" wp14:editId="6012C198">
          <wp:extent cx="2257425" cy="581025"/>
          <wp:effectExtent l="0" t="0" r="9525" b="9525"/>
          <wp:docPr id="11" name="Picture 11" descr="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42"/>
    <w:rsid w:val="000304C2"/>
    <w:rsid w:val="00053D88"/>
    <w:rsid w:val="00071DD1"/>
    <w:rsid w:val="00110093"/>
    <w:rsid w:val="00160815"/>
    <w:rsid w:val="001723D1"/>
    <w:rsid w:val="001A36C4"/>
    <w:rsid w:val="001D6428"/>
    <w:rsid w:val="0024416C"/>
    <w:rsid w:val="00297E8E"/>
    <w:rsid w:val="00303D3E"/>
    <w:rsid w:val="00317A4C"/>
    <w:rsid w:val="00352153"/>
    <w:rsid w:val="003A3AF7"/>
    <w:rsid w:val="00414E6D"/>
    <w:rsid w:val="0044427C"/>
    <w:rsid w:val="004E7864"/>
    <w:rsid w:val="004F70F6"/>
    <w:rsid w:val="0054723E"/>
    <w:rsid w:val="00550348"/>
    <w:rsid w:val="00574CA8"/>
    <w:rsid w:val="005C6CA5"/>
    <w:rsid w:val="00623DE2"/>
    <w:rsid w:val="00670B26"/>
    <w:rsid w:val="006978CA"/>
    <w:rsid w:val="006C33AD"/>
    <w:rsid w:val="00734D3C"/>
    <w:rsid w:val="00787F7E"/>
    <w:rsid w:val="007A1C1E"/>
    <w:rsid w:val="007A5658"/>
    <w:rsid w:val="00871B24"/>
    <w:rsid w:val="00885715"/>
    <w:rsid w:val="008B0ADA"/>
    <w:rsid w:val="009016D4"/>
    <w:rsid w:val="00990742"/>
    <w:rsid w:val="00A6511A"/>
    <w:rsid w:val="00A81850"/>
    <w:rsid w:val="00A85FC6"/>
    <w:rsid w:val="00AA4437"/>
    <w:rsid w:val="00AC3FF7"/>
    <w:rsid w:val="00AD1510"/>
    <w:rsid w:val="00B14DA0"/>
    <w:rsid w:val="00B35CE2"/>
    <w:rsid w:val="00B92464"/>
    <w:rsid w:val="00BA433D"/>
    <w:rsid w:val="00C4001F"/>
    <w:rsid w:val="00C560EF"/>
    <w:rsid w:val="00C70062"/>
    <w:rsid w:val="00CA132E"/>
    <w:rsid w:val="00D3779E"/>
    <w:rsid w:val="00D614EA"/>
    <w:rsid w:val="00ED12E3"/>
    <w:rsid w:val="00F21445"/>
    <w:rsid w:val="00F22EBE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3A2AA-DE7D-458F-BE28-2D53D602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7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07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907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9074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90742"/>
    <w:rPr>
      <w:rFonts w:ascii="Times New Roman" w:eastAsia="Times New Roman" w:hAnsi="Times New Roman" w:cs="Times New Roman"/>
      <w:sz w:val="24"/>
      <w:szCs w:val="24"/>
    </w:rPr>
  </w:style>
  <w:style w:type="paragraph" w:customStyle="1" w:styleId="vards">
    <w:name w:val="vards"/>
    <w:basedOn w:val="Heading2"/>
    <w:rsid w:val="00990742"/>
    <w:pPr>
      <w:keepLines w:val="0"/>
      <w:spacing w:before="360" w:line="360" w:lineRule="auto"/>
      <w:jc w:val="center"/>
    </w:pPr>
    <w:rPr>
      <w:rFonts w:ascii="Times New Roman" w:eastAsia="Times New Roman" w:hAnsi="Times New Roman" w:cs="Times New Roman"/>
      <w:b/>
      <w:color w:val="auto"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7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img.1188.lv/companies/logo/442a445fef9652dee2599a6a24ad488e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2571</Words>
  <Characters>1466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Gatis Grasis</cp:lastModifiedBy>
  <cp:revision>13</cp:revision>
  <cp:lastPrinted>2018-05-25T06:30:00Z</cp:lastPrinted>
  <dcterms:created xsi:type="dcterms:W3CDTF">2018-05-21T06:45:00Z</dcterms:created>
  <dcterms:modified xsi:type="dcterms:W3CDTF">2018-05-25T07:19:00Z</dcterms:modified>
</cp:coreProperties>
</file>