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D020A" w14:textId="77777777" w:rsidR="001D32E2" w:rsidRPr="003D655A" w:rsidRDefault="001D32E2" w:rsidP="001D32E2">
      <w:pPr>
        <w:spacing w:after="0" w:line="240" w:lineRule="auto"/>
        <w:jc w:val="right"/>
        <w:rPr>
          <w:rFonts w:ascii="Times New Roman" w:eastAsia="Times New Roman" w:hAnsi="Times New Roman" w:cs="Times New Roman"/>
          <w:bCs/>
          <w:i/>
          <w:sz w:val="24"/>
          <w:szCs w:val="24"/>
          <w:lang w:eastAsia="x-none"/>
        </w:rPr>
      </w:pPr>
      <w:r w:rsidRPr="003D655A">
        <w:rPr>
          <w:rFonts w:ascii="Times New Roman" w:eastAsia="Times New Roman" w:hAnsi="Times New Roman" w:cs="Times New Roman"/>
          <w:bCs/>
          <w:i/>
          <w:sz w:val="24"/>
          <w:szCs w:val="24"/>
          <w:lang w:eastAsia="x-none"/>
        </w:rPr>
        <w:t>Nolikuma 1.pielikums</w:t>
      </w:r>
    </w:p>
    <w:p w14:paraId="61642334" w14:textId="77777777" w:rsidR="001D32E2" w:rsidRPr="009306C0" w:rsidRDefault="001D32E2" w:rsidP="001D32E2">
      <w:pPr>
        <w:spacing w:after="0" w:line="240" w:lineRule="auto"/>
        <w:jc w:val="center"/>
        <w:rPr>
          <w:rFonts w:ascii="Times New Roman" w:eastAsia="Times New Roman" w:hAnsi="Times New Roman" w:cs="Times New Roman"/>
          <w:bCs/>
          <w:sz w:val="24"/>
          <w:szCs w:val="24"/>
        </w:rPr>
      </w:pPr>
    </w:p>
    <w:p w14:paraId="59A77F78" w14:textId="28A798F3" w:rsidR="001D32E2" w:rsidRPr="009306C0" w:rsidRDefault="00667794" w:rsidP="001D32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IEPI</w:t>
      </w:r>
      <w:r w:rsidR="007D5439">
        <w:rPr>
          <w:rFonts w:ascii="Times New Roman" w:hAnsi="Times New Roman" w:cs="Times New Roman"/>
          <w:sz w:val="28"/>
          <w:szCs w:val="28"/>
        </w:rPr>
        <w:t>RKUMA</w:t>
      </w:r>
    </w:p>
    <w:p w14:paraId="5A6E8EF9" w14:textId="57F55D28" w:rsidR="001D32E2" w:rsidRPr="00B4645D" w:rsidRDefault="00B4645D" w:rsidP="007D5439">
      <w:pPr>
        <w:spacing w:after="0" w:line="240" w:lineRule="auto"/>
        <w:jc w:val="center"/>
        <w:rPr>
          <w:rFonts w:ascii="Times New Roman" w:hAnsi="Times New Roman" w:cs="Times New Roman"/>
          <w:b/>
          <w:bCs/>
          <w:sz w:val="28"/>
          <w:szCs w:val="24"/>
          <w:lang w:eastAsia="x-none"/>
        </w:rPr>
      </w:pPr>
      <w:r w:rsidRPr="00B4645D">
        <w:rPr>
          <w:rFonts w:ascii="Times New Roman" w:hAnsi="Times New Roman" w:cs="Times New Roman"/>
          <w:b/>
          <w:sz w:val="28"/>
          <w:szCs w:val="28"/>
        </w:rPr>
        <w:t>„</w:t>
      </w:r>
      <w:r w:rsidRPr="00B4645D">
        <w:rPr>
          <w:rFonts w:ascii="Times New Roman" w:hAnsi="Times New Roman" w:cs="Times New Roman"/>
          <w:b/>
          <w:bCs/>
          <w:sz w:val="28"/>
          <w:szCs w:val="28"/>
        </w:rPr>
        <w:t>Mēbeļu izgatavošana, piegāde un uzstādīšana JPPI “Jelgavas pašvaldības operatīvās informācijas centrs” telpās</w:t>
      </w:r>
      <w:r w:rsidRPr="00B4645D">
        <w:rPr>
          <w:rFonts w:ascii="Times New Roman" w:hAnsi="Times New Roman" w:cs="Times New Roman"/>
          <w:b/>
          <w:sz w:val="28"/>
          <w:szCs w:val="28"/>
        </w:rPr>
        <w:t>” (</w:t>
      </w:r>
      <w:r w:rsidRPr="00B4645D">
        <w:rPr>
          <w:rFonts w:ascii="Times New Roman" w:hAnsi="Times New Roman" w:cs="Times New Roman"/>
          <w:b/>
          <w:bCs/>
          <w:sz w:val="28"/>
          <w:szCs w:val="28"/>
        </w:rPr>
        <w:t>id.Nr.JPD2018/154/MI)</w:t>
      </w:r>
    </w:p>
    <w:p w14:paraId="58239850" w14:textId="77777777" w:rsidR="00831AD7" w:rsidRPr="00C36CC5" w:rsidRDefault="00831AD7" w:rsidP="007D5439">
      <w:pPr>
        <w:spacing w:after="0" w:line="240" w:lineRule="auto"/>
        <w:jc w:val="center"/>
        <w:rPr>
          <w:rFonts w:ascii="Times New Roman" w:hAnsi="Times New Roman" w:cs="Times New Roman"/>
          <w:bCs/>
          <w:sz w:val="28"/>
          <w:szCs w:val="28"/>
        </w:rPr>
      </w:pPr>
    </w:p>
    <w:p w14:paraId="5E6FBA60" w14:textId="0A523DFE" w:rsidR="001D32E2" w:rsidRPr="00EA7B60" w:rsidRDefault="005C303D" w:rsidP="00711DCF">
      <w:pPr>
        <w:spacing w:after="24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1.</w:t>
      </w:r>
      <w:r w:rsidR="00EA7B60" w:rsidRPr="00EA7B60">
        <w:rPr>
          <w:rFonts w:ascii="Times New Roman" w:eastAsia="Times New Roman" w:hAnsi="Times New Roman" w:cs="Times New Roman"/>
          <w:b/>
          <w:sz w:val="28"/>
          <w:szCs w:val="28"/>
          <w:lang w:eastAsia="lv-LV"/>
        </w:rPr>
        <w:t xml:space="preserve">daļas – </w:t>
      </w:r>
      <w:r w:rsidR="00831AD7">
        <w:rPr>
          <w:rFonts w:ascii="Times New Roman" w:eastAsia="Times New Roman" w:hAnsi="Times New Roman" w:cs="Times New Roman"/>
          <w:b/>
          <w:sz w:val="28"/>
          <w:szCs w:val="28"/>
          <w:lang w:eastAsia="lv-LV"/>
        </w:rPr>
        <w:t>Individuāli izgatavojamās</w:t>
      </w:r>
      <w:r w:rsidR="000D31E7">
        <w:rPr>
          <w:rFonts w:ascii="Times New Roman" w:eastAsia="Times New Roman" w:hAnsi="Times New Roman" w:cs="Times New Roman"/>
          <w:b/>
          <w:sz w:val="28"/>
          <w:szCs w:val="28"/>
          <w:lang w:eastAsia="lv-LV"/>
        </w:rPr>
        <w:t xml:space="preserve"> mēbeles</w:t>
      </w:r>
    </w:p>
    <w:p w14:paraId="7F4DDF7F" w14:textId="77777777" w:rsidR="001D32E2" w:rsidRPr="00EA7B60" w:rsidRDefault="001D32E2" w:rsidP="001D32E2">
      <w:pPr>
        <w:spacing w:after="0" w:line="240" w:lineRule="auto"/>
        <w:jc w:val="center"/>
        <w:rPr>
          <w:rFonts w:ascii="Times New Roman" w:eastAsia="Times New Roman" w:hAnsi="Times New Roman" w:cs="Times New Roman"/>
          <w:b/>
          <w:sz w:val="28"/>
          <w:szCs w:val="28"/>
          <w:lang w:eastAsia="lv-LV"/>
        </w:rPr>
      </w:pPr>
      <w:r w:rsidRPr="00EA7B60">
        <w:rPr>
          <w:rFonts w:ascii="Times New Roman" w:eastAsia="Times New Roman" w:hAnsi="Times New Roman" w:cs="Times New Roman"/>
          <w:b/>
          <w:sz w:val="28"/>
          <w:szCs w:val="28"/>
          <w:lang w:eastAsia="lv-LV"/>
        </w:rPr>
        <w:t>FINANŠU PIEDĀVĀJUMS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771"/>
      </w:tblGrid>
      <w:tr w:rsidR="001D32E2" w14:paraId="60AEF989" w14:textId="77777777" w:rsidTr="00D2543E">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6AE9D38" w14:textId="77777777" w:rsidR="001D32E2" w:rsidRDefault="001D32E2" w:rsidP="00D2543E">
            <w:pPr>
              <w:spacing w:after="0" w:line="240" w:lineRule="auto"/>
              <w:rPr>
                <w:rFonts w:ascii="Times New Roman" w:eastAsia="Times New Roman" w:hAnsi="Times New Roman" w:cs="Times New Roman"/>
              </w:rPr>
            </w:pPr>
            <w:r>
              <w:rPr>
                <w:rFonts w:ascii="Times New Roman" w:eastAsia="Times New Roman" w:hAnsi="Times New Roman" w:cs="Times New Roman"/>
              </w:rPr>
              <w:t>Pretendenta nosaukums:</w:t>
            </w:r>
          </w:p>
        </w:tc>
        <w:tc>
          <w:tcPr>
            <w:tcW w:w="2568" w:type="pct"/>
            <w:tcBorders>
              <w:top w:val="single" w:sz="4" w:space="0" w:color="auto"/>
              <w:left w:val="single" w:sz="4" w:space="0" w:color="auto"/>
              <w:bottom w:val="single" w:sz="4" w:space="0" w:color="auto"/>
              <w:right w:val="single" w:sz="4" w:space="0" w:color="auto"/>
            </w:tcBorders>
          </w:tcPr>
          <w:p w14:paraId="73D22A55" w14:textId="77777777" w:rsidR="001D32E2" w:rsidRDefault="001D32E2" w:rsidP="00D2543E">
            <w:pPr>
              <w:spacing w:after="0" w:line="240" w:lineRule="auto"/>
              <w:rPr>
                <w:rFonts w:ascii="Times New Roman" w:eastAsia="Times New Roman" w:hAnsi="Times New Roman" w:cs="Times New Roman"/>
                <w:sz w:val="26"/>
                <w:szCs w:val="26"/>
              </w:rPr>
            </w:pPr>
          </w:p>
        </w:tc>
      </w:tr>
      <w:tr w:rsidR="001D32E2" w14:paraId="75C210BD" w14:textId="77777777" w:rsidTr="00D2543E">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3A7E3F2" w14:textId="77777777" w:rsidR="001D32E2" w:rsidRDefault="001D32E2" w:rsidP="00D254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Vienotais reģistrācijas Nr. </w:t>
            </w:r>
          </w:p>
          <w:p w14:paraId="4AE09953" w14:textId="77777777" w:rsidR="001D32E2" w:rsidRDefault="001D32E2" w:rsidP="00D254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2566D9E6" w14:textId="77777777" w:rsidR="001D32E2" w:rsidRDefault="001D32E2" w:rsidP="00D2543E">
            <w:pPr>
              <w:spacing w:after="0" w:line="240" w:lineRule="auto"/>
              <w:rPr>
                <w:rFonts w:ascii="Times New Roman" w:eastAsia="Times New Roman" w:hAnsi="Times New Roman" w:cs="Times New Roman"/>
                <w:sz w:val="26"/>
                <w:szCs w:val="26"/>
              </w:rPr>
            </w:pPr>
          </w:p>
        </w:tc>
      </w:tr>
      <w:tr w:rsidR="001D32E2" w14:paraId="791238D7" w14:textId="77777777" w:rsidTr="00D2543E">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10907BD" w14:textId="77777777" w:rsidR="001D32E2" w:rsidRDefault="001D32E2" w:rsidP="00D2543E">
            <w:pPr>
              <w:spacing w:after="0" w:line="240" w:lineRule="auto"/>
              <w:rPr>
                <w:rFonts w:ascii="Times New Roman" w:eastAsia="Times New Roman" w:hAnsi="Times New Roman" w:cs="Times New Roman"/>
              </w:rPr>
            </w:pPr>
            <w:r>
              <w:rPr>
                <w:rFonts w:ascii="Times New Roman" w:eastAsia="Times New Roman" w:hAnsi="Times New Roman" w:cs="Times New Roman"/>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427AB8D9" w14:textId="77777777" w:rsidR="001D32E2" w:rsidRDefault="001D32E2" w:rsidP="00D2543E">
            <w:pPr>
              <w:spacing w:after="0" w:line="240" w:lineRule="auto"/>
              <w:rPr>
                <w:rFonts w:ascii="Times New Roman" w:eastAsia="Times New Roman" w:hAnsi="Times New Roman" w:cs="Times New Roman"/>
                <w:sz w:val="26"/>
                <w:szCs w:val="26"/>
              </w:rPr>
            </w:pPr>
          </w:p>
        </w:tc>
      </w:tr>
      <w:tr w:rsidR="001D32E2" w14:paraId="6DAAA2B5" w14:textId="77777777" w:rsidTr="00D2543E">
        <w:trPr>
          <w:trHeight w:val="362"/>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B1B9268" w14:textId="77777777" w:rsidR="001D32E2" w:rsidRDefault="001D32E2" w:rsidP="00D2543E">
            <w:pPr>
              <w:spacing w:after="0" w:line="240" w:lineRule="auto"/>
              <w:rPr>
                <w:rFonts w:ascii="Times New Roman" w:eastAsia="Times New Roman" w:hAnsi="Times New Roman" w:cs="Times New Roman"/>
              </w:rPr>
            </w:pPr>
            <w:r>
              <w:rPr>
                <w:rFonts w:ascii="Times New Roman" w:eastAsia="Times New Roman" w:hAnsi="Times New Roman" w:cs="Times New Roman"/>
              </w:rPr>
              <w:t>Atzīmēt (X), ja pretendents ir mazais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rPr>
              <w:t xml:space="preserve"> vai vidējais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rPr>
              <w:t xml:space="preserve"> uzņēmums</w:t>
            </w:r>
          </w:p>
        </w:tc>
        <w:tc>
          <w:tcPr>
            <w:tcW w:w="2568" w:type="pct"/>
            <w:tcBorders>
              <w:top w:val="single" w:sz="4" w:space="0" w:color="auto"/>
              <w:left w:val="single" w:sz="4" w:space="0" w:color="auto"/>
              <w:bottom w:val="single" w:sz="4" w:space="0" w:color="auto"/>
              <w:right w:val="single" w:sz="4" w:space="0" w:color="auto"/>
            </w:tcBorders>
          </w:tcPr>
          <w:p w14:paraId="7BCC74D2" w14:textId="77777777" w:rsidR="001D32E2" w:rsidRDefault="001D32E2" w:rsidP="00D2543E">
            <w:pPr>
              <w:spacing w:after="0" w:line="240" w:lineRule="auto"/>
              <w:rPr>
                <w:rFonts w:ascii="Times New Roman" w:eastAsia="Times New Roman" w:hAnsi="Times New Roman" w:cs="Times New Roman"/>
                <w:b/>
                <w:sz w:val="24"/>
                <w:szCs w:val="24"/>
              </w:rPr>
            </w:pPr>
          </w:p>
        </w:tc>
      </w:tr>
      <w:tr w:rsidR="005C303D" w14:paraId="1484BF4E" w14:textId="77777777" w:rsidTr="00977CB8">
        <w:trPr>
          <w:trHeight w:val="362"/>
        </w:trPr>
        <w:tc>
          <w:tcPr>
            <w:tcW w:w="2432" w:type="pct"/>
            <w:shd w:val="clear" w:color="auto" w:fill="E0E0E0"/>
            <w:vAlign w:val="center"/>
          </w:tcPr>
          <w:p w14:paraId="02B5EB5F" w14:textId="77777777" w:rsidR="005C303D" w:rsidRPr="005C303D" w:rsidRDefault="005C303D" w:rsidP="005C303D">
            <w:pPr>
              <w:rPr>
                <w:rFonts w:ascii="Times New Roman" w:hAnsi="Times New Roman" w:cs="Times New Roman"/>
                <w:b/>
                <w:bCs/>
                <w:sz w:val="24"/>
                <w:szCs w:val="24"/>
              </w:rPr>
            </w:pPr>
            <w:r w:rsidRPr="005C303D">
              <w:rPr>
                <w:rFonts w:ascii="Times New Roman" w:hAnsi="Times New Roman" w:cs="Times New Roman"/>
                <w:b/>
                <w:bCs/>
                <w:sz w:val="24"/>
                <w:szCs w:val="24"/>
              </w:rPr>
              <w:t>Norādīt</w:t>
            </w:r>
            <w:r w:rsidRPr="005C303D">
              <w:rPr>
                <w:rFonts w:ascii="Times New Roman" w:hAnsi="Times New Roman" w:cs="Times New Roman"/>
                <w:sz w:val="24"/>
                <w:szCs w:val="24"/>
              </w:rPr>
              <w:t xml:space="preserve">, ja kāda no norādītajam personām, kas būtu attiecināma konkrētajā iepirkumā uz pretendentu, </w:t>
            </w:r>
            <w:r w:rsidRPr="005C303D">
              <w:rPr>
                <w:rFonts w:ascii="Times New Roman" w:hAnsi="Times New Roman" w:cs="Times New Roman"/>
                <w:b/>
                <w:bCs/>
                <w:sz w:val="24"/>
                <w:szCs w:val="24"/>
              </w:rPr>
              <w:t>ir reģistrēta ārvalstī:</w:t>
            </w:r>
          </w:p>
          <w:p w14:paraId="1813592E" w14:textId="77777777" w:rsidR="005C303D" w:rsidRPr="005C303D" w:rsidRDefault="005C303D" w:rsidP="005C303D">
            <w:pPr>
              <w:pStyle w:val="Sarakstarindkopa"/>
              <w:numPr>
                <w:ilvl w:val="0"/>
                <w:numId w:val="36"/>
              </w:numPr>
              <w:ind w:left="313" w:hanging="313"/>
              <w:contextualSpacing/>
              <w:rPr>
                <w:sz w:val="22"/>
                <w:szCs w:val="22"/>
              </w:rPr>
            </w:pPr>
            <w:r w:rsidRPr="005C303D">
              <w:rPr>
                <w:sz w:val="22"/>
                <w:szCs w:val="22"/>
              </w:rPr>
              <w:t>pretendents</w:t>
            </w:r>
          </w:p>
          <w:p w14:paraId="3950FFFF" w14:textId="77777777" w:rsidR="005C303D" w:rsidRPr="005C303D" w:rsidRDefault="005C303D" w:rsidP="005C303D">
            <w:pPr>
              <w:pStyle w:val="Sarakstarindkopa"/>
              <w:numPr>
                <w:ilvl w:val="0"/>
                <w:numId w:val="36"/>
              </w:numPr>
              <w:ind w:left="313" w:hanging="313"/>
              <w:contextualSpacing/>
              <w:rPr>
                <w:sz w:val="22"/>
                <w:szCs w:val="22"/>
              </w:rPr>
            </w:pPr>
            <w:r w:rsidRPr="005C303D">
              <w:rPr>
                <w:sz w:val="22"/>
                <w:szCs w:val="22"/>
              </w:rPr>
              <w:t xml:space="preserve">pretendenta valdes vai padomes loceklis, </w:t>
            </w:r>
            <w:proofErr w:type="spellStart"/>
            <w:r w:rsidRPr="005C303D">
              <w:rPr>
                <w:sz w:val="22"/>
                <w:szCs w:val="22"/>
              </w:rPr>
              <w:t>pārstāvēttiesīgā</w:t>
            </w:r>
            <w:proofErr w:type="spellEnd"/>
            <w:r w:rsidRPr="005C303D">
              <w:rPr>
                <w:sz w:val="22"/>
                <w:szCs w:val="22"/>
              </w:rPr>
              <w:t xml:space="preserve"> persona vai prokūrists vai persona, kura ir pilnvarota pārstāvēt pretendentu darbībās, kas saistītas ar filiāli,</w:t>
            </w:r>
          </w:p>
          <w:p w14:paraId="7379B2A6" w14:textId="77777777" w:rsidR="005C303D" w:rsidRPr="005C303D" w:rsidRDefault="005C303D" w:rsidP="005C303D">
            <w:pPr>
              <w:pStyle w:val="Sarakstarindkopa"/>
              <w:numPr>
                <w:ilvl w:val="0"/>
                <w:numId w:val="36"/>
              </w:numPr>
              <w:ind w:left="313" w:hanging="313"/>
              <w:contextualSpacing/>
              <w:rPr>
                <w:sz w:val="22"/>
                <w:szCs w:val="22"/>
              </w:rPr>
            </w:pPr>
            <w:r w:rsidRPr="005C303D">
              <w:rPr>
                <w:sz w:val="22"/>
                <w:szCs w:val="22"/>
              </w:rPr>
              <w:t>personālsabiedrības biedrs, ja pretendents ir personālsabiedrība</w:t>
            </w:r>
          </w:p>
          <w:p w14:paraId="3DDDF98E" w14:textId="77777777" w:rsidR="00BB2CE7" w:rsidRDefault="005C303D" w:rsidP="005C303D">
            <w:pPr>
              <w:pStyle w:val="Sarakstarindkopa"/>
              <w:numPr>
                <w:ilvl w:val="0"/>
                <w:numId w:val="36"/>
              </w:numPr>
              <w:ind w:left="313" w:hanging="313"/>
              <w:contextualSpacing/>
              <w:rPr>
                <w:sz w:val="22"/>
                <w:szCs w:val="22"/>
              </w:rPr>
            </w:pPr>
            <w:r w:rsidRPr="005C303D">
              <w:rPr>
                <w:sz w:val="22"/>
                <w:szCs w:val="22"/>
              </w:rPr>
              <w:t>pretendenta apakšuzņēmējs, kura veicamā līguma daļas vērtība ir vismaz 10 procenti no kopējās līguma vērtības</w:t>
            </w:r>
          </w:p>
          <w:p w14:paraId="2AB8669A" w14:textId="07BBA005" w:rsidR="005C303D" w:rsidRPr="00BB2CE7" w:rsidRDefault="005C303D" w:rsidP="005C303D">
            <w:pPr>
              <w:pStyle w:val="Sarakstarindkopa"/>
              <w:numPr>
                <w:ilvl w:val="0"/>
                <w:numId w:val="36"/>
              </w:numPr>
              <w:ind w:left="313" w:hanging="313"/>
              <w:contextualSpacing/>
              <w:rPr>
                <w:sz w:val="22"/>
                <w:szCs w:val="22"/>
              </w:rPr>
            </w:pPr>
            <w:r w:rsidRPr="00BB2CE7">
              <w:rPr>
                <w:sz w:val="22"/>
                <w:szCs w:val="22"/>
              </w:rPr>
              <w:t>personu, uz kuras iespējām pretendents balstās savas kvalifikācijas apliecināšanai</w:t>
            </w:r>
          </w:p>
        </w:tc>
        <w:tc>
          <w:tcPr>
            <w:tcW w:w="2568" w:type="pct"/>
          </w:tcPr>
          <w:p w14:paraId="7F44FC01" w14:textId="2D0E7AA0" w:rsidR="005C303D" w:rsidRPr="005C303D" w:rsidRDefault="005C303D" w:rsidP="005C303D">
            <w:pPr>
              <w:spacing w:after="0" w:line="240" w:lineRule="auto"/>
              <w:rPr>
                <w:rFonts w:ascii="Times New Roman" w:eastAsia="Times New Roman" w:hAnsi="Times New Roman" w:cs="Times New Roman"/>
                <w:b/>
                <w:sz w:val="24"/>
                <w:szCs w:val="24"/>
              </w:rPr>
            </w:pPr>
            <w:r w:rsidRPr="005C303D">
              <w:rPr>
                <w:rFonts w:ascii="Times New Roman" w:hAnsi="Times New Roman" w:cs="Times New Roman"/>
                <w:sz w:val="24"/>
                <w:szCs w:val="24"/>
              </w:rPr>
              <w:t>Ja attiecināms, tad jāiesniedz dokumenti saskaņā ar nolikuma 11.6.apakšpunktu</w:t>
            </w:r>
          </w:p>
        </w:tc>
      </w:tr>
    </w:tbl>
    <w:p w14:paraId="4630F4DC" w14:textId="77777777" w:rsidR="001D32E2" w:rsidRDefault="001D32E2" w:rsidP="001D32E2">
      <w:pPr>
        <w:spacing w:after="120" w:line="240" w:lineRule="auto"/>
        <w:jc w:val="both"/>
        <w:rPr>
          <w:rFonts w:ascii="Times New Roman" w:eastAsia="Times New Roman" w:hAnsi="Times New Roman" w:cs="Times New Roman"/>
          <w:sz w:val="24"/>
          <w:szCs w:val="24"/>
          <w:lang w:eastAsia="lv-LV"/>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0"/>
        <w:gridCol w:w="3520"/>
      </w:tblGrid>
      <w:tr w:rsidR="001D32E2" w14:paraId="0759A17E" w14:textId="77777777" w:rsidTr="001023D1">
        <w:trPr>
          <w:trHeight w:val="429"/>
          <w:jc w:val="center"/>
        </w:trPr>
        <w:tc>
          <w:tcPr>
            <w:tcW w:w="554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F2E868B" w14:textId="77777777" w:rsidR="001D32E2" w:rsidRDefault="001D32E2" w:rsidP="00D2543E">
            <w:pPr>
              <w:spacing w:after="0" w:line="276"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i/>
                <w:sz w:val="24"/>
                <w:szCs w:val="24"/>
              </w:rPr>
              <w:t>Iepirkuma priekšmets</w:t>
            </w:r>
          </w:p>
        </w:tc>
        <w:tc>
          <w:tcPr>
            <w:tcW w:w="352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6EC6E8C" w14:textId="25911C3F" w:rsidR="001D32E2" w:rsidRDefault="001D32E2" w:rsidP="00D2543E">
            <w:pPr>
              <w:spacing w:after="0" w:line="276"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Piedāvātā cena</w:t>
            </w:r>
            <w:r w:rsidR="00124BE8">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proofErr w:type="spellStart"/>
            <w:r>
              <w:rPr>
                <w:rFonts w:ascii="Times New Roman" w:eastAsia="Times New Roman" w:hAnsi="Times New Roman" w:cs="Times New Roman"/>
                <w:b/>
                <w:i/>
                <w:sz w:val="24"/>
                <w:szCs w:val="24"/>
                <w:lang w:eastAsia="lv-LV"/>
              </w:rPr>
              <w:t>euro</w:t>
            </w:r>
            <w:proofErr w:type="spellEnd"/>
            <w:r>
              <w:rPr>
                <w:rFonts w:ascii="Times New Roman" w:eastAsia="Times New Roman" w:hAnsi="Times New Roman" w:cs="Times New Roman"/>
                <w:b/>
                <w:sz w:val="24"/>
                <w:szCs w:val="24"/>
                <w:lang w:eastAsia="lv-LV"/>
              </w:rPr>
              <w:t xml:space="preserve"> (bez PVN)*</w:t>
            </w:r>
          </w:p>
        </w:tc>
      </w:tr>
      <w:tr w:rsidR="001023D1" w14:paraId="00DEB994" w14:textId="77777777" w:rsidTr="00914208">
        <w:trPr>
          <w:trHeight w:val="652"/>
          <w:jc w:val="center"/>
        </w:trPr>
        <w:tc>
          <w:tcPr>
            <w:tcW w:w="9060" w:type="dxa"/>
            <w:gridSpan w:val="2"/>
            <w:tcBorders>
              <w:top w:val="single" w:sz="4" w:space="0" w:color="auto"/>
              <w:left w:val="single" w:sz="4" w:space="0" w:color="auto"/>
              <w:bottom w:val="single" w:sz="4" w:space="0" w:color="auto"/>
              <w:right w:val="single" w:sz="4" w:space="0" w:color="auto"/>
            </w:tcBorders>
            <w:vAlign w:val="center"/>
            <w:hideMark/>
          </w:tcPr>
          <w:p w14:paraId="35405A8E" w14:textId="6E2B871F" w:rsidR="001023D1" w:rsidRDefault="00831AD7" w:rsidP="00D2543E">
            <w:pPr>
              <w:spacing w:after="0" w:line="276" w:lineRule="auto"/>
              <w:jc w:val="center"/>
              <w:rPr>
                <w:rFonts w:ascii="Times New Roman" w:eastAsia="Times New Roman" w:hAnsi="Times New Roman" w:cs="Times New Roman"/>
                <w:sz w:val="24"/>
                <w:szCs w:val="24"/>
                <w:lang w:eastAsia="lv-LV"/>
              </w:rPr>
            </w:pPr>
            <w:r w:rsidRPr="00831AD7">
              <w:rPr>
                <w:rFonts w:ascii="Times New Roman" w:hAnsi="Times New Roman" w:cs="Times New Roman"/>
                <w:b/>
                <w:sz w:val="24"/>
                <w:szCs w:val="24"/>
              </w:rPr>
              <w:t>Mēbeļu izgatavošana, piegāde un uzstādīšana JPPI “Jelgavas pašvaldības operatīvās informācijas centrs” telpās”</w:t>
            </w:r>
            <w:r w:rsidR="001023D1">
              <w:rPr>
                <w:rFonts w:ascii="Times New Roman" w:hAnsi="Times New Roman" w:cs="Times New Roman"/>
                <w:b/>
                <w:szCs w:val="28"/>
              </w:rPr>
              <w:t>:</w:t>
            </w:r>
          </w:p>
        </w:tc>
      </w:tr>
      <w:tr w:rsidR="001023D1" w14:paraId="27642590" w14:textId="77777777" w:rsidTr="001023D1">
        <w:trPr>
          <w:trHeight w:val="652"/>
          <w:jc w:val="center"/>
        </w:trPr>
        <w:tc>
          <w:tcPr>
            <w:tcW w:w="5540" w:type="dxa"/>
            <w:tcBorders>
              <w:top w:val="single" w:sz="4" w:space="0" w:color="auto"/>
              <w:left w:val="single" w:sz="4" w:space="0" w:color="auto"/>
              <w:bottom w:val="single" w:sz="4" w:space="0" w:color="auto"/>
              <w:right w:val="single" w:sz="4" w:space="0" w:color="auto"/>
            </w:tcBorders>
            <w:vAlign w:val="center"/>
          </w:tcPr>
          <w:p w14:paraId="50AC8110" w14:textId="34A64755" w:rsidR="001023D1" w:rsidRPr="00A7115F" w:rsidRDefault="00FE7CB7" w:rsidP="0033383A">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33383A">
              <w:rPr>
                <w:rFonts w:ascii="Times New Roman" w:hAnsi="Times New Roman" w:cs="Times New Roman"/>
                <w:b/>
                <w:sz w:val="24"/>
                <w:szCs w:val="24"/>
              </w:rPr>
              <w:t xml:space="preserve">daļa – </w:t>
            </w:r>
            <w:r w:rsidR="00831AD7">
              <w:rPr>
                <w:rFonts w:ascii="Times New Roman" w:hAnsi="Times New Roman" w:cs="Times New Roman"/>
                <w:b/>
                <w:sz w:val="24"/>
                <w:szCs w:val="24"/>
              </w:rPr>
              <w:t>Individuāli izgatavojamās mēbeles</w:t>
            </w:r>
          </w:p>
        </w:tc>
        <w:tc>
          <w:tcPr>
            <w:tcW w:w="3520" w:type="dxa"/>
            <w:tcBorders>
              <w:top w:val="single" w:sz="4" w:space="0" w:color="auto"/>
              <w:left w:val="single" w:sz="4" w:space="0" w:color="auto"/>
              <w:bottom w:val="single" w:sz="4" w:space="0" w:color="auto"/>
              <w:right w:val="single" w:sz="4" w:space="0" w:color="auto"/>
            </w:tcBorders>
            <w:vAlign w:val="center"/>
          </w:tcPr>
          <w:p w14:paraId="04E02E7D" w14:textId="77777777" w:rsidR="001023D1" w:rsidRDefault="001023D1" w:rsidP="00D2543E">
            <w:pPr>
              <w:spacing w:after="0" w:line="276" w:lineRule="auto"/>
              <w:jc w:val="center"/>
              <w:rPr>
                <w:rFonts w:ascii="Times New Roman" w:eastAsia="Times New Roman" w:hAnsi="Times New Roman" w:cs="Times New Roman"/>
                <w:sz w:val="24"/>
                <w:szCs w:val="24"/>
                <w:lang w:eastAsia="lv-LV"/>
              </w:rPr>
            </w:pPr>
          </w:p>
        </w:tc>
      </w:tr>
    </w:tbl>
    <w:p w14:paraId="7B821AE2" w14:textId="77777777" w:rsidR="001D32E2" w:rsidRDefault="001D32E2" w:rsidP="001D32E2">
      <w:pPr>
        <w:spacing w:after="0" w:line="240" w:lineRule="auto"/>
        <w:rPr>
          <w:rFonts w:ascii="Times New Roman" w:eastAsia="Times New Roman" w:hAnsi="Times New Roman" w:cs="Times New Roman"/>
          <w:sz w:val="24"/>
          <w:szCs w:val="24"/>
          <w:lang w:eastAsia="lv-LV"/>
        </w:rPr>
      </w:pPr>
    </w:p>
    <w:p w14:paraId="494E522E" w14:textId="77777777" w:rsidR="001D32E2" w:rsidRDefault="001D32E2" w:rsidP="001D32E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(___________________________________________________________________)</w:t>
      </w:r>
    </w:p>
    <w:p w14:paraId="5CB37A50" w14:textId="0D37B524" w:rsidR="001D32E2" w:rsidRDefault="00264317" w:rsidP="001D32E2">
      <w:pPr>
        <w:spacing w:after="0" w:line="240" w:lineRule="auto"/>
        <w:ind w:hanging="3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Kopējā p</w:t>
      </w:r>
      <w:r w:rsidR="001D32E2">
        <w:rPr>
          <w:rFonts w:ascii="Times New Roman" w:eastAsia="Times New Roman" w:hAnsi="Times New Roman" w:cs="Times New Roman"/>
          <w:sz w:val="24"/>
          <w:szCs w:val="24"/>
          <w:lang w:eastAsia="lv-LV"/>
        </w:rPr>
        <w:t xml:space="preserve">iedāvātā cena </w:t>
      </w:r>
      <w:r w:rsidR="001D32E2">
        <w:rPr>
          <w:rFonts w:ascii="Times New Roman" w:eastAsia="Times New Roman" w:hAnsi="Times New Roman" w:cs="Times New Roman"/>
          <w:bCs/>
          <w:sz w:val="24"/>
          <w:szCs w:val="24"/>
          <w:lang w:eastAsia="lv-LV"/>
        </w:rPr>
        <w:t>bez PVN</w:t>
      </w:r>
      <w:r w:rsidR="001D32E2">
        <w:rPr>
          <w:rFonts w:ascii="Times New Roman" w:eastAsia="Times New Roman" w:hAnsi="Times New Roman" w:cs="Times New Roman"/>
          <w:sz w:val="24"/>
          <w:szCs w:val="24"/>
          <w:lang w:eastAsia="lv-LV"/>
        </w:rPr>
        <w:t xml:space="preserve"> vārdiem</w:t>
      </w:r>
    </w:p>
    <w:p w14:paraId="078F753B" w14:textId="5C66038A" w:rsidR="00124BE8" w:rsidRPr="00A854B6" w:rsidRDefault="00124BE8" w:rsidP="00124BE8">
      <w:pPr>
        <w:tabs>
          <w:tab w:val="left" w:pos="0"/>
        </w:tabs>
        <w:spacing w:after="0" w:line="240" w:lineRule="auto"/>
        <w:jc w:val="both"/>
        <w:rPr>
          <w:rFonts w:ascii="Times New Roman" w:eastAsia="Times New Roman" w:hAnsi="Times New Roman"/>
          <w:lang w:eastAsia="lv-LV"/>
        </w:rPr>
      </w:pPr>
      <w:r w:rsidRPr="0078320A">
        <w:rPr>
          <w:rFonts w:ascii="Times New Roman" w:eastAsia="Times New Roman" w:hAnsi="Times New Roman"/>
          <w:i/>
          <w:sz w:val="24"/>
          <w:szCs w:val="24"/>
          <w:lang w:eastAsia="lv-LV"/>
        </w:rPr>
        <w:t>*</w:t>
      </w:r>
      <w:r w:rsidRPr="0078320A">
        <w:rPr>
          <w:rFonts w:ascii="Times New Roman" w:eastAsia="Times New Roman" w:hAnsi="Times New Roman"/>
          <w:lang w:eastAsia="lv-LV"/>
        </w:rPr>
        <w:t xml:space="preserve"> Cenas atšifrējums, aizpildīts Finanšu piedāvājuma </w:t>
      </w:r>
      <w:r w:rsidR="00561621" w:rsidRPr="0078320A">
        <w:rPr>
          <w:rFonts w:ascii="Times New Roman" w:eastAsia="Times New Roman" w:hAnsi="Times New Roman"/>
          <w:lang w:eastAsia="lv-LV"/>
        </w:rPr>
        <w:t>PIELIKUMI</w:t>
      </w:r>
      <w:r w:rsidRPr="0078320A">
        <w:rPr>
          <w:rFonts w:ascii="Times New Roman" w:eastAsia="Times New Roman" w:hAnsi="Times New Roman"/>
          <w:lang w:eastAsia="lv-LV"/>
        </w:rPr>
        <w:t xml:space="preserve"> un </w:t>
      </w:r>
      <w:r w:rsidRPr="0078320A">
        <w:rPr>
          <w:rFonts w:ascii="Times New Roman" w:eastAsia="Times New Roman" w:hAnsi="Times New Roman"/>
          <w:b/>
          <w:lang w:eastAsia="lv-LV"/>
        </w:rPr>
        <w:t>minēto dokumentu (datnes) iesniegt XLS (vai XLSX)/ODS formātā</w:t>
      </w:r>
      <w:r w:rsidRPr="0078320A">
        <w:rPr>
          <w:rFonts w:ascii="Times New Roman" w:eastAsia="Times New Roman" w:hAnsi="Times New Roman"/>
          <w:lang w:eastAsia="lv-LV"/>
        </w:rPr>
        <w:t>.</w:t>
      </w:r>
    </w:p>
    <w:p w14:paraId="6C683377" w14:textId="77777777" w:rsidR="001D32E2" w:rsidRDefault="001D32E2" w:rsidP="00357D7D">
      <w:pPr>
        <w:spacing w:after="0" w:line="240" w:lineRule="auto"/>
        <w:jc w:val="both"/>
        <w:rPr>
          <w:rFonts w:ascii="Times New Roman" w:eastAsia="Times New Roman" w:hAnsi="Times New Roman" w:cs="Times New Roman"/>
          <w:sz w:val="24"/>
          <w:szCs w:val="24"/>
        </w:rPr>
      </w:pPr>
    </w:p>
    <w:p w14:paraId="2F9A8CA6" w14:textId="77777777" w:rsidR="001D32E2" w:rsidRDefault="001D32E2" w:rsidP="005F180E">
      <w:pPr>
        <w:pStyle w:val="Sarakstarindkopa"/>
        <w:numPr>
          <w:ilvl w:val="0"/>
          <w:numId w:val="9"/>
        </w:numPr>
        <w:ind w:left="567" w:hanging="567"/>
        <w:jc w:val="both"/>
      </w:pPr>
      <w:r w:rsidRPr="007E12CA">
        <w:t>Piekrītam visām atklātā konkursa nolikumā</w:t>
      </w:r>
      <w:r w:rsidRPr="007E12CA">
        <w:rPr>
          <w:i/>
        </w:rPr>
        <w:t xml:space="preserve"> </w:t>
      </w:r>
      <w:r w:rsidRPr="007E12CA">
        <w:t>noteiktajām prasībām.</w:t>
      </w:r>
    </w:p>
    <w:p w14:paraId="57128D14" w14:textId="77777777" w:rsidR="001D32E2" w:rsidRDefault="001D32E2" w:rsidP="005F180E">
      <w:pPr>
        <w:pStyle w:val="Sarakstarindkopa"/>
        <w:numPr>
          <w:ilvl w:val="0"/>
          <w:numId w:val="9"/>
        </w:numPr>
        <w:ind w:left="567" w:hanging="567"/>
        <w:jc w:val="both"/>
      </w:pPr>
      <w:r w:rsidRPr="007E12CA">
        <w:t>Apliecinām, ka:</w:t>
      </w:r>
    </w:p>
    <w:p w14:paraId="15346E2D" w14:textId="77777777" w:rsidR="005F180E" w:rsidRDefault="001D32E2" w:rsidP="005F180E">
      <w:pPr>
        <w:pStyle w:val="Sarakstarindkopa"/>
        <w:numPr>
          <w:ilvl w:val="1"/>
          <w:numId w:val="9"/>
        </w:numPr>
        <w:ind w:left="1134" w:hanging="567"/>
        <w:jc w:val="both"/>
      </w:pPr>
      <w:r w:rsidRPr="007E12CA">
        <w:t>visas piedāvājumā sniegtās ziņas ir patiesas;</w:t>
      </w:r>
    </w:p>
    <w:p w14:paraId="0B98B428" w14:textId="17736461" w:rsidR="001D32E2" w:rsidRDefault="001D32E2" w:rsidP="005F180E">
      <w:pPr>
        <w:pStyle w:val="Sarakstarindkopa"/>
        <w:numPr>
          <w:ilvl w:val="1"/>
          <w:numId w:val="9"/>
        </w:numPr>
        <w:ind w:left="1134" w:hanging="567"/>
        <w:jc w:val="both"/>
      </w:pPr>
      <w:r w:rsidRPr="007E12CA">
        <w:lastRenderedPageBreak/>
        <w:t>piedāvātajā cenā ir ietvertas visas iespējamās izmaksas, kas saistītas ar pilnīgu līguma izpildi, visi normatīvajos aktos paredzētie nodokļi (izņemot PVN) un maksājumi;</w:t>
      </w:r>
    </w:p>
    <w:p w14:paraId="5D06DF11" w14:textId="77777777" w:rsidR="005F180E" w:rsidRDefault="001D32E2" w:rsidP="005F180E">
      <w:pPr>
        <w:pStyle w:val="Sarakstarindkopa"/>
        <w:numPr>
          <w:ilvl w:val="1"/>
          <w:numId w:val="9"/>
        </w:numPr>
        <w:ind w:left="1134" w:hanging="567"/>
        <w:jc w:val="both"/>
      </w:pPr>
      <w:r w:rsidRPr="007E12CA">
        <w:t xml:space="preserve">mūsu rīcībā ir pietiekami resursi, lai nodrošinātu kvalitatīvu un iepirkuma prasībām atbilstošu </w:t>
      </w:r>
      <w:r>
        <w:t>līguma</w:t>
      </w:r>
      <w:r w:rsidRPr="007E12CA">
        <w:t xml:space="preserve"> izpildi;</w:t>
      </w:r>
    </w:p>
    <w:p w14:paraId="21FBE079" w14:textId="77777777" w:rsidR="005F180E" w:rsidRDefault="001D32E2" w:rsidP="005F180E">
      <w:pPr>
        <w:pStyle w:val="Sarakstarindkopa"/>
        <w:numPr>
          <w:ilvl w:val="1"/>
          <w:numId w:val="9"/>
        </w:numPr>
        <w:ind w:left="1134" w:hanging="567"/>
        <w:jc w:val="both"/>
      </w:pPr>
      <w:r w:rsidRPr="007E12CA">
        <w:t>piedāvājums ir sagatavots individuāli un</w:t>
      </w:r>
      <w:r w:rsidR="005F180E">
        <w:t xml:space="preserve"> nav saskaņots ar konkurentiem.</w:t>
      </w:r>
    </w:p>
    <w:p w14:paraId="59A481BA" w14:textId="20D672CE" w:rsidR="001D32E2" w:rsidRPr="007E12CA" w:rsidRDefault="001D32E2" w:rsidP="005F180E">
      <w:pPr>
        <w:pStyle w:val="Sarakstarindkopa"/>
        <w:numPr>
          <w:ilvl w:val="1"/>
          <w:numId w:val="9"/>
        </w:numPr>
        <w:ind w:left="1134" w:hanging="567"/>
        <w:jc w:val="both"/>
      </w:pPr>
      <w:r w:rsidRPr="007E12CA">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w:t>
      </w:r>
      <w:r w:rsidRPr="005F180E">
        <w:rPr>
          <w:szCs w:val="20"/>
        </w:rPr>
        <w:t xml:space="preserve"> tad norādīt piedāvājuma dokumentu, kas satur komercnoslēpumu vai konfidenciālu informāciju </w:t>
      </w:r>
      <w:r w:rsidRPr="007E12CA">
        <w:t>(ciktāl tas neierobežo Publisko iepirkumu likuma nosacījumus)</w:t>
      </w:r>
      <w:r w:rsidRPr="005F180E">
        <w:rPr>
          <w:szCs w:val="20"/>
        </w:rPr>
        <w:t xml:space="preserve"> _____</w:t>
      </w:r>
      <w:r w:rsidR="005F180E">
        <w:rPr>
          <w:szCs w:val="20"/>
        </w:rPr>
        <w:t>__________________</w:t>
      </w:r>
      <w:r w:rsidRPr="005F180E">
        <w:rPr>
          <w:szCs w:val="20"/>
        </w:rPr>
        <w:t>.</w:t>
      </w:r>
    </w:p>
    <w:p w14:paraId="1711AEEA" w14:textId="77777777" w:rsidR="001D32E2" w:rsidRDefault="001D32E2" w:rsidP="001D32E2">
      <w:pPr>
        <w:spacing w:after="0" w:line="240" w:lineRule="auto"/>
        <w:jc w:val="both"/>
        <w:rPr>
          <w:rFonts w:ascii="Times New Roman" w:eastAsia="Times New Roman" w:hAnsi="Times New Roman" w:cs="Times New Roman"/>
          <w:sz w:val="24"/>
          <w:szCs w:val="24"/>
          <w:lang w:eastAsia="lv-LV"/>
        </w:rPr>
      </w:pPr>
    </w:p>
    <w:p w14:paraId="1C700188" w14:textId="77777777" w:rsidR="001D32E2" w:rsidRDefault="001D32E2" w:rsidP="001D32E2">
      <w:pPr>
        <w:autoSpaceDE w:val="0"/>
        <w:autoSpaceDN w:val="0"/>
        <w:adjustRightInd w:val="0"/>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w:t>
      </w:r>
      <w:r>
        <w:rPr>
          <w:rFonts w:ascii="Times New Roman" w:eastAsia="Times New Roman" w:hAnsi="Times New Roman" w:cs="Times New Roman"/>
          <w:sz w:val="24"/>
          <w:szCs w:val="24"/>
          <w:lang w:eastAsia="lv-LV"/>
        </w:rPr>
        <w:tab/>
        <w:t>_________________</w:t>
      </w:r>
      <w:r>
        <w:rPr>
          <w:rFonts w:ascii="Times New Roman" w:eastAsia="Times New Roman" w:hAnsi="Times New Roman" w:cs="Times New Roman"/>
          <w:sz w:val="24"/>
          <w:szCs w:val="24"/>
          <w:lang w:eastAsia="lv-LV"/>
        </w:rPr>
        <w:tab/>
        <w:t xml:space="preserve">          ______________________</w:t>
      </w:r>
    </w:p>
    <w:p w14:paraId="0FF76C91" w14:textId="77777777" w:rsidR="001D32E2" w:rsidRDefault="001D32E2" w:rsidP="001D32E2">
      <w:pPr>
        <w:autoSpaceDE w:val="0"/>
        <w:autoSpaceDN w:val="0"/>
        <w:adjustRightInd w:val="0"/>
        <w:spacing w:after="0" w:line="240" w:lineRule="auto"/>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w:t>
      </w:r>
      <w:proofErr w:type="spellStart"/>
      <w:r>
        <w:rPr>
          <w:rFonts w:ascii="Times New Roman" w:eastAsia="Times New Roman" w:hAnsi="Times New Roman" w:cs="Times New Roman"/>
          <w:i/>
          <w:sz w:val="20"/>
          <w:szCs w:val="20"/>
          <w:lang w:eastAsia="lv-LV"/>
        </w:rPr>
        <w:t>Paraksttiesīgās</w:t>
      </w:r>
      <w:proofErr w:type="spellEnd"/>
      <w:r>
        <w:rPr>
          <w:rFonts w:ascii="Times New Roman" w:eastAsia="Times New Roman" w:hAnsi="Times New Roman" w:cs="Times New Roman"/>
          <w:i/>
          <w:sz w:val="20"/>
          <w:szCs w:val="20"/>
          <w:lang w:eastAsia="lv-LV"/>
        </w:rPr>
        <w:t xml:space="preserve"> personas amats)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(Personiskais paraksts)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(Paraksta atšifrējums)</w:t>
      </w:r>
    </w:p>
    <w:p w14:paraId="220CA5F5" w14:textId="77777777" w:rsidR="001D32E2" w:rsidRDefault="001D32E2" w:rsidP="001D32E2">
      <w:pPr>
        <w:spacing w:after="0" w:line="240" w:lineRule="auto"/>
        <w:rPr>
          <w:rFonts w:ascii="Times New Roman" w:eastAsia="Times New Roman" w:hAnsi="Times New Roman" w:cs="Times New Roman"/>
          <w:sz w:val="24"/>
          <w:szCs w:val="24"/>
          <w:lang w:eastAsia="lv-LV"/>
        </w:rPr>
      </w:pPr>
    </w:p>
    <w:p w14:paraId="0C04F45B" w14:textId="77777777" w:rsidR="00EA7B60" w:rsidRDefault="001D32E2" w:rsidP="001D32E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Piedāvājums sagatavots un parakstīts 2018.gada “___”.____________</w:t>
      </w:r>
    </w:p>
    <w:p w14:paraId="104A2204" w14:textId="77777777" w:rsidR="005760DD" w:rsidRDefault="005760DD" w:rsidP="00EA7B60">
      <w:pPr>
        <w:spacing w:after="0" w:line="240" w:lineRule="auto"/>
        <w:jc w:val="right"/>
        <w:rPr>
          <w:rFonts w:ascii="Times New Roman" w:eastAsia="Times New Roman" w:hAnsi="Times New Roman" w:cs="Times New Roman"/>
          <w:bCs/>
          <w:sz w:val="24"/>
          <w:szCs w:val="24"/>
          <w:lang w:eastAsia="x-none"/>
        </w:rPr>
      </w:pPr>
    </w:p>
    <w:p w14:paraId="1A8A47D1" w14:textId="383411C8" w:rsidR="000335CA" w:rsidRDefault="000335CA">
      <w:pPr>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br w:type="page"/>
      </w:r>
    </w:p>
    <w:p w14:paraId="7F0E602E" w14:textId="31A3BA38" w:rsidR="00EA7B60" w:rsidRDefault="00EA7B60" w:rsidP="00EA7B60">
      <w:pPr>
        <w:spacing w:after="0" w:line="240" w:lineRule="auto"/>
        <w:jc w:val="right"/>
        <w:rPr>
          <w:rFonts w:ascii="Times New Roman" w:eastAsia="Times New Roman" w:hAnsi="Times New Roman" w:cs="Times New Roman"/>
          <w:bCs/>
          <w:i/>
          <w:sz w:val="24"/>
          <w:szCs w:val="24"/>
          <w:lang w:eastAsia="x-none"/>
        </w:rPr>
      </w:pPr>
      <w:r>
        <w:rPr>
          <w:rFonts w:ascii="Times New Roman" w:eastAsia="Times New Roman" w:hAnsi="Times New Roman" w:cs="Times New Roman"/>
          <w:bCs/>
          <w:i/>
          <w:sz w:val="24"/>
          <w:szCs w:val="24"/>
          <w:lang w:eastAsia="x-none"/>
        </w:rPr>
        <w:lastRenderedPageBreak/>
        <w:t>Nolikuma 2.pielikums</w:t>
      </w:r>
    </w:p>
    <w:p w14:paraId="658CD266" w14:textId="77777777" w:rsidR="00EA7B60" w:rsidRDefault="00EA7B60" w:rsidP="00EA7B60">
      <w:pPr>
        <w:spacing w:after="0" w:line="240" w:lineRule="auto"/>
        <w:jc w:val="center"/>
        <w:rPr>
          <w:rFonts w:ascii="Times New Roman" w:eastAsia="Times New Roman" w:hAnsi="Times New Roman" w:cs="Times New Roman"/>
          <w:bCs/>
          <w:sz w:val="24"/>
          <w:szCs w:val="24"/>
        </w:rPr>
      </w:pPr>
    </w:p>
    <w:p w14:paraId="6BBA6FB9" w14:textId="77777777" w:rsidR="008342DD" w:rsidRPr="009306C0" w:rsidRDefault="008342DD" w:rsidP="008342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IEPIRKUMA</w:t>
      </w:r>
    </w:p>
    <w:p w14:paraId="5A1EF65C" w14:textId="6A5CF089" w:rsidR="00EA7B60" w:rsidRDefault="008342DD" w:rsidP="008342DD">
      <w:pPr>
        <w:spacing w:after="0" w:line="240" w:lineRule="auto"/>
        <w:jc w:val="center"/>
        <w:rPr>
          <w:rFonts w:ascii="Times New Roman" w:eastAsia="Times New Roman" w:hAnsi="Times New Roman" w:cs="Times New Roman"/>
          <w:b/>
          <w:bCs/>
          <w:sz w:val="28"/>
          <w:szCs w:val="28"/>
        </w:rPr>
      </w:pPr>
      <w:r w:rsidRPr="00B4645D">
        <w:rPr>
          <w:rFonts w:ascii="Times New Roman" w:hAnsi="Times New Roman" w:cs="Times New Roman"/>
          <w:b/>
          <w:sz w:val="28"/>
          <w:szCs w:val="28"/>
        </w:rPr>
        <w:t>„</w:t>
      </w:r>
      <w:r w:rsidRPr="00B4645D">
        <w:rPr>
          <w:rFonts w:ascii="Times New Roman" w:hAnsi="Times New Roman" w:cs="Times New Roman"/>
          <w:b/>
          <w:bCs/>
          <w:sz w:val="28"/>
          <w:szCs w:val="28"/>
        </w:rPr>
        <w:t>Mēbeļu izgatavošana, piegāde un uzstādīšana JPPI “Jelgavas pašvaldības operatīvās informācijas centrs” telpās</w:t>
      </w:r>
      <w:r w:rsidRPr="00B4645D">
        <w:rPr>
          <w:rFonts w:ascii="Times New Roman" w:hAnsi="Times New Roman" w:cs="Times New Roman"/>
          <w:b/>
          <w:sz w:val="28"/>
          <w:szCs w:val="28"/>
        </w:rPr>
        <w:t>” (</w:t>
      </w:r>
      <w:r w:rsidRPr="00B4645D">
        <w:rPr>
          <w:rFonts w:ascii="Times New Roman" w:hAnsi="Times New Roman" w:cs="Times New Roman"/>
          <w:b/>
          <w:bCs/>
          <w:sz w:val="28"/>
          <w:szCs w:val="28"/>
        </w:rPr>
        <w:t>id.Nr.JPD2018/154/MI)</w:t>
      </w:r>
    </w:p>
    <w:p w14:paraId="093B081F" w14:textId="77777777" w:rsidR="00831AD7" w:rsidRPr="00DB743E" w:rsidRDefault="00831AD7" w:rsidP="00831AD7">
      <w:pPr>
        <w:spacing w:after="0" w:line="240" w:lineRule="auto"/>
        <w:jc w:val="center"/>
        <w:rPr>
          <w:rFonts w:ascii="Times New Roman" w:hAnsi="Times New Roman" w:cs="Times New Roman"/>
          <w:bCs/>
          <w:sz w:val="28"/>
          <w:szCs w:val="28"/>
        </w:rPr>
      </w:pPr>
    </w:p>
    <w:p w14:paraId="70DDFC2A" w14:textId="07E80EBE" w:rsidR="00EA7B60" w:rsidRPr="00DA51EF" w:rsidRDefault="00EA7B60" w:rsidP="00EA7B60">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2</w:t>
      </w:r>
      <w:r w:rsidRPr="00DA51EF">
        <w:rPr>
          <w:rFonts w:ascii="Times New Roman" w:eastAsia="Times New Roman" w:hAnsi="Times New Roman" w:cs="Times New Roman"/>
          <w:b/>
          <w:sz w:val="28"/>
          <w:szCs w:val="28"/>
          <w:lang w:eastAsia="lv-LV"/>
        </w:rPr>
        <w:t xml:space="preserve">. daļas – </w:t>
      </w:r>
      <w:r w:rsidR="00831AD7">
        <w:rPr>
          <w:rFonts w:ascii="Times New Roman" w:eastAsia="Times New Roman" w:hAnsi="Times New Roman" w:cs="Times New Roman"/>
          <w:b/>
          <w:sz w:val="28"/>
          <w:szCs w:val="28"/>
          <w:lang w:eastAsia="lv-LV"/>
        </w:rPr>
        <w:t>Rūpnieciski ražotās</w:t>
      </w:r>
      <w:r w:rsidRPr="00BA5B9B">
        <w:rPr>
          <w:rFonts w:ascii="Times New Roman" w:eastAsia="Times New Roman" w:hAnsi="Times New Roman" w:cs="Times New Roman"/>
          <w:b/>
          <w:sz w:val="28"/>
          <w:szCs w:val="28"/>
          <w:lang w:eastAsia="lv-LV"/>
        </w:rPr>
        <w:t xml:space="preserve"> mēbeles</w:t>
      </w:r>
    </w:p>
    <w:p w14:paraId="0F1FC1CF" w14:textId="77777777" w:rsidR="00EA7B60" w:rsidRDefault="00EA7B60" w:rsidP="00EA7B60">
      <w:pPr>
        <w:spacing w:before="120"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FINANŠU PIEDĀVĀJUMS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834"/>
      </w:tblGrid>
      <w:tr w:rsidR="00EA7B60" w14:paraId="0DC92ECE" w14:textId="77777777" w:rsidTr="00EA7B60">
        <w:trPr>
          <w:trHeight w:val="316"/>
        </w:trPr>
        <w:tc>
          <w:tcPr>
            <w:tcW w:w="241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9790BDD" w14:textId="77777777" w:rsidR="00EA7B60" w:rsidRDefault="00EA7B60"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Pretendenta nosaukums:</w:t>
            </w:r>
          </w:p>
        </w:tc>
        <w:tc>
          <w:tcPr>
            <w:tcW w:w="2585" w:type="pct"/>
            <w:tcBorders>
              <w:top w:val="single" w:sz="4" w:space="0" w:color="auto"/>
              <w:left w:val="single" w:sz="4" w:space="0" w:color="auto"/>
              <w:bottom w:val="single" w:sz="4" w:space="0" w:color="auto"/>
              <w:right w:val="single" w:sz="4" w:space="0" w:color="auto"/>
            </w:tcBorders>
          </w:tcPr>
          <w:p w14:paraId="43C8EA16" w14:textId="77777777" w:rsidR="00EA7B60" w:rsidRDefault="00EA7B60" w:rsidP="0027320E">
            <w:pPr>
              <w:spacing w:after="0" w:line="240" w:lineRule="auto"/>
              <w:rPr>
                <w:rFonts w:ascii="Times New Roman" w:eastAsia="Times New Roman" w:hAnsi="Times New Roman" w:cs="Times New Roman"/>
                <w:sz w:val="26"/>
                <w:szCs w:val="26"/>
              </w:rPr>
            </w:pPr>
          </w:p>
        </w:tc>
      </w:tr>
      <w:tr w:rsidR="00EA7B60" w14:paraId="162883A7" w14:textId="77777777" w:rsidTr="00EA7B60">
        <w:trPr>
          <w:trHeight w:val="333"/>
        </w:trPr>
        <w:tc>
          <w:tcPr>
            <w:tcW w:w="241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153C05" w14:textId="77777777" w:rsidR="00EA7B60" w:rsidRDefault="00EA7B60"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Vienotais reģistrācijas Nr. </w:t>
            </w:r>
          </w:p>
          <w:p w14:paraId="1BAC8BF2" w14:textId="77777777" w:rsidR="00EA7B60" w:rsidRDefault="00EA7B60"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Adrese, pasta indekss: </w:t>
            </w:r>
          </w:p>
        </w:tc>
        <w:tc>
          <w:tcPr>
            <w:tcW w:w="2585" w:type="pct"/>
            <w:tcBorders>
              <w:top w:val="single" w:sz="4" w:space="0" w:color="auto"/>
              <w:left w:val="single" w:sz="4" w:space="0" w:color="auto"/>
              <w:bottom w:val="single" w:sz="4" w:space="0" w:color="auto"/>
              <w:right w:val="single" w:sz="4" w:space="0" w:color="auto"/>
            </w:tcBorders>
          </w:tcPr>
          <w:p w14:paraId="45818DC4" w14:textId="77777777" w:rsidR="00EA7B60" w:rsidRDefault="00EA7B60" w:rsidP="0027320E">
            <w:pPr>
              <w:spacing w:after="0" w:line="240" w:lineRule="auto"/>
              <w:rPr>
                <w:rFonts w:ascii="Times New Roman" w:eastAsia="Times New Roman" w:hAnsi="Times New Roman" w:cs="Times New Roman"/>
                <w:sz w:val="26"/>
                <w:szCs w:val="26"/>
              </w:rPr>
            </w:pPr>
          </w:p>
        </w:tc>
      </w:tr>
      <w:tr w:rsidR="00EA7B60" w14:paraId="682EAD77" w14:textId="77777777" w:rsidTr="00EA7B60">
        <w:trPr>
          <w:trHeight w:val="333"/>
        </w:trPr>
        <w:tc>
          <w:tcPr>
            <w:tcW w:w="241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B4F6347" w14:textId="77777777" w:rsidR="00EA7B60" w:rsidRDefault="00EA7B60"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Kontaktpersonas vārds, uzvārds (tālrunis, faksa numurs, e-pasta adrese):</w:t>
            </w:r>
          </w:p>
        </w:tc>
        <w:tc>
          <w:tcPr>
            <w:tcW w:w="2585" w:type="pct"/>
            <w:tcBorders>
              <w:top w:val="single" w:sz="4" w:space="0" w:color="auto"/>
              <w:left w:val="single" w:sz="4" w:space="0" w:color="auto"/>
              <w:bottom w:val="single" w:sz="4" w:space="0" w:color="auto"/>
              <w:right w:val="single" w:sz="4" w:space="0" w:color="auto"/>
            </w:tcBorders>
          </w:tcPr>
          <w:p w14:paraId="1FA06AD2" w14:textId="77777777" w:rsidR="00EA7B60" w:rsidRDefault="00EA7B60" w:rsidP="0027320E">
            <w:pPr>
              <w:spacing w:after="0" w:line="240" w:lineRule="auto"/>
              <w:rPr>
                <w:rFonts w:ascii="Times New Roman" w:eastAsia="Times New Roman" w:hAnsi="Times New Roman" w:cs="Times New Roman"/>
                <w:sz w:val="26"/>
                <w:szCs w:val="26"/>
              </w:rPr>
            </w:pPr>
          </w:p>
        </w:tc>
      </w:tr>
      <w:tr w:rsidR="00EA7B60" w14:paraId="32327F9E" w14:textId="77777777" w:rsidTr="00EA7B60">
        <w:trPr>
          <w:trHeight w:val="362"/>
        </w:trPr>
        <w:tc>
          <w:tcPr>
            <w:tcW w:w="241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1C18A64" w14:textId="77777777" w:rsidR="00EA7B60" w:rsidRDefault="00EA7B60"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Atzīmēt (X), ja pretendents ir mazais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rPr>
              <w:t xml:space="preserve"> vai vidējais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rPr>
              <w:t xml:space="preserve"> uzņēmums</w:t>
            </w:r>
          </w:p>
        </w:tc>
        <w:tc>
          <w:tcPr>
            <w:tcW w:w="2585" w:type="pct"/>
            <w:tcBorders>
              <w:top w:val="single" w:sz="4" w:space="0" w:color="auto"/>
              <w:left w:val="single" w:sz="4" w:space="0" w:color="auto"/>
              <w:bottom w:val="single" w:sz="4" w:space="0" w:color="auto"/>
              <w:right w:val="single" w:sz="4" w:space="0" w:color="auto"/>
            </w:tcBorders>
          </w:tcPr>
          <w:p w14:paraId="58E70833" w14:textId="77777777" w:rsidR="00EA7B60" w:rsidRDefault="00EA7B60" w:rsidP="0027320E">
            <w:pPr>
              <w:spacing w:after="0" w:line="240" w:lineRule="auto"/>
              <w:rPr>
                <w:rFonts w:ascii="Times New Roman" w:eastAsia="Times New Roman" w:hAnsi="Times New Roman" w:cs="Times New Roman"/>
                <w:b/>
                <w:sz w:val="24"/>
                <w:szCs w:val="24"/>
              </w:rPr>
            </w:pPr>
          </w:p>
        </w:tc>
      </w:tr>
      <w:tr w:rsidR="00F272DC" w14:paraId="333261C6" w14:textId="77777777" w:rsidTr="0050086C">
        <w:trPr>
          <w:trHeight w:val="362"/>
        </w:trPr>
        <w:tc>
          <w:tcPr>
            <w:tcW w:w="2415" w:type="pct"/>
            <w:shd w:val="clear" w:color="auto" w:fill="E0E0E0"/>
            <w:vAlign w:val="center"/>
          </w:tcPr>
          <w:p w14:paraId="538CD11B" w14:textId="77777777" w:rsidR="00F272DC" w:rsidRPr="005C303D" w:rsidRDefault="00F272DC" w:rsidP="00F272DC">
            <w:pPr>
              <w:rPr>
                <w:rFonts w:ascii="Times New Roman" w:hAnsi="Times New Roman" w:cs="Times New Roman"/>
                <w:b/>
                <w:bCs/>
                <w:sz w:val="24"/>
                <w:szCs w:val="24"/>
              </w:rPr>
            </w:pPr>
            <w:r w:rsidRPr="005C303D">
              <w:rPr>
                <w:rFonts w:ascii="Times New Roman" w:hAnsi="Times New Roman" w:cs="Times New Roman"/>
                <w:b/>
                <w:bCs/>
                <w:sz w:val="24"/>
                <w:szCs w:val="24"/>
              </w:rPr>
              <w:t>Norādīt</w:t>
            </w:r>
            <w:r w:rsidRPr="005C303D">
              <w:rPr>
                <w:rFonts w:ascii="Times New Roman" w:hAnsi="Times New Roman" w:cs="Times New Roman"/>
                <w:sz w:val="24"/>
                <w:szCs w:val="24"/>
              </w:rPr>
              <w:t xml:space="preserve">, ja kāda no norādītajam personām, kas būtu attiecināma konkrētajā iepirkumā uz pretendentu, </w:t>
            </w:r>
            <w:r w:rsidRPr="005C303D">
              <w:rPr>
                <w:rFonts w:ascii="Times New Roman" w:hAnsi="Times New Roman" w:cs="Times New Roman"/>
                <w:b/>
                <w:bCs/>
                <w:sz w:val="24"/>
                <w:szCs w:val="24"/>
              </w:rPr>
              <w:t>ir reģistrēta ārvalstī:</w:t>
            </w:r>
          </w:p>
          <w:p w14:paraId="5C3EDA5D" w14:textId="77777777" w:rsidR="00F272DC" w:rsidRPr="005C303D" w:rsidRDefault="00F272DC" w:rsidP="00F272DC">
            <w:pPr>
              <w:pStyle w:val="Sarakstarindkopa"/>
              <w:numPr>
                <w:ilvl w:val="0"/>
                <w:numId w:val="36"/>
              </w:numPr>
              <w:ind w:left="313" w:hanging="313"/>
              <w:contextualSpacing/>
              <w:rPr>
                <w:sz w:val="22"/>
                <w:szCs w:val="22"/>
              </w:rPr>
            </w:pPr>
            <w:r w:rsidRPr="005C303D">
              <w:rPr>
                <w:sz w:val="22"/>
                <w:szCs w:val="22"/>
              </w:rPr>
              <w:t>pretendents</w:t>
            </w:r>
          </w:p>
          <w:p w14:paraId="724C0EA7" w14:textId="77777777" w:rsidR="00F272DC" w:rsidRPr="005C303D" w:rsidRDefault="00F272DC" w:rsidP="00F272DC">
            <w:pPr>
              <w:pStyle w:val="Sarakstarindkopa"/>
              <w:numPr>
                <w:ilvl w:val="0"/>
                <w:numId w:val="36"/>
              </w:numPr>
              <w:ind w:left="313" w:hanging="313"/>
              <w:contextualSpacing/>
              <w:rPr>
                <w:sz w:val="22"/>
                <w:szCs w:val="22"/>
              </w:rPr>
            </w:pPr>
            <w:r w:rsidRPr="005C303D">
              <w:rPr>
                <w:sz w:val="22"/>
                <w:szCs w:val="22"/>
              </w:rPr>
              <w:t xml:space="preserve">pretendenta valdes vai padomes loceklis, </w:t>
            </w:r>
            <w:proofErr w:type="spellStart"/>
            <w:r w:rsidRPr="005C303D">
              <w:rPr>
                <w:sz w:val="22"/>
                <w:szCs w:val="22"/>
              </w:rPr>
              <w:t>pārstāvēttiesīgā</w:t>
            </w:r>
            <w:proofErr w:type="spellEnd"/>
            <w:r w:rsidRPr="005C303D">
              <w:rPr>
                <w:sz w:val="22"/>
                <w:szCs w:val="22"/>
              </w:rPr>
              <w:t xml:space="preserve"> persona vai prokūrists vai persona, kura ir pilnvarota pārstāvēt pretendentu darbībās, kas saistītas ar filiāli,</w:t>
            </w:r>
          </w:p>
          <w:p w14:paraId="6ADB19F2" w14:textId="77777777" w:rsidR="00F272DC" w:rsidRPr="005C303D" w:rsidRDefault="00F272DC" w:rsidP="00F272DC">
            <w:pPr>
              <w:pStyle w:val="Sarakstarindkopa"/>
              <w:numPr>
                <w:ilvl w:val="0"/>
                <w:numId w:val="36"/>
              </w:numPr>
              <w:ind w:left="313" w:hanging="313"/>
              <w:contextualSpacing/>
              <w:rPr>
                <w:sz w:val="22"/>
                <w:szCs w:val="22"/>
              </w:rPr>
            </w:pPr>
            <w:r w:rsidRPr="005C303D">
              <w:rPr>
                <w:sz w:val="22"/>
                <w:szCs w:val="22"/>
              </w:rPr>
              <w:t>personālsabiedrības biedrs, ja pretendents ir personālsabiedrība</w:t>
            </w:r>
          </w:p>
          <w:p w14:paraId="24EBD2C9" w14:textId="77777777" w:rsidR="00F272DC" w:rsidRDefault="00F272DC" w:rsidP="00F272DC">
            <w:pPr>
              <w:pStyle w:val="Sarakstarindkopa"/>
              <w:numPr>
                <w:ilvl w:val="0"/>
                <w:numId w:val="36"/>
              </w:numPr>
              <w:ind w:left="313" w:hanging="313"/>
              <w:contextualSpacing/>
              <w:rPr>
                <w:sz w:val="22"/>
                <w:szCs w:val="22"/>
              </w:rPr>
            </w:pPr>
            <w:r w:rsidRPr="005C303D">
              <w:rPr>
                <w:sz w:val="22"/>
                <w:szCs w:val="22"/>
              </w:rPr>
              <w:t>pretendenta apakšuzņēmējs, kura veicamā līguma daļas vērtība ir vismaz 10 procenti no kopējās līguma vērtības</w:t>
            </w:r>
          </w:p>
          <w:p w14:paraId="29EB42F6" w14:textId="06022B7C" w:rsidR="00F272DC" w:rsidRPr="00F272DC" w:rsidRDefault="00F272DC" w:rsidP="00F272DC">
            <w:pPr>
              <w:pStyle w:val="Sarakstarindkopa"/>
              <w:numPr>
                <w:ilvl w:val="0"/>
                <w:numId w:val="36"/>
              </w:numPr>
              <w:ind w:left="313" w:hanging="313"/>
              <w:contextualSpacing/>
              <w:rPr>
                <w:sz w:val="22"/>
                <w:szCs w:val="22"/>
              </w:rPr>
            </w:pPr>
            <w:r w:rsidRPr="00BB2CE7">
              <w:rPr>
                <w:sz w:val="22"/>
                <w:szCs w:val="22"/>
              </w:rPr>
              <w:t>personu, uz kuras iespējām pretendents balstās savas kvalifikācijas apliecināšanai</w:t>
            </w:r>
          </w:p>
        </w:tc>
        <w:tc>
          <w:tcPr>
            <w:tcW w:w="2585" w:type="pct"/>
          </w:tcPr>
          <w:p w14:paraId="4174A6DE" w14:textId="5A32ABFE" w:rsidR="00F272DC" w:rsidRDefault="00F272DC" w:rsidP="00F272DC">
            <w:pPr>
              <w:spacing w:after="0" w:line="240" w:lineRule="auto"/>
              <w:rPr>
                <w:rFonts w:ascii="Times New Roman" w:eastAsia="Times New Roman" w:hAnsi="Times New Roman" w:cs="Times New Roman"/>
                <w:b/>
                <w:sz w:val="24"/>
                <w:szCs w:val="24"/>
              </w:rPr>
            </w:pPr>
            <w:r w:rsidRPr="005C303D">
              <w:rPr>
                <w:rFonts w:ascii="Times New Roman" w:hAnsi="Times New Roman" w:cs="Times New Roman"/>
                <w:sz w:val="24"/>
                <w:szCs w:val="24"/>
              </w:rPr>
              <w:t>Ja attiecināms, tad jāiesniedz dokumenti saskaņā ar nolikuma 11.6.apakšpunktu</w:t>
            </w:r>
          </w:p>
        </w:tc>
      </w:tr>
    </w:tbl>
    <w:p w14:paraId="5656AA3D" w14:textId="77777777" w:rsidR="00EA7B60" w:rsidRDefault="00EA7B60" w:rsidP="00EA7B60">
      <w:pPr>
        <w:spacing w:after="120" w:line="240" w:lineRule="auto"/>
        <w:jc w:val="both"/>
        <w:rPr>
          <w:rFonts w:ascii="Times New Roman" w:eastAsia="Times New Roman" w:hAnsi="Times New Roman" w:cs="Times New Roman"/>
          <w:sz w:val="24"/>
          <w:szCs w:val="24"/>
          <w:lang w:eastAsia="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0"/>
        <w:gridCol w:w="3811"/>
      </w:tblGrid>
      <w:tr w:rsidR="00EA7B60" w14:paraId="672536CA" w14:textId="77777777" w:rsidTr="0027320E">
        <w:trPr>
          <w:trHeight w:val="429"/>
          <w:jc w:val="center"/>
        </w:trPr>
        <w:tc>
          <w:tcPr>
            <w:tcW w:w="554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CDB7D5" w14:textId="77777777" w:rsidR="00EA7B60" w:rsidRDefault="00EA7B60" w:rsidP="0027320E">
            <w:pPr>
              <w:spacing w:after="0" w:line="276"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i/>
                <w:sz w:val="24"/>
                <w:szCs w:val="24"/>
              </w:rPr>
              <w:t>Iepirkuma priekšmets</w:t>
            </w:r>
          </w:p>
        </w:tc>
        <w:tc>
          <w:tcPr>
            <w:tcW w:w="381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0123FC5" w14:textId="5EE4A0DD" w:rsidR="00EA7B60" w:rsidRDefault="00EA7B60" w:rsidP="0027320E">
            <w:pPr>
              <w:spacing w:after="0" w:line="276"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Piedāvātā cena</w:t>
            </w:r>
            <w:r w:rsidR="00E41962">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proofErr w:type="spellStart"/>
            <w:r>
              <w:rPr>
                <w:rFonts w:ascii="Times New Roman" w:eastAsia="Times New Roman" w:hAnsi="Times New Roman" w:cs="Times New Roman"/>
                <w:b/>
                <w:i/>
                <w:sz w:val="24"/>
                <w:szCs w:val="24"/>
                <w:lang w:eastAsia="lv-LV"/>
              </w:rPr>
              <w:t>euro</w:t>
            </w:r>
            <w:proofErr w:type="spellEnd"/>
            <w:r>
              <w:rPr>
                <w:rFonts w:ascii="Times New Roman" w:eastAsia="Times New Roman" w:hAnsi="Times New Roman" w:cs="Times New Roman"/>
                <w:b/>
                <w:sz w:val="24"/>
                <w:szCs w:val="24"/>
                <w:lang w:eastAsia="lv-LV"/>
              </w:rPr>
              <w:t xml:space="preserve"> (bez PVN)*</w:t>
            </w:r>
          </w:p>
        </w:tc>
      </w:tr>
      <w:tr w:rsidR="00EA7B60" w14:paraId="23125B7B" w14:textId="77777777" w:rsidTr="0027320E">
        <w:trPr>
          <w:trHeight w:val="652"/>
          <w:jc w:val="center"/>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14:paraId="19B3D580" w14:textId="038AFD49" w:rsidR="00EA7B60" w:rsidRDefault="00831AD7" w:rsidP="0027320E">
            <w:pPr>
              <w:spacing w:after="0" w:line="276" w:lineRule="auto"/>
              <w:jc w:val="center"/>
              <w:rPr>
                <w:rFonts w:ascii="Times New Roman" w:eastAsia="Times New Roman" w:hAnsi="Times New Roman" w:cs="Times New Roman"/>
                <w:sz w:val="24"/>
                <w:szCs w:val="24"/>
                <w:lang w:eastAsia="lv-LV"/>
              </w:rPr>
            </w:pPr>
            <w:r w:rsidRPr="00831AD7">
              <w:rPr>
                <w:rFonts w:ascii="Times New Roman" w:hAnsi="Times New Roman" w:cs="Times New Roman"/>
                <w:b/>
                <w:sz w:val="24"/>
                <w:szCs w:val="24"/>
              </w:rPr>
              <w:t>Mēbeļu izgatavošana, piegāde un uzstādīšana JPPI “Jelgavas pašvaldības operatīvās informācijas centrs” telpās”:</w:t>
            </w:r>
          </w:p>
        </w:tc>
      </w:tr>
      <w:tr w:rsidR="00EA7B60" w14:paraId="6C644CC9" w14:textId="77777777" w:rsidTr="0027320E">
        <w:trPr>
          <w:trHeight w:val="652"/>
          <w:jc w:val="center"/>
        </w:trPr>
        <w:tc>
          <w:tcPr>
            <w:tcW w:w="5540" w:type="dxa"/>
            <w:tcBorders>
              <w:top w:val="single" w:sz="4" w:space="0" w:color="auto"/>
              <w:left w:val="single" w:sz="4" w:space="0" w:color="auto"/>
              <w:bottom w:val="single" w:sz="4" w:space="0" w:color="auto"/>
              <w:right w:val="single" w:sz="4" w:space="0" w:color="auto"/>
            </w:tcBorders>
            <w:vAlign w:val="center"/>
            <w:hideMark/>
          </w:tcPr>
          <w:p w14:paraId="124C3835" w14:textId="6E3D3190" w:rsidR="00EA7B60" w:rsidRDefault="00EA7B60" w:rsidP="0027320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daļa – </w:t>
            </w:r>
            <w:r w:rsidR="00831AD7">
              <w:rPr>
                <w:rFonts w:ascii="Times New Roman" w:hAnsi="Times New Roman" w:cs="Times New Roman"/>
                <w:b/>
                <w:sz w:val="24"/>
                <w:szCs w:val="24"/>
              </w:rPr>
              <w:t>Rūpnieciski ražotās mēbeles</w:t>
            </w:r>
          </w:p>
        </w:tc>
        <w:tc>
          <w:tcPr>
            <w:tcW w:w="3811" w:type="dxa"/>
            <w:tcBorders>
              <w:top w:val="single" w:sz="4" w:space="0" w:color="auto"/>
              <w:left w:val="single" w:sz="4" w:space="0" w:color="auto"/>
              <w:bottom w:val="single" w:sz="4" w:space="0" w:color="auto"/>
              <w:right w:val="single" w:sz="4" w:space="0" w:color="auto"/>
            </w:tcBorders>
            <w:vAlign w:val="center"/>
          </w:tcPr>
          <w:p w14:paraId="1114F76A" w14:textId="77777777" w:rsidR="00EA7B60" w:rsidRDefault="00EA7B60" w:rsidP="0027320E">
            <w:pPr>
              <w:spacing w:after="0" w:line="276" w:lineRule="auto"/>
              <w:jc w:val="center"/>
              <w:rPr>
                <w:rFonts w:ascii="Times New Roman" w:eastAsia="Times New Roman" w:hAnsi="Times New Roman" w:cs="Times New Roman"/>
                <w:sz w:val="24"/>
                <w:szCs w:val="24"/>
                <w:lang w:eastAsia="lv-LV"/>
              </w:rPr>
            </w:pPr>
          </w:p>
        </w:tc>
      </w:tr>
    </w:tbl>
    <w:p w14:paraId="5EE2AC76" w14:textId="77777777" w:rsidR="00EA7B60" w:rsidRDefault="00EA7B60" w:rsidP="00EA7B60">
      <w:pPr>
        <w:spacing w:after="0" w:line="240" w:lineRule="auto"/>
        <w:rPr>
          <w:rFonts w:ascii="Times New Roman" w:eastAsia="Times New Roman" w:hAnsi="Times New Roman" w:cs="Times New Roman"/>
          <w:sz w:val="24"/>
          <w:szCs w:val="24"/>
          <w:lang w:eastAsia="lv-LV"/>
        </w:rPr>
      </w:pPr>
    </w:p>
    <w:p w14:paraId="38FF0502" w14:textId="77777777" w:rsidR="00EA7B60" w:rsidRDefault="00EA7B60" w:rsidP="00EA7B60">
      <w:pPr>
        <w:spacing w:after="0" w:line="240" w:lineRule="auto"/>
        <w:ind w:right="-24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(___________________________________________________________________)</w:t>
      </w:r>
    </w:p>
    <w:p w14:paraId="2A6FE4E9" w14:textId="77777777" w:rsidR="00EA7B60" w:rsidRPr="0078320A" w:rsidRDefault="00EA7B60" w:rsidP="00EA7B60">
      <w:pPr>
        <w:spacing w:after="0" w:line="240" w:lineRule="auto"/>
        <w:ind w:right="-240" w:hanging="360"/>
        <w:jc w:val="center"/>
        <w:rPr>
          <w:rFonts w:ascii="Times New Roman" w:eastAsia="Times New Roman" w:hAnsi="Times New Roman" w:cs="Times New Roman"/>
          <w:sz w:val="24"/>
          <w:szCs w:val="24"/>
          <w:lang w:eastAsia="lv-LV"/>
        </w:rPr>
      </w:pPr>
      <w:r w:rsidRPr="0078320A">
        <w:rPr>
          <w:rFonts w:ascii="Times New Roman" w:eastAsia="Times New Roman" w:hAnsi="Times New Roman" w:cs="Times New Roman"/>
          <w:sz w:val="24"/>
          <w:szCs w:val="24"/>
          <w:lang w:eastAsia="lv-LV"/>
        </w:rPr>
        <w:t xml:space="preserve">Kopējā piedāvātā cena </w:t>
      </w:r>
      <w:r w:rsidRPr="0078320A">
        <w:rPr>
          <w:rFonts w:ascii="Times New Roman" w:eastAsia="Times New Roman" w:hAnsi="Times New Roman" w:cs="Times New Roman"/>
          <w:bCs/>
          <w:sz w:val="24"/>
          <w:szCs w:val="24"/>
          <w:lang w:eastAsia="lv-LV"/>
        </w:rPr>
        <w:t>bez PVN</w:t>
      </w:r>
      <w:r w:rsidRPr="0078320A">
        <w:rPr>
          <w:rFonts w:ascii="Times New Roman" w:eastAsia="Times New Roman" w:hAnsi="Times New Roman" w:cs="Times New Roman"/>
          <w:sz w:val="24"/>
          <w:szCs w:val="24"/>
          <w:lang w:eastAsia="lv-LV"/>
        </w:rPr>
        <w:t xml:space="preserve"> vārdiem</w:t>
      </w:r>
    </w:p>
    <w:p w14:paraId="2999915B" w14:textId="77777777" w:rsidR="00E41962" w:rsidRPr="00A854B6" w:rsidRDefault="00E41962" w:rsidP="00E41962">
      <w:pPr>
        <w:tabs>
          <w:tab w:val="left" w:pos="0"/>
        </w:tabs>
        <w:spacing w:after="0" w:line="240" w:lineRule="auto"/>
        <w:jc w:val="both"/>
        <w:rPr>
          <w:rFonts w:ascii="Times New Roman" w:eastAsia="Times New Roman" w:hAnsi="Times New Roman"/>
          <w:lang w:eastAsia="lv-LV"/>
        </w:rPr>
      </w:pPr>
      <w:r w:rsidRPr="0078320A">
        <w:rPr>
          <w:rFonts w:ascii="Times New Roman" w:eastAsia="Times New Roman" w:hAnsi="Times New Roman"/>
          <w:i/>
          <w:sz w:val="24"/>
          <w:szCs w:val="24"/>
          <w:lang w:eastAsia="lv-LV"/>
        </w:rPr>
        <w:t>*</w:t>
      </w:r>
      <w:r w:rsidRPr="0078320A">
        <w:rPr>
          <w:rFonts w:ascii="Times New Roman" w:eastAsia="Times New Roman" w:hAnsi="Times New Roman"/>
          <w:lang w:eastAsia="lv-LV"/>
        </w:rPr>
        <w:t xml:space="preserve"> Cenas atšifrējums, aizpildīts Finanšu piedāvājuma PIELIKUMI un </w:t>
      </w:r>
      <w:r w:rsidRPr="0078320A">
        <w:rPr>
          <w:rFonts w:ascii="Times New Roman" w:eastAsia="Times New Roman" w:hAnsi="Times New Roman"/>
          <w:b/>
          <w:lang w:eastAsia="lv-LV"/>
        </w:rPr>
        <w:t>minēto dokumentu (datnes) iesniegt XLS (vai XLSX)/ODS formātā</w:t>
      </w:r>
      <w:r w:rsidRPr="0078320A">
        <w:rPr>
          <w:rFonts w:ascii="Times New Roman" w:eastAsia="Times New Roman" w:hAnsi="Times New Roman"/>
          <w:lang w:eastAsia="lv-LV"/>
        </w:rPr>
        <w:t>.</w:t>
      </w:r>
    </w:p>
    <w:p w14:paraId="21AD878D" w14:textId="77777777" w:rsidR="00EA7B60" w:rsidRDefault="00EA7B60" w:rsidP="00E41962">
      <w:pPr>
        <w:spacing w:after="0" w:line="240" w:lineRule="auto"/>
        <w:ind w:right="-240"/>
        <w:jc w:val="both"/>
        <w:rPr>
          <w:rFonts w:ascii="Times New Roman" w:eastAsia="Times New Roman" w:hAnsi="Times New Roman" w:cs="Times New Roman"/>
          <w:sz w:val="24"/>
          <w:szCs w:val="24"/>
        </w:rPr>
      </w:pPr>
    </w:p>
    <w:p w14:paraId="1935FBF3" w14:textId="77777777" w:rsidR="00EA7B60" w:rsidRDefault="00EA7B60" w:rsidP="00196C20">
      <w:pPr>
        <w:pStyle w:val="Sarakstarindkopa"/>
        <w:numPr>
          <w:ilvl w:val="0"/>
          <w:numId w:val="30"/>
        </w:numPr>
        <w:ind w:left="567" w:right="-240" w:hanging="567"/>
        <w:jc w:val="both"/>
      </w:pPr>
      <w:r>
        <w:t>Piekrītam visām atklātā konkursa nolikumā</w:t>
      </w:r>
      <w:r>
        <w:rPr>
          <w:i/>
        </w:rPr>
        <w:t xml:space="preserve"> </w:t>
      </w:r>
      <w:r>
        <w:t>noteiktajām prasībām.</w:t>
      </w:r>
    </w:p>
    <w:p w14:paraId="470F56F1" w14:textId="77777777" w:rsidR="00EA7B60" w:rsidRDefault="00EA7B60" w:rsidP="00196C20">
      <w:pPr>
        <w:pStyle w:val="Sarakstarindkopa"/>
        <w:numPr>
          <w:ilvl w:val="0"/>
          <w:numId w:val="30"/>
        </w:numPr>
        <w:ind w:left="567" w:right="-240" w:hanging="567"/>
        <w:jc w:val="both"/>
      </w:pPr>
      <w:r>
        <w:t>Apliecinām, ka:</w:t>
      </w:r>
    </w:p>
    <w:p w14:paraId="6C7A0B98" w14:textId="77777777" w:rsidR="00196C20" w:rsidRDefault="00EA7B60" w:rsidP="00196C20">
      <w:pPr>
        <w:pStyle w:val="Sarakstarindkopa"/>
        <w:numPr>
          <w:ilvl w:val="1"/>
          <w:numId w:val="30"/>
        </w:numPr>
        <w:ind w:left="1134" w:hanging="567"/>
        <w:jc w:val="both"/>
      </w:pPr>
      <w:r>
        <w:t>visas piedāvājumā sniegtās ziņas ir patiesas;</w:t>
      </w:r>
    </w:p>
    <w:p w14:paraId="11083C48" w14:textId="77777777" w:rsidR="00196C20" w:rsidRDefault="00EA7B60" w:rsidP="00196C20">
      <w:pPr>
        <w:pStyle w:val="Sarakstarindkopa"/>
        <w:numPr>
          <w:ilvl w:val="1"/>
          <w:numId w:val="30"/>
        </w:numPr>
        <w:ind w:left="1134" w:hanging="567"/>
        <w:jc w:val="both"/>
      </w:pPr>
      <w:r>
        <w:lastRenderedPageBreak/>
        <w:t>piedāvātajā cenā ir ietvertas visas iespējamās izmaksas, kas saistītas ar pilnīgu līguma izpildi, visi normatīvajos aktos paredzētie nodokļi (izņemot PVN) un maksājumi;</w:t>
      </w:r>
    </w:p>
    <w:p w14:paraId="46CC0363" w14:textId="77777777" w:rsidR="00196C20" w:rsidRDefault="00EA7B60" w:rsidP="00196C20">
      <w:pPr>
        <w:pStyle w:val="Sarakstarindkopa"/>
        <w:numPr>
          <w:ilvl w:val="1"/>
          <w:numId w:val="30"/>
        </w:numPr>
        <w:ind w:left="1134" w:hanging="567"/>
        <w:jc w:val="both"/>
      </w:pPr>
      <w:r>
        <w:t>mūsu rīcībā ir pietiekami resursi, lai nodrošinātu kvalitatīvu un iepirkuma prasībām atbilstošu līguma izpildi;</w:t>
      </w:r>
    </w:p>
    <w:p w14:paraId="290CEAF6" w14:textId="77777777" w:rsidR="00196C20" w:rsidRDefault="00EA7B60" w:rsidP="00196C20">
      <w:pPr>
        <w:pStyle w:val="Sarakstarindkopa"/>
        <w:numPr>
          <w:ilvl w:val="1"/>
          <w:numId w:val="30"/>
        </w:numPr>
        <w:ind w:left="1134" w:hanging="567"/>
        <w:jc w:val="both"/>
      </w:pPr>
      <w:r>
        <w:t xml:space="preserve">piedāvājums ir sagatavots individuāli un nav saskaņots ar konkurentiem. </w:t>
      </w:r>
    </w:p>
    <w:p w14:paraId="05654AF6" w14:textId="6094E44F" w:rsidR="00EA7B60" w:rsidRDefault="00EA7B60" w:rsidP="00196C20">
      <w:pPr>
        <w:pStyle w:val="Sarakstarindkopa"/>
        <w:numPr>
          <w:ilvl w:val="1"/>
          <w:numId w:val="30"/>
        </w:numPr>
        <w:ind w:left="1134" w:hanging="567"/>
        <w:jc w:val="both"/>
      </w:pPr>
      <w:r>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w:t>
      </w:r>
      <w:r w:rsidRPr="00196C20">
        <w:rPr>
          <w:szCs w:val="20"/>
        </w:rPr>
        <w:t xml:space="preserve"> tad norādīt piedāvājuma dokumentu, kas satur komercnoslēpumu vai konfidenciālu informāciju </w:t>
      </w:r>
      <w:r>
        <w:t>(ciktāl tas neierobežo Publisko iepirkumu likuma nosacījumus)</w:t>
      </w:r>
      <w:r w:rsidRPr="00196C20">
        <w:rPr>
          <w:szCs w:val="20"/>
        </w:rPr>
        <w:t xml:space="preserve"> ________________</w:t>
      </w:r>
      <w:r w:rsidR="00196C20">
        <w:rPr>
          <w:szCs w:val="20"/>
        </w:rPr>
        <w:t>__________</w:t>
      </w:r>
      <w:r w:rsidRPr="00196C20">
        <w:rPr>
          <w:szCs w:val="20"/>
        </w:rPr>
        <w:t>.</w:t>
      </w:r>
    </w:p>
    <w:p w14:paraId="19F96C1A" w14:textId="77777777" w:rsidR="00EA7B60" w:rsidRDefault="00EA7B60" w:rsidP="00EA7B60">
      <w:pPr>
        <w:spacing w:after="0" w:line="240" w:lineRule="auto"/>
        <w:ind w:right="-240"/>
        <w:jc w:val="both"/>
        <w:rPr>
          <w:rFonts w:ascii="Times New Roman" w:eastAsia="Times New Roman" w:hAnsi="Times New Roman" w:cs="Times New Roman"/>
          <w:sz w:val="24"/>
          <w:szCs w:val="24"/>
          <w:lang w:eastAsia="lv-LV"/>
        </w:rPr>
      </w:pPr>
    </w:p>
    <w:p w14:paraId="10B4E5C8" w14:textId="77777777" w:rsidR="00EA7B60" w:rsidRDefault="00EA7B60" w:rsidP="00EA7B60">
      <w:pPr>
        <w:autoSpaceDE w:val="0"/>
        <w:autoSpaceDN w:val="0"/>
        <w:adjustRightInd w:val="0"/>
        <w:spacing w:after="0" w:line="240" w:lineRule="auto"/>
        <w:ind w:right="-2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w:t>
      </w:r>
      <w:r>
        <w:rPr>
          <w:rFonts w:ascii="Times New Roman" w:eastAsia="Times New Roman" w:hAnsi="Times New Roman" w:cs="Times New Roman"/>
          <w:sz w:val="24"/>
          <w:szCs w:val="24"/>
          <w:lang w:eastAsia="lv-LV"/>
        </w:rPr>
        <w:tab/>
        <w:t>_________________</w:t>
      </w:r>
      <w:r>
        <w:rPr>
          <w:rFonts w:ascii="Times New Roman" w:eastAsia="Times New Roman" w:hAnsi="Times New Roman" w:cs="Times New Roman"/>
          <w:sz w:val="24"/>
          <w:szCs w:val="24"/>
          <w:lang w:eastAsia="lv-LV"/>
        </w:rPr>
        <w:tab/>
        <w:t xml:space="preserve">          ______________________</w:t>
      </w:r>
    </w:p>
    <w:p w14:paraId="06DFF650" w14:textId="77777777" w:rsidR="00EA7B60" w:rsidRDefault="00EA7B60" w:rsidP="00EA7B60">
      <w:pPr>
        <w:autoSpaceDE w:val="0"/>
        <w:autoSpaceDN w:val="0"/>
        <w:adjustRightInd w:val="0"/>
        <w:spacing w:after="0" w:line="240" w:lineRule="auto"/>
        <w:ind w:right="-240"/>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w:t>
      </w:r>
      <w:proofErr w:type="spellStart"/>
      <w:r>
        <w:rPr>
          <w:rFonts w:ascii="Times New Roman" w:eastAsia="Times New Roman" w:hAnsi="Times New Roman" w:cs="Times New Roman"/>
          <w:i/>
          <w:sz w:val="20"/>
          <w:szCs w:val="20"/>
          <w:lang w:eastAsia="lv-LV"/>
        </w:rPr>
        <w:t>Paraksttiesīgās</w:t>
      </w:r>
      <w:proofErr w:type="spellEnd"/>
      <w:r>
        <w:rPr>
          <w:rFonts w:ascii="Times New Roman" w:eastAsia="Times New Roman" w:hAnsi="Times New Roman" w:cs="Times New Roman"/>
          <w:i/>
          <w:sz w:val="20"/>
          <w:szCs w:val="20"/>
          <w:lang w:eastAsia="lv-LV"/>
        </w:rPr>
        <w:t xml:space="preserve"> personas amats)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(Personiskais paraksts)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(Paraksta atšifrējums)</w:t>
      </w:r>
    </w:p>
    <w:p w14:paraId="58F90792" w14:textId="77777777" w:rsidR="00EA7B60" w:rsidRDefault="00EA7B60" w:rsidP="00EA7B60">
      <w:pPr>
        <w:spacing w:after="0" w:line="240" w:lineRule="auto"/>
        <w:ind w:right="-240"/>
        <w:rPr>
          <w:rFonts w:ascii="Times New Roman" w:eastAsia="Times New Roman" w:hAnsi="Times New Roman" w:cs="Times New Roman"/>
          <w:sz w:val="24"/>
          <w:szCs w:val="24"/>
          <w:lang w:eastAsia="lv-LV"/>
        </w:rPr>
      </w:pPr>
    </w:p>
    <w:p w14:paraId="64A441D4" w14:textId="77777777" w:rsidR="00EA7B60" w:rsidRPr="00380A3B" w:rsidRDefault="00EA7B60" w:rsidP="00EA7B60">
      <w:pPr>
        <w:spacing w:after="0" w:line="240" w:lineRule="auto"/>
        <w:ind w:right="-2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Piedāvājums sagatavots un parakstīts 2018.gada “___”.___________</w:t>
      </w:r>
    </w:p>
    <w:p w14:paraId="0216C69F" w14:textId="00EE4667" w:rsidR="001D32E2" w:rsidRDefault="001D32E2" w:rsidP="001D32E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5DEDBD54" w14:textId="77777777" w:rsidR="005760DD" w:rsidRDefault="005760DD" w:rsidP="005760DD">
      <w:pPr>
        <w:spacing w:after="0" w:line="240" w:lineRule="auto"/>
        <w:jc w:val="right"/>
        <w:rPr>
          <w:rFonts w:ascii="Times New Roman" w:eastAsia="Times New Roman" w:hAnsi="Times New Roman" w:cs="Times New Roman"/>
          <w:bCs/>
          <w:i/>
          <w:sz w:val="24"/>
          <w:szCs w:val="24"/>
          <w:lang w:eastAsia="x-none"/>
        </w:rPr>
      </w:pPr>
      <w:r>
        <w:rPr>
          <w:rFonts w:ascii="Times New Roman" w:eastAsia="Times New Roman" w:hAnsi="Times New Roman" w:cs="Times New Roman"/>
          <w:bCs/>
          <w:i/>
          <w:sz w:val="24"/>
          <w:szCs w:val="24"/>
          <w:lang w:eastAsia="x-none"/>
        </w:rPr>
        <w:lastRenderedPageBreak/>
        <w:t>Nolikuma 3.pielikums</w:t>
      </w:r>
    </w:p>
    <w:p w14:paraId="04852ECA" w14:textId="77777777" w:rsidR="005760DD" w:rsidRDefault="005760DD" w:rsidP="005760DD">
      <w:pPr>
        <w:spacing w:after="0" w:line="240" w:lineRule="auto"/>
        <w:jc w:val="center"/>
        <w:rPr>
          <w:rFonts w:ascii="Times New Roman" w:eastAsia="Times New Roman" w:hAnsi="Times New Roman" w:cs="Times New Roman"/>
          <w:bCs/>
          <w:sz w:val="24"/>
          <w:szCs w:val="24"/>
        </w:rPr>
      </w:pPr>
    </w:p>
    <w:p w14:paraId="0FD18C39" w14:textId="77777777" w:rsidR="005019C0" w:rsidRPr="009306C0" w:rsidRDefault="005019C0" w:rsidP="005019C0">
      <w:pPr>
        <w:spacing w:after="0" w:line="240" w:lineRule="auto"/>
        <w:jc w:val="center"/>
        <w:rPr>
          <w:rFonts w:ascii="Times New Roman" w:hAnsi="Times New Roman" w:cs="Times New Roman"/>
          <w:sz w:val="28"/>
          <w:szCs w:val="28"/>
        </w:rPr>
      </w:pPr>
      <w:bookmarkStart w:id="0" w:name="_Hlk529783228"/>
      <w:r>
        <w:rPr>
          <w:rFonts w:ascii="Times New Roman" w:hAnsi="Times New Roman" w:cs="Times New Roman"/>
          <w:sz w:val="28"/>
          <w:szCs w:val="28"/>
        </w:rPr>
        <w:t>IEPIRKUMA</w:t>
      </w:r>
    </w:p>
    <w:p w14:paraId="159E99D7" w14:textId="74FD0D4B" w:rsidR="00831AD7" w:rsidRDefault="005019C0" w:rsidP="005019C0">
      <w:pPr>
        <w:spacing w:after="0" w:line="240" w:lineRule="auto"/>
        <w:jc w:val="center"/>
        <w:rPr>
          <w:rFonts w:ascii="Times New Roman" w:hAnsi="Times New Roman" w:cs="Times New Roman"/>
          <w:b/>
          <w:bCs/>
          <w:sz w:val="28"/>
          <w:szCs w:val="24"/>
        </w:rPr>
      </w:pPr>
      <w:r w:rsidRPr="00B4645D">
        <w:rPr>
          <w:rFonts w:ascii="Times New Roman" w:hAnsi="Times New Roman" w:cs="Times New Roman"/>
          <w:b/>
          <w:sz w:val="28"/>
          <w:szCs w:val="28"/>
        </w:rPr>
        <w:t>„</w:t>
      </w:r>
      <w:r w:rsidRPr="00B4645D">
        <w:rPr>
          <w:rFonts w:ascii="Times New Roman" w:hAnsi="Times New Roman" w:cs="Times New Roman"/>
          <w:b/>
          <w:bCs/>
          <w:sz w:val="28"/>
          <w:szCs w:val="28"/>
        </w:rPr>
        <w:t>Mēbeļu izgatavošana, piegāde un uzstādīšana JPPI “Jelgavas pašvaldības operatīvās informācijas centrs” telpās</w:t>
      </w:r>
      <w:r w:rsidRPr="00B4645D">
        <w:rPr>
          <w:rFonts w:ascii="Times New Roman" w:hAnsi="Times New Roman" w:cs="Times New Roman"/>
          <w:b/>
          <w:sz w:val="28"/>
          <w:szCs w:val="28"/>
        </w:rPr>
        <w:t>” (</w:t>
      </w:r>
      <w:r w:rsidRPr="00B4645D">
        <w:rPr>
          <w:rFonts w:ascii="Times New Roman" w:hAnsi="Times New Roman" w:cs="Times New Roman"/>
          <w:b/>
          <w:bCs/>
          <w:sz w:val="28"/>
          <w:szCs w:val="28"/>
        </w:rPr>
        <w:t>id.Nr.JPD2018/154/MI)</w:t>
      </w:r>
    </w:p>
    <w:p w14:paraId="26C23A87" w14:textId="2AF3E4FE" w:rsidR="005760DD" w:rsidRPr="005019C0" w:rsidRDefault="005760DD" w:rsidP="00831AD7">
      <w:pPr>
        <w:spacing w:after="0" w:line="240" w:lineRule="auto"/>
        <w:jc w:val="center"/>
        <w:rPr>
          <w:rFonts w:ascii="Times New Roman" w:hAnsi="Times New Roman" w:cs="Times New Roman"/>
          <w:bCs/>
          <w:sz w:val="28"/>
          <w:szCs w:val="28"/>
        </w:rPr>
      </w:pPr>
    </w:p>
    <w:bookmarkEnd w:id="0"/>
    <w:p w14:paraId="044C017F" w14:textId="0CD8D200" w:rsidR="005760DD" w:rsidRDefault="005760DD" w:rsidP="005760DD">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3</w:t>
      </w:r>
      <w:r w:rsidRPr="00DA51EF">
        <w:rPr>
          <w:rFonts w:ascii="Times New Roman" w:eastAsia="Times New Roman" w:hAnsi="Times New Roman" w:cs="Times New Roman"/>
          <w:b/>
          <w:sz w:val="28"/>
          <w:szCs w:val="28"/>
          <w:lang w:eastAsia="lv-LV"/>
        </w:rPr>
        <w:t xml:space="preserve">. daļas – </w:t>
      </w:r>
      <w:r w:rsidR="00831AD7">
        <w:rPr>
          <w:rFonts w:ascii="Times New Roman" w:eastAsia="Times New Roman" w:hAnsi="Times New Roman" w:cs="Times New Roman"/>
          <w:b/>
          <w:sz w:val="28"/>
          <w:szCs w:val="28"/>
          <w:lang w:eastAsia="lv-LV"/>
        </w:rPr>
        <w:t>Virtuves mēbeles</w:t>
      </w:r>
      <w:r w:rsidRPr="00916F2D">
        <w:rPr>
          <w:rFonts w:ascii="Times New Roman" w:eastAsia="Times New Roman" w:hAnsi="Times New Roman" w:cs="Times New Roman"/>
          <w:b/>
          <w:sz w:val="28"/>
          <w:szCs w:val="28"/>
          <w:lang w:eastAsia="lv-LV"/>
        </w:rPr>
        <w:t xml:space="preserve"> </w:t>
      </w:r>
    </w:p>
    <w:p w14:paraId="72E21E4E" w14:textId="77777777" w:rsidR="005760DD" w:rsidRDefault="005760DD" w:rsidP="005760DD">
      <w:pPr>
        <w:spacing w:before="120"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FINANŠU PIEDĀVĀJUMS</w:t>
      </w:r>
    </w:p>
    <w:p w14:paraId="67B186E0" w14:textId="77777777" w:rsidR="005760DD" w:rsidRDefault="005760DD" w:rsidP="005760DD">
      <w:pPr>
        <w:spacing w:after="0" w:line="240" w:lineRule="auto"/>
        <w:jc w:val="both"/>
        <w:rPr>
          <w:rFonts w:ascii="Times New Roman" w:eastAsia="Times New Roman" w:hAnsi="Times New Roman" w:cs="Times New Roman"/>
          <w:i/>
          <w:sz w:val="24"/>
          <w:szCs w:val="24"/>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694"/>
      </w:tblGrid>
      <w:tr w:rsidR="005760DD" w14:paraId="513E55B3" w14:textId="77777777" w:rsidTr="00F02169">
        <w:trPr>
          <w:trHeight w:val="316"/>
        </w:trPr>
        <w:tc>
          <w:tcPr>
            <w:tcW w:w="245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09038FC" w14:textId="77777777" w:rsidR="005760DD" w:rsidRDefault="005760DD"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Pretendenta nosaukums:</w:t>
            </w:r>
          </w:p>
        </w:tc>
        <w:tc>
          <w:tcPr>
            <w:tcW w:w="2548" w:type="pct"/>
            <w:tcBorders>
              <w:top w:val="single" w:sz="4" w:space="0" w:color="auto"/>
              <w:left w:val="single" w:sz="4" w:space="0" w:color="auto"/>
              <w:bottom w:val="single" w:sz="4" w:space="0" w:color="auto"/>
              <w:right w:val="single" w:sz="4" w:space="0" w:color="auto"/>
            </w:tcBorders>
          </w:tcPr>
          <w:p w14:paraId="57E6EDD1" w14:textId="77777777" w:rsidR="005760DD" w:rsidRDefault="005760DD" w:rsidP="0027320E">
            <w:pPr>
              <w:spacing w:after="0" w:line="240" w:lineRule="auto"/>
              <w:rPr>
                <w:rFonts w:ascii="Times New Roman" w:eastAsia="Times New Roman" w:hAnsi="Times New Roman" w:cs="Times New Roman"/>
                <w:sz w:val="26"/>
                <w:szCs w:val="26"/>
              </w:rPr>
            </w:pPr>
          </w:p>
        </w:tc>
      </w:tr>
      <w:tr w:rsidR="005760DD" w14:paraId="3653701B" w14:textId="77777777" w:rsidTr="00F02169">
        <w:trPr>
          <w:trHeight w:val="333"/>
        </w:trPr>
        <w:tc>
          <w:tcPr>
            <w:tcW w:w="245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F6A87A5" w14:textId="77777777" w:rsidR="005760DD" w:rsidRDefault="005760DD"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Vienotais reģistrācijas Nr. </w:t>
            </w:r>
          </w:p>
          <w:p w14:paraId="14E2BA0F" w14:textId="77777777" w:rsidR="005760DD" w:rsidRDefault="005760DD"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Adrese, pasta indekss: </w:t>
            </w:r>
          </w:p>
        </w:tc>
        <w:tc>
          <w:tcPr>
            <w:tcW w:w="2548" w:type="pct"/>
            <w:tcBorders>
              <w:top w:val="single" w:sz="4" w:space="0" w:color="auto"/>
              <w:left w:val="single" w:sz="4" w:space="0" w:color="auto"/>
              <w:bottom w:val="single" w:sz="4" w:space="0" w:color="auto"/>
              <w:right w:val="single" w:sz="4" w:space="0" w:color="auto"/>
            </w:tcBorders>
          </w:tcPr>
          <w:p w14:paraId="59088141" w14:textId="77777777" w:rsidR="005760DD" w:rsidRDefault="005760DD" w:rsidP="0027320E">
            <w:pPr>
              <w:spacing w:after="0" w:line="240" w:lineRule="auto"/>
              <w:rPr>
                <w:rFonts w:ascii="Times New Roman" w:eastAsia="Times New Roman" w:hAnsi="Times New Roman" w:cs="Times New Roman"/>
                <w:sz w:val="26"/>
                <w:szCs w:val="26"/>
              </w:rPr>
            </w:pPr>
          </w:p>
        </w:tc>
      </w:tr>
      <w:tr w:rsidR="005760DD" w14:paraId="451AF61B" w14:textId="77777777" w:rsidTr="00F02169">
        <w:trPr>
          <w:trHeight w:val="333"/>
        </w:trPr>
        <w:tc>
          <w:tcPr>
            <w:tcW w:w="245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A009F50" w14:textId="77777777" w:rsidR="005760DD" w:rsidRDefault="005760DD"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Kontaktpersonas vārds, uzvārds (tālrunis, faksa numurs, e-pasta adrese):</w:t>
            </w:r>
          </w:p>
        </w:tc>
        <w:tc>
          <w:tcPr>
            <w:tcW w:w="2548" w:type="pct"/>
            <w:tcBorders>
              <w:top w:val="single" w:sz="4" w:space="0" w:color="auto"/>
              <w:left w:val="single" w:sz="4" w:space="0" w:color="auto"/>
              <w:bottom w:val="single" w:sz="4" w:space="0" w:color="auto"/>
              <w:right w:val="single" w:sz="4" w:space="0" w:color="auto"/>
            </w:tcBorders>
          </w:tcPr>
          <w:p w14:paraId="44ECA24B" w14:textId="77777777" w:rsidR="005760DD" w:rsidRDefault="005760DD" w:rsidP="0027320E">
            <w:pPr>
              <w:spacing w:after="0" w:line="240" w:lineRule="auto"/>
              <w:rPr>
                <w:rFonts w:ascii="Times New Roman" w:eastAsia="Times New Roman" w:hAnsi="Times New Roman" w:cs="Times New Roman"/>
                <w:sz w:val="26"/>
                <w:szCs w:val="26"/>
              </w:rPr>
            </w:pPr>
          </w:p>
        </w:tc>
      </w:tr>
      <w:tr w:rsidR="005760DD" w14:paraId="56281E9D" w14:textId="77777777" w:rsidTr="00F02169">
        <w:trPr>
          <w:trHeight w:val="362"/>
        </w:trPr>
        <w:tc>
          <w:tcPr>
            <w:tcW w:w="245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6604200" w14:textId="77777777" w:rsidR="005760DD" w:rsidRDefault="005760DD" w:rsidP="0027320E">
            <w:pPr>
              <w:spacing w:after="0" w:line="240" w:lineRule="auto"/>
              <w:rPr>
                <w:rFonts w:ascii="Times New Roman" w:eastAsia="Times New Roman" w:hAnsi="Times New Roman" w:cs="Times New Roman"/>
              </w:rPr>
            </w:pPr>
            <w:r>
              <w:rPr>
                <w:rFonts w:ascii="Times New Roman" w:eastAsia="Times New Roman" w:hAnsi="Times New Roman" w:cs="Times New Roman"/>
              </w:rPr>
              <w:t>Atzīmēt (X), ja pretendents ir mazais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rPr>
              <w:t xml:space="preserve"> vai vidējais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rPr>
              <w:t xml:space="preserve"> uzņēmums</w:t>
            </w:r>
          </w:p>
        </w:tc>
        <w:tc>
          <w:tcPr>
            <w:tcW w:w="2548" w:type="pct"/>
            <w:tcBorders>
              <w:top w:val="single" w:sz="4" w:space="0" w:color="auto"/>
              <w:left w:val="single" w:sz="4" w:space="0" w:color="auto"/>
              <w:bottom w:val="single" w:sz="4" w:space="0" w:color="auto"/>
              <w:right w:val="single" w:sz="4" w:space="0" w:color="auto"/>
            </w:tcBorders>
          </w:tcPr>
          <w:p w14:paraId="25D0CBD3" w14:textId="77777777" w:rsidR="005760DD" w:rsidRDefault="005760DD" w:rsidP="0027320E">
            <w:pPr>
              <w:spacing w:after="0" w:line="240" w:lineRule="auto"/>
              <w:rPr>
                <w:rFonts w:ascii="Times New Roman" w:eastAsia="Times New Roman" w:hAnsi="Times New Roman" w:cs="Times New Roman"/>
                <w:b/>
                <w:sz w:val="24"/>
                <w:szCs w:val="24"/>
              </w:rPr>
            </w:pPr>
          </w:p>
        </w:tc>
      </w:tr>
      <w:tr w:rsidR="00C6468C" w14:paraId="794960CE" w14:textId="77777777" w:rsidTr="00F57E3A">
        <w:trPr>
          <w:trHeight w:val="362"/>
        </w:trPr>
        <w:tc>
          <w:tcPr>
            <w:tcW w:w="2452" w:type="pct"/>
            <w:shd w:val="clear" w:color="auto" w:fill="E0E0E0"/>
            <w:vAlign w:val="center"/>
          </w:tcPr>
          <w:p w14:paraId="3BE8C86B" w14:textId="77777777" w:rsidR="00C6468C" w:rsidRPr="005C303D" w:rsidRDefault="00C6468C" w:rsidP="00C6468C">
            <w:pPr>
              <w:rPr>
                <w:rFonts w:ascii="Times New Roman" w:hAnsi="Times New Roman" w:cs="Times New Roman"/>
                <w:b/>
                <w:bCs/>
                <w:sz w:val="24"/>
                <w:szCs w:val="24"/>
              </w:rPr>
            </w:pPr>
            <w:r w:rsidRPr="005C303D">
              <w:rPr>
                <w:rFonts w:ascii="Times New Roman" w:hAnsi="Times New Roman" w:cs="Times New Roman"/>
                <w:b/>
                <w:bCs/>
                <w:sz w:val="24"/>
                <w:szCs w:val="24"/>
              </w:rPr>
              <w:t>Norādīt</w:t>
            </w:r>
            <w:r w:rsidRPr="005C303D">
              <w:rPr>
                <w:rFonts w:ascii="Times New Roman" w:hAnsi="Times New Roman" w:cs="Times New Roman"/>
                <w:sz w:val="24"/>
                <w:szCs w:val="24"/>
              </w:rPr>
              <w:t xml:space="preserve">, ja kāda no norādītajam personām, kas būtu attiecināma konkrētajā iepirkumā uz pretendentu, </w:t>
            </w:r>
            <w:r w:rsidRPr="005C303D">
              <w:rPr>
                <w:rFonts w:ascii="Times New Roman" w:hAnsi="Times New Roman" w:cs="Times New Roman"/>
                <w:b/>
                <w:bCs/>
                <w:sz w:val="24"/>
                <w:szCs w:val="24"/>
              </w:rPr>
              <w:t>ir reģistrēta ārvalstī:</w:t>
            </w:r>
          </w:p>
          <w:p w14:paraId="6C5D8A42" w14:textId="77777777" w:rsidR="00C6468C" w:rsidRPr="005C303D" w:rsidRDefault="00C6468C" w:rsidP="00C6468C">
            <w:pPr>
              <w:pStyle w:val="Sarakstarindkopa"/>
              <w:numPr>
                <w:ilvl w:val="0"/>
                <w:numId w:val="36"/>
              </w:numPr>
              <w:ind w:left="313" w:hanging="313"/>
              <w:contextualSpacing/>
              <w:rPr>
                <w:sz w:val="22"/>
                <w:szCs w:val="22"/>
              </w:rPr>
            </w:pPr>
            <w:r w:rsidRPr="005C303D">
              <w:rPr>
                <w:sz w:val="22"/>
                <w:szCs w:val="22"/>
              </w:rPr>
              <w:t>pretendents</w:t>
            </w:r>
          </w:p>
          <w:p w14:paraId="5B8DFA90" w14:textId="77777777" w:rsidR="00C6468C" w:rsidRPr="005C303D" w:rsidRDefault="00C6468C" w:rsidP="00C6468C">
            <w:pPr>
              <w:pStyle w:val="Sarakstarindkopa"/>
              <w:numPr>
                <w:ilvl w:val="0"/>
                <w:numId w:val="36"/>
              </w:numPr>
              <w:ind w:left="313" w:hanging="313"/>
              <w:contextualSpacing/>
              <w:rPr>
                <w:sz w:val="22"/>
                <w:szCs w:val="22"/>
              </w:rPr>
            </w:pPr>
            <w:r w:rsidRPr="005C303D">
              <w:rPr>
                <w:sz w:val="22"/>
                <w:szCs w:val="22"/>
              </w:rPr>
              <w:t xml:space="preserve">pretendenta valdes vai padomes loceklis, </w:t>
            </w:r>
            <w:proofErr w:type="spellStart"/>
            <w:r w:rsidRPr="005C303D">
              <w:rPr>
                <w:sz w:val="22"/>
                <w:szCs w:val="22"/>
              </w:rPr>
              <w:t>pārstāvēttiesīgā</w:t>
            </w:r>
            <w:proofErr w:type="spellEnd"/>
            <w:r w:rsidRPr="005C303D">
              <w:rPr>
                <w:sz w:val="22"/>
                <w:szCs w:val="22"/>
              </w:rPr>
              <w:t xml:space="preserve"> persona vai prokūrists vai persona, kura ir pilnvarota pārstāvēt pretendentu darbībās, kas saistītas ar filiāli,</w:t>
            </w:r>
          </w:p>
          <w:p w14:paraId="70D2586D" w14:textId="77777777" w:rsidR="00C6468C" w:rsidRPr="005C303D" w:rsidRDefault="00C6468C" w:rsidP="00C6468C">
            <w:pPr>
              <w:pStyle w:val="Sarakstarindkopa"/>
              <w:numPr>
                <w:ilvl w:val="0"/>
                <w:numId w:val="36"/>
              </w:numPr>
              <w:ind w:left="313" w:hanging="313"/>
              <w:contextualSpacing/>
              <w:rPr>
                <w:sz w:val="22"/>
                <w:szCs w:val="22"/>
              </w:rPr>
            </w:pPr>
            <w:r w:rsidRPr="005C303D">
              <w:rPr>
                <w:sz w:val="22"/>
                <w:szCs w:val="22"/>
              </w:rPr>
              <w:t>personālsabiedrības biedrs, ja pretendents ir personālsabiedrība</w:t>
            </w:r>
          </w:p>
          <w:p w14:paraId="7BA3116A" w14:textId="77777777" w:rsidR="00C6468C" w:rsidRDefault="00C6468C" w:rsidP="00C6468C">
            <w:pPr>
              <w:pStyle w:val="Sarakstarindkopa"/>
              <w:numPr>
                <w:ilvl w:val="0"/>
                <w:numId w:val="36"/>
              </w:numPr>
              <w:ind w:left="313" w:hanging="313"/>
              <w:contextualSpacing/>
              <w:rPr>
                <w:sz w:val="22"/>
                <w:szCs w:val="22"/>
              </w:rPr>
            </w:pPr>
            <w:r w:rsidRPr="005C303D">
              <w:rPr>
                <w:sz w:val="22"/>
                <w:szCs w:val="22"/>
              </w:rPr>
              <w:t>pretendenta apakšuzņēmējs, kura veicamā līguma daļas vērtība ir vismaz 10 procenti no kopējās līguma vērtības</w:t>
            </w:r>
          </w:p>
          <w:p w14:paraId="58DDDBBA" w14:textId="39E011BC" w:rsidR="00C6468C" w:rsidRPr="00C6468C" w:rsidRDefault="00C6468C" w:rsidP="00C6468C">
            <w:pPr>
              <w:pStyle w:val="Sarakstarindkopa"/>
              <w:numPr>
                <w:ilvl w:val="0"/>
                <w:numId w:val="36"/>
              </w:numPr>
              <w:ind w:left="313" w:hanging="313"/>
              <w:contextualSpacing/>
              <w:rPr>
                <w:sz w:val="22"/>
                <w:szCs w:val="22"/>
              </w:rPr>
            </w:pPr>
            <w:r w:rsidRPr="00BB2CE7">
              <w:rPr>
                <w:sz w:val="22"/>
                <w:szCs w:val="22"/>
              </w:rPr>
              <w:t>personu, uz kuras iespējām pretendents balstās savas kvalifikācijas apliecināšanai</w:t>
            </w:r>
          </w:p>
        </w:tc>
        <w:tc>
          <w:tcPr>
            <w:tcW w:w="2548" w:type="pct"/>
          </w:tcPr>
          <w:p w14:paraId="5243420A" w14:textId="2D2735CD" w:rsidR="00C6468C" w:rsidRDefault="00C6468C" w:rsidP="00C6468C">
            <w:pPr>
              <w:spacing w:after="0" w:line="240" w:lineRule="auto"/>
              <w:rPr>
                <w:rFonts w:ascii="Times New Roman" w:eastAsia="Times New Roman" w:hAnsi="Times New Roman" w:cs="Times New Roman"/>
                <w:b/>
                <w:sz w:val="24"/>
                <w:szCs w:val="24"/>
              </w:rPr>
            </w:pPr>
            <w:r w:rsidRPr="005C303D">
              <w:rPr>
                <w:rFonts w:ascii="Times New Roman" w:hAnsi="Times New Roman" w:cs="Times New Roman"/>
                <w:sz w:val="24"/>
                <w:szCs w:val="24"/>
              </w:rPr>
              <w:t>Ja attiecināms, tad jāiesniedz dokumenti saskaņā ar nolikuma 11.6.apakšpunktu</w:t>
            </w:r>
          </w:p>
        </w:tc>
      </w:tr>
    </w:tbl>
    <w:p w14:paraId="5C2B5961" w14:textId="77777777" w:rsidR="005760DD" w:rsidRDefault="005760DD" w:rsidP="005760DD">
      <w:pPr>
        <w:spacing w:after="120" w:line="240" w:lineRule="auto"/>
        <w:jc w:val="both"/>
        <w:rPr>
          <w:rFonts w:ascii="Times New Roman" w:eastAsia="Times New Roman" w:hAnsi="Times New Roman" w:cs="Times New Roman"/>
          <w:sz w:val="24"/>
          <w:szCs w:val="24"/>
          <w:lang w:eastAsia="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0"/>
        <w:gridCol w:w="3811"/>
      </w:tblGrid>
      <w:tr w:rsidR="005760DD" w14:paraId="0BA60010" w14:textId="77777777" w:rsidTr="0027320E">
        <w:trPr>
          <w:trHeight w:val="429"/>
          <w:jc w:val="center"/>
        </w:trPr>
        <w:tc>
          <w:tcPr>
            <w:tcW w:w="554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610D11B" w14:textId="77777777" w:rsidR="005760DD" w:rsidRDefault="005760DD" w:rsidP="0027320E">
            <w:pPr>
              <w:spacing w:after="0" w:line="276"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i/>
                <w:sz w:val="24"/>
                <w:szCs w:val="24"/>
              </w:rPr>
              <w:t>Iepirkuma priekšmets</w:t>
            </w:r>
          </w:p>
        </w:tc>
        <w:tc>
          <w:tcPr>
            <w:tcW w:w="381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E32BDBE" w14:textId="3DB4AB05" w:rsidR="005760DD" w:rsidRDefault="005760DD" w:rsidP="0027320E">
            <w:pPr>
              <w:spacing w:after="0" w:line="276"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Piedāvātā cena</w:t>
            </w:r>
            <w:r w:rsidR="00881AE7">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proofErr w:type="spellStart"/>
            <w:r>
              <w:rPr>
                <w:rFonts w:ascii="Times New Roman" w:eastAsia="Times New Roman" w:hAnsi="Times New Roman" w:cs="Times New Roman"/>
                <w:b/>
                <w:i/>
                <w:sz w:val="24"/>
                <w:szCs w:val="24"/>
                <w:lang w:eastAsia="lv-LV"/>
              </w:rPr>
              <w:t>euro</w:t>
            </w:r>
            <w:proofErr w:type="spellEnd"/>
            <w:r>
              <w:rPr>
                <w:rFonts w:ascii="Times New Roman" w:eastAsia="Times New Roman" w:hAnsi="Times New Roman" w:cs="Times New Roman"/>
                <w:b/>
                <w:sz w:val="24"/>
                <w:szCs w:val="24"/>
                <w:lang w:eastAsia="lv-LV"/>
              </w:rPr>
              <w:t xml:space="preserve"> (bez PVN)*</w:t>
            </w:r>
          </w:p>
        </w:tc>
      </w:tr>
      <w:tr w:rsidR="005760DD" w14:paraId="6063A045" w14:textId="77777777" w:rsidTr="0027320E">
        <w:trPr>
          <w:trHeight w:val="652"/>
          <w:jc w:val="center"/>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14:paraId="7A5D17B6" w14:textId="7F6E3FEF" w:rsidR="005760DD" w:rsidRDefault="00831AD7" w:rsidP="0027320E">
            <w:pPr>
              <w:spacing w:after="0" w:line="276" w:lineRule="auto"/>
              <w:jc w:val="center"/>
              <w:rPr>
                <w:rFonts w:ascii="Times New Roman" w:eastAsia="Times New Roman" w:hAnsi="Times New Roman" w:cs="Times New Roman"/>
                <w:sz w:val="24"/>
                <w:szCs w:val="24"/>
                <w:lang w:eastAsia="lv-LV"/>
              </w:rPr>
            </w:pPr>
            <w:r w:rsidRPr="00831AD7">
              <w:rPr>
                <w:rFonts w:ascii="Times New Roman" w:hAnsi="Times New Roman" w:cs="Times New Roman"/>
                <w:b/>
                <w:sz w:val="24"/>
                <w:szCs w:val="24"/>
              </w:rPr>
              <w:t>Mēbeļu izgatavošana, piegāde un uzstādīšana JPPI “Jelgavas pašvaldības operatīvās informācijas centrs” telpās”:</w:t>
            </w:r>
          </w:p>
        </w:tc>
      </w:tr>
      <w:tr w:rsidR="005760DD" w14:paraId="1CD77942" w14:textId="77777777" w:rsidTr="0027320E">
        <w:trPr>
          <w:trHeight w:val="652"/>
          <w:jc w:val="center"/>
        </w:trPr>
        <w:tc>
          <w:tcPr>
            <w:tcW w:w="5540" w:type="dxa"/>
            <w:tcBorders>
              <w:top w:val="single" w:sz="4" w:space="0" w:color="auto"/>
              <w:left w:val="single" w:sz="4" w:space="0" w:color="auto"/>
              <w:bottom w:val="single" w:sz="4" w:space="0" w:color="auto"/>
              <w:right w:val="single" w:sz="4" w:space="0" w:color="auto"/>
            </w:tcBorders>
            <w:vAlign w:val="center"/>
            <w:hideMark/>
          </w:tcPr>
          <w:p w14:paraId="69085A58" w14:textId="35BC7840" w:rsidR="005760DD" w:rsidRDefault="005760DD" w:rsidP="0027320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daļa – </w:t>
            </w:r>
            <w:r w:rsidR="00831AD7">
              <w:rPr>
                <w:rFonts w:ascii="Times New Roman" w:hAnsi="Times New Roman" w:cs="Times New Roman"/>
                <w:b/>
                <w:sz w:val="24"/>
                <w:szCs w:val="24"/>
              </w:rPr>
              <w:t>Virtuves mēbeles</w:t>
            </w:r>
          </w:p>
        </w:tc>
        <w:tc>
          <w:tcPr>
            <w:tcW w:w="3811" w:type="dxa"/>
            <w:tcBorders>
              <w:top w:val="single" w:sz="4" w:space="0" w:color="auto"/>
              <w:left w:val="single" w:sz="4" w:space="0" w:color="auto"/>
              <w:bottom w:val="single" w:sz="4" w:space="0" w:color="auto"/>
              <w:right w:val="single" w:sz="4" w:space="0" w:color="auto"/>
            </w:tcBorders>
            <w:vAlign w:val="center"/>
          </w:tcPr>
          <w:p w14:paraId="007ED5AA" w14:textId="77777777" w:rsidR="005760DD" w:rsidRDefault="005760DD" w:rsidP="0027320E">
            <w:pPr>
              <w:spacing w:after="0" w:line="276" w:lineRule="auto"/>
              <w:jc w:val="center"/>
              <w:rPr>
                <w:rFonts w:ascii="Times New Roman" w:eastAsia="Times New Roman" w:hAnsi="Times New Roman" w:cs="Times New Roman"/>
                <w:sz w:val="24"/>
                <w:szCs w:val="24"/>
                <w:lang w:eastAsia="lv-LV"/>
              </w:rPr>
            </w:pPr>
          </w:p>
        </w:tc>
      </w:tr>
    </w:tbl>
    <w:p w14:paraId="115389AF" w14:textId="77777777" w:rsidR="005760DD" w:rsidRDefault="005760DD" w:rsidP="005760DD">
      <w:pPr>
        <w:spacing w:after="0" w:line="240" w:lineRule="auto"/>
        <w:rPr>
          <w:rFonts w:ascii="Times New Roman" w:eastAsia="Times New Roman" w:hAnsi="Times New Roman" w:cs="Times New Roman"/>
          <w:sz w:val="24"/>
          <w:szCs w:val="24"/>
          <w:lang w:eastAsia="lv-LV"/>
        </w:rPr>
      </w:pPr>
    </w:p>
    <w:p w14:paraId="4CD5C019" w14:textId="77777777" w:rsidR="005760DD" w:rsidRDefault="005760DD" w:rsidP="005760DD">
      <w:pPr>
        <w:spacing w:after="0" w:line="240" w:lineRule="auto"/>
        <w:ind w:right="-24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(___________________________________________________________________)</w:t>
      </w:r>
    </w:p>
    <w:p w14:paraId="3F376625" w14:textId="77777777" w:rsidR="005760DD" w:rsidRDefault="005760DD" w:rsidP="005760DD">
      <w:pPr>
        <w:spacing w:after="0" w:line="240" w:lineRule="auto"/>
        <w:ind w:right="-240" w:hanging="3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Kopējā piedāvātā cena </w:t>
      </w:r>
      <w:r>
        <w:rPr>
          <w:rFonts w:ascii="Times New Roman" w:eastAsia="Times New Roman" w:hAnsi="Times New Roman" w:cs="Times New Roman"/>
          <w:bCs/>
          <w:sz w:val="24"/>
          <w:szCs w:val="24"/>
          <w:lang w:eastAsia="lv-LV"/>
        </w:rPr>
        <w:t>bez PVN</w:t>
      </w:r>
      <w:r>
        <w:rPr>
          <w:rFonts w:ascii="Times New Roman" w:eastAsia="Times New Roman" w:hAnsi="Times New Roman" w:cs="Times New Roman"/>
          <w:sz w:val="24"/>
          <w:szCs w:val="24"/>
          <w:lang w:eastAsia="lv-LV"/>
        </w:rPr>
        <w:t xml:space="preserve"> vārdiem</w:t>
      </w:r>
    </w:p>
    <w:p w14:paraId="5711B61B" w14:textId="77777777" w:rsidR="00881AE7" w:rsidRPr="00A854B6" w:rsidRDefault="00881AE7" w:rsidP="00881AE7">
      <w:pPr>
        <w:tabs>
          <w:tab w:val="left" w:pos="0"/>
        </w:tabs>
        <w:spacing w:after="0" w:line="240" w:lineRule="auto"/>
        <w:jc w:val="both"/>
        <w:rPr>
          <w:rFonts w:ascii="Times New Roman" w:eastAsia="Times New Roman" w:hAnsi="Times New Roman"/>
          <w:lang w:eastAsia="lv-LV"/>
        </w:rPr>
      </w:pPr>
      <w:r w:rsidRPr="0078320A">
        <w:rPr>
          <w:rFonts w:ascii="Times New Roman" w:eastAsia="Times New Roman" w:hAnsi="Times New Roman"/>
          <w:i/>
          <w:sz w:val="24"/>
          <w:szCs w:val="24"/>
          <w:lang w:eastAsia="lv-LV"/>
        </w:rPr>
        <w:t>*</w:t>
      </w:r>
      <w:r w:rsidRPr="0078320A">
        <w:rPr>
          <w:rFonts w:ascii="Times New Roman" w:eastAsia="Times New Roman" w:hAnsi="Times New Roman"/>
          <w:lang w:eastAsia="lv-LV"/>
        </w:rPr>
        <w:t xml:space="preserve"> Cenas atšifrējums, aizpildīts Finanšu piedāvājuma PIELIKUMI un </w:t>
      </w:r>
      <w:r w:rsidRPr="0078320A">
        <w:rPr>
          <w:rFonts w:ascii="Times New Roman" w:eastAsia="Times New Roman" w:hAnsi="Times New Roman"/>
          <w:b/>
          <w:lang w:eastAsia="lv-LV"/>
        </w:rPr>
        <w:t>minēto dokumentu (datnes) iesniegt XLS (vai XLSX)/ODS formātā</w:t>
      </w:r>
      <w:r w:rsidRPr="0078320A">
        <w:rPr>
          <w:rFonts w:ascii="Times New Roman" w:eastAsia="Times New Roman" w:hAnsi="Times New Roman"/>
          <w:lang w:eastAsia="lv-LV"/>
        </w:rPr>
        <w:t>.</w:t>
      </w:r>
    </w:p>
    <w:p w14:paraId="4B56808B" w14:textId="77777777" w:rsidR="005760DD" w:rsidRDefault="005760DD" w:rsidP="00BE79D1">
      <w:pPr>
        <w:spacing w:after="0" w:line="240" w:lineRule="auto"/>
        <w:ind w:right="-240"/>
        <w:jc w:val="both"/>
        <w:rPr>
          <w:rFonts w:ascii="Times New Roman" w:eastAsia="Times New Roman" w:hAnsi="Times New Roman" w:cs="Times New Roman"/>
          <w:sz w:val="24"/>
          <w:szCs w:val="24"/>
        </w:rPr>
      </w:pPr>
    </w:p>
    <w:p w14:paraId="508E2BF0" w14:textId="77777777" w:rsidR="005760DD" w:rsidRDefault="005760DD" w:rsidP="00DB44E0">
      <w:pPr>
        <w:pStyle w:val="Sarakstarindkopa"/>
        <w:numPr>
          <w:ilvl w:val="0"/>
          <w:numId w:val="31"/>
        </w:numPr>
        <w:ind w:left="567" w:right="-240" w:hanging="567"/>
        <w:jc w:val="both"/>
      </w:pPr>
      <w:r>
        <w:t>Piekrītam visām atklātā konkursa nolikumā</w:t>
      </w:r>
      <w:r>
        <w:rPr>
          <w:i/>
        </w:rPr>
        <w:t xml:space="preserve"> </w:t>
      </w:r>
      <w:r>
        <w:t>noteiktajām prasībām.</w:t>
      </w:r>
    </w:p>
    <w:p w14:paraId="79386F0D" w14:textId="77777777" w:rsidR="005760DD" w:rsidRDefault="005760DD" w:rsidP="00DB44E0">
      <w:pPr>
        <w:pStyle w:val="Sarakstarindkopa"/>
        <w:numPr>
          <w:ilvl w:val="0"/>
          <w:numId w:val="31"/>
        </w:numPr>
        <w:ind w:left="567" w:right="-240" w:hanging="567"/>
        <w:jc w:val="both"/>
      </w:pPr>
      <w:r>
        <w:t>Apliecinām, ka:</w:t>
      </w:r>
    </w:p>
    <w:p w14:paraId="5C8F6EE2" w14:textId="77777777" w:rsidR="0088036F" w:rsidRDefault="005760DD" w:rsidP="0088036F">
      <w:pPr>
        <w:pStyle w:val="Sarakstarindkopa"/>
        <w:numPr>
          <w:ilvl w:val="1"/>
          <w:numId w:val="31"/>
        </w:numPr>
        <w:ind w:left="1134" w:hanging="567"/>
        <w:jc w:val="both"/>
      </w:pPr>
      <w:r>
        <w:t>visas piedāvājumā sniegtās ziņas ir patiesas;</w:t>
      </w:r>
    </w:p>
    <w:p w14:paraId="70A2102D" w14:textId="77777777" w:rsidR="0088036F" w:rsidRDefault="005760DD" w:rsidP="0088036F">
      <w:pPr>
        <w:pStyle w:val="Sarakstarindkopa"/>
        <w:numPr>
          <w:ilvl w:val="1"/>
          <w:numId w:val="31"/>
        </w:numPr>
        <w:ind w:left="1134" w:hanging="567"/>
        <w:jc w:val="both"/>
      </w:pPr>
      <w:r>
        <w:lastRenderedPageBreak/>
        <w:t>piedāvātajā cenā ir ietvertas visas iespējamās izmaksas, kas saistītas ar pilnīgu līguma izpildi, visi normatīvajos aktos paredzētie nodokļi (izņemot PVN) un maksājumi;</w:t>
      </w:r>
    </w:p>
    <w:p w14:paraId="76785E95" w14:textId="77777777" w:rsidR="0088036F" w:rsidRDefault="005760DD" w:rsidP="0088036F">
      <w:pPr>
        <w:pStyle w:val="Sarakstarindkopa"/>
        <w:numPr>
          <w:ilvl w:val="1"/>
          <w:numId w:val="31"/>
        </w:numPr>
        <w:ind w:left="1134" w:hanging="567"/>
        <w:jc w:val="both"/>
      </w:pPr>
      <w:r>
        <w:t>mūsu rīcībā ir pietiekami resursi, lai nodrošinātu kvalitatīvu un iepirkuma prasībām atbilstošu līguma izpildi;</w:t>
      </w:r>
    </w:p>
    <w:p w14:paraId="3D8841F7" w14:textId="77777777" w:rsidR="0088036F" w:rsidRDefault="005760DD" w:rsidP="0088036F">
      <w:pPr>
        <w:pStyle w:val="Sarakstarindkopa"/>
        <w:numPr>
          <w:ilvl w:val="1"/>
          <w:numId w:val="31"/>
        </w:numPr>
        <w:ind w:left="1134" w:hanging="567"/>
        <w:jc w:val="both"/>
      </w:pPr>
      <w:r>
        <w:t>piedāvājums ir sagatavots individuāli un</w:t>
      </w:r>
      <w:r w:rsidR="0088036F">
        <w:t xml:space="preserve"> nav saskaņots ar konkurentiem.</w:t>
      </w:r>
    </w:p>
    <w:p w14:paraId="4ABDB9E7" w14:textId="71DB617C" w:rsidR="005760DD" w:rsidRDefault="005760DD" w:rsidP="0088036F">
      <w:pPr>
        <w:pStyle w:val="Sarakstarindkopa"/>
        <w:numPr>
          <w:ilvl w:val="1"/>
          <w:numId w:val="31"/>
        </w:numPr>
        <w:ind w:left="1134" w:hanging="567"/>
        <w:jc w:val="both"/>
      </w:pPr>
      <w:r>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w:t>
      </w:r>
      <w:r w:rsidRPr="0088036F">
        <w:rPr>
          <w:szCs w:val="20"/>
        </w:rPr>
        <w:t xml:space="preserve"> tad norādīt piedāvājuma dokumentu, kas satur komercnoslēpumu vai konfidenciālu informāciju </w:t>
      </w:r>
      <w:r>
        <w:t>(ciktāl tas neierobežo Publisko iepirkumu likuma nosacījumus)</w:t>
      </w:r>
      <w:r w:rsidRPr="0088036F">
        <w:rPr>
          <w:szCs w:val="20"/>
        </w:rPr>
        <w:t xml:space="preserve"> _____</w:t>
      </w:r>
      <w:r w:rsidR="0088036F">
        <w:rPr>
          <w:szCs w:val="20"/>
        </w:rPr>
        <w:t>______________________</w:t>
      </w:r>
      <w:r w:rsidRPr="0088036F">
        <w:rPr>
          <w:szCs w:val="20"/>
        </w:rPr>
        <w:t>.</w:t>
      </w:r>
    </w:p>
    <w:p w14:paraId="6B91BE4A" w14:textId="77777777" w:rsidR="005760DD" w:rsidRDefault="005760DD" w:rsidP="005760DD">
      <w:pPr>
        <w:spacing w:after="0" w:line="240" w:lineRule="auto"/>
        <w:ind w:right="-240"/>
        <w:jc w:val="both"/>
        <w:rPr>
          <w:rFonts w:ascii="Times New Roman" w:eastAsia="Times New Roman" w:hAnsi="Times New Roman" w:cs="Times New Roman"/>
          <w:sz w:val="24"/>
          <w:szCs w:val="24"/>
          <w:lang w:eastAsia="lv-LV"/>
        </w:rPr>
      </w:pPr>
    </w:p>
    <w:p w14:paraId="513E01E3" w14:textId="77777777" w:rsidR="005760DD" w:rsidRDefault="005760DD" w:rsidP="005760DD">
      <w:pPr>
        <w:autoSpaceDE w:val="0"/>
        <w:autoSpaceDN w:val="0"/>
        <w:adjustRightInd w:val="0"/>
        <w:spacing w:after="0" w:line="240" w:lineRule="auto"/>
        <w:ind w:right="-2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w:t>
      </w:r>
      <w:r>
        <w:rPr>
          <w:rFonts w:ascii="Times New Roman" w:eastAsia="Times New Roman" w:hAnsi="Times New Roman" w:cs="Times New Roman"/>
          <w:sz w:val="24"/>
          <w:szCs w:val="24"/>
          <w:lang w:eastAsia="lv-LV"/>
        </w:rPr>
        <w:tab/>
        <w:t>_________________</w:t>
      </w:r>
      <w:r>
        <w:rPr>
          <w:rFonts w:ascii="Times New Roman" w:eastAsia="Times New Roman" w:hAnsi="Times New Roman" w:cs="Times New Roman"/>
          <w:sz w:val="24"/>
          <w:szCs w:val="24"/>
          <w:lang w:eastAsia="lv-LV"/>
        </w:rPr>
        <w:tab/>
        <w:t xml:space="preserve">          ______________________</w:t>
      </w:r>
    </w:p>
    <w:p w14:paraId="52DB359C" w14:textId="77777777" w:rsidR="005760DD" w:rsidRDefault="005760DD" w:rsidP="005760DD">
      <w:pPr>
        <w:autoSpaceDE w:val="0"/>
        <w:autoSpaceDN w:val="0"/>
        <w:adjustRightInd w:val="0"/>
        <w:spacing w:after="0" w:line="240" w:lineRule="auto"/>
        <w:ind w:right="-240"/>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w:t>
      </w:r>
      <w:proofErr w:type="spellStart"/>
      <w:r>
        <w:rPr>
          <w:rFonts w:ascii="Times New Roman" w:eastAsia="Times New Roman" w:hAnsi="Times New Roman" w:cs="Times New Roman"/>
          <w:i/>
          <w:sz w:val="20"/>
          <w:szCs w:val="20"/>
          <w:lang w:eastAsia="lv-LV"/>
        </w:rPr>
        <w:t>Paraksttiesīgās</w:t>
      </w:r>
      <w:proofErr w:type="spellEnd"/>
      <w:r>
        <w:rPr>
          <w:rFonts w:ascii="Times New Roman" w:eastAsia="Times New Roman" w:hAnsi="Times New Roman" w:cs="Times New Roman"/>
          <w:i/>
          <w:sz w:val="20"/>
          <w:szCs w:val="20"/>
          <w:lang w:eastAsia="lv-LV"/>
        </w:rPr>
        <w:t xml:space="preserve"> personas amats)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(Personiskais paraksts)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(Paraksta atšifrējums)</w:t>
      </w:r>
    </w:p>
    <w:p w14:paraId="3EA47AD6" w14:textId="77777777" w:rsidR="005760DD" w:rsidRDefault="005760DD" w:rsidP="005760DD">
      <w:pPr>
        <w:spacing w:after="0" w:line="240" w:lineRule="auto"/>
        <w:ind w:right="-240"/>
        <w:rPr>
          <w:rFonts w:ascii="Times New Roman" w:eastAsia="Times New Roman" w:hAnsi="Times New Roman" w:cs="Times New Roman"/>
          <w:sz w:val="24"/>
          <w:szCs w:val="24"/>
          <w:lang w:eastAsia="lv-LV"/>
        </w:rPr>
      </w:pPr>
    </w:p>
    <w:p w14:paraId="4709436D" w14:textId="77777777" w:rsidR="005760DD" w:rsidRPr="00380A3B" w:rsidRDefault="005760DD" w:rsidP="005760DD">
      <w:pPr>
        <w:spacing w:after="0" w:line="240" w:lineRule="auto"/>
        <w:ind w:right="-2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Piedāvājums sagatavots un parakstīts 2018.gada “___”.___________</w:t>
      </w:r>
    </w:p>
    <w:p w14:paraId="7C438A4F" w14:textId="77777777" w:rsidR="005760DD" w:rsidRDefault="005760DD">
      <w:pPr>
        <w:rPr>
          <w:rFonts w:ascii="Times New Roman" w:eastAsia="Times New Roman" w:hAnsi="Times New Roman" w:cs="Times New Roman"/>
          <w:bCs/>
          <w:i/>
          <w:sz w:val="24"/>
          <w:szCs w:val="24"/>
          <w:lang w:eastAsia="x-none"/>
        </w:rPr>
      </w:pPr>
      <w:r>
        <w:rPr>
          <w:rFonts w:ascii="Times New Roman" w:eastAsia="Times New Roman" w:hAnsi="Times New Roman" w:cs="Times New Roman"/>
          <w:bCs/>
          <w:i/>
          <w:sz w:val="24"/>
          <w:szCs w:val="24"/>
          <w:lang w:eastAsia="x-none"/>
        </w:rPr>
        <w:br w:type="page"/>
      </w:r>
    </w:p>
    <w:p w14:paraId="003DB64D" w14:textId="587EA7D8" w:rsidR="001D32E2" w:rsidRDefault="001D32E2" w:rsidP="001D32E2">
      <w:pPr>
        <w:spacing w:after="0" w:line="240" w:lineRule="auto"/>
        <w:jc w:val="right"/>
        <w:rPr>
          <w:rFonts w:ascii="Times New Roman" w:hAnsi="Times New Roman" w:cs="Times New Roman"/>
          <w:sz w:val="24"/>
          <w:szCs w:val="24"/>
        </w:rPr>
      </w:pPr>
      <w:r w:rsidRPr="003D655A">
        <w:rPr>
          <w:rFonts w:ascii="Times New Roman" w:eastAsia="Times New Roman" w:hAnsi="Times New Roman" w:cs="Times New Roman"/>
          <w:bCs/>
          <w:i/>
          <w:sz w:val="24"/>
          <w:szCs w:val="24"/>
          <w:lang w:eastAsia="x-none"/>
        </w:rPr>
        <w:lastRenderedPageBreak/>
        <w:t xml:space="preserve">Nolikuma </w:t>
      </w:r>
      <w:r w:rsidR="005760DD">
        <w:rPr>
          <w:rFonts w:ascii="Times New Roman" w:eastAsia="Times New Roman" w:hAnsi="Times New Roman" w:cs="Times New Roman"/>
          <w:bCs/>
          <w:i/>
          <w:sz w:val="24"/>
          <w:szCs w:val="24"/>
          <w:lang w:eastAsia="x-none"/>
        </w:rPr>
        <w:t>4</w:t>
      </w:r>
      <w:r w:rsidRPr="003D655A">
        <w:rPr>
          <w:rFonts w:ascii="Times New Roman" w:eastAsia="Times New Roman" w:hAnsi="Times New Roman" w:cs="Times New Roman"/>
          <w:bCs/>
          <w:i/>
          <w:sz w:val="24"/>
          <w:szCs w:val="24"/>
          <w:lang w:eastAsia="x-none"/>
        </w:rPr>
        <w:t>.pielikums</w:t>
      </w:r>
    </w:p>
    <w:p w14:paraId="5A875C7F" w14:textId="77777777" w:rsidR="001D32E2" w:rsidRPr="006A7C47" w:rsidRDefault="001D32E2" w:rsidP="001D32E2">
      <w:pPr>
        <w:spacing w:after="0" w:line="240" w:lineRule="auto"/>
        <w:jc w:val="center"/>
        <w:rPr>
          <w:rFonts w:ascii="Times New Roman" w:hAnsi="Times New Roman" w:cs="Times New Roman"/>
          <w:sz w:val="24"/>
          <w:szCs w:val="24"/>
        </w:rPr>
      </w:pPr>
    </w:p>
    <w:p w14:paraId="3CD29531" w14:textId="77777777" w:rsidR="005B27BD" w:rsidRPr="009306C0" w:rsidRDefault="005B27BD" w:rsidP="005B27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IEPIRKUMA</w:t>
      </w:r>
    </w:p>
    <w:p w14:paraId="271C12A4" w14:textId="75B24F44" w:rsidR="005B4DD5" w:rsidRPr="005B4DD5" w:rsidRDefault="005B27BD" w:rsidP="005B27BD">
      <w:pPr>
        <w:spacing w:after="0" w:line="240" w:lineRule="auto"/>
        <w:jc w:val="center"/>
        <w:rPr>
          <w:rFonts w:ascii="Times New Roman" w:hAnsi="Times New Roman" w:cs="Times New Roman"/>
          <w:b/>
          <w:bCs/>
          <w:sz w:val="28"/>
          <w:szCs w:val="28"/>
        </w:rPr>
      </w:pPr>
      <w:r w:rsidRPr="00B4645D">
        <w:rPr>
          <w:rFonts w:ascii="Times New Roman" w:hAnsi="Times New Roman" w:cs="Times New Roman"/>
          <w:b/>
          <w:sz w:val="28"/>
          <w:szCs w:val="28"/>
        </w:rPr>
        <w:t>„</w:t>
      </w:r>
      <w:r w:rsidRPr="00B4645D">
        <w:rPr>
          <w:rFonts w:ascii="Times New Roman" w:hAnsi="Times New Roman" w:cs="Times New Roman"/>
          <w:b/>
          <w:bCs/>
          <w:sz w:val="28"/>
          <w:szCs w:val="28"/>
        </w:rPr>
        <w:t>Mēbeļu izgatavošana, piegāde un uzstādīšana JPPI “Jelgavas pašvaldības operatīvās informācijas centrs” telpās</w:t>
      </w:r>
      <w:r w:rsidRPr="00B4645D">
        <w:rPr>
          <w:rFonts w:ascii="Times New Roman" w:hAnsi="Times New Roman" w:cs="Times New Roman"/>
          <w:b/>
          <w:sz w:val="28"/>
          <w:szCs w:val="28"/>
        </w:rPr>
        <w:t>” (</w:t>
      </w:r>
      <w:r w:rsidRPr="00B4645D">
        <w:rPr>
          <w:rFonts w:ascii="Times New Roman" w:hAnsi="Times New Roman" w:cs="Times New Roman"/>
          <w:b/>
          <w:bCs/>
          <w:sz w:val="28"/>
          <w:szCs w:val="28"/>
        </w:rPr>
        <w:t>id.Nr.JPD2018/154/MI)</w:t>
      </w:r>
    </w:p>
    <w:p w14:paraId="5DD1E217" w14:textId="5497D512" w:rsidR="001D32E2" w:rsidRDefault="001D32E2" w:rsidP="00A7115F">
      <w:pPr>
        <w:spacing w:after="0" w:line="240" w:lineRule="auto"/>
        <w:jc w:val="center"/>
        <w:rPr>
          <w:rFonts w:ascii="Times New Roman" w:hAnsi="Times New Roman" w:cs="Times New Roman"/>
          <w:b/>
          <w:bCs/>
          <w:sz w:val="28"/>
          <w:szCs w:val="28"/>
        </w:rPr>
      </w:pPr>
    </w:p>
    <w:p w14:paraId="41692135" w14:textId="23BB3537" w:rsidR="000C09F6" w:rsidRPr="000C09F6" w:rsidRDefault="000C09F6" w:rsidP="00A7115F">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w:t>
      </w:r>
      <w:r w:rsidRPr="000C09F6">
        <w:rPr>
          <w:rFonts w:ascii="Times New Roman" w:hAnsi="Times New Roman" w:cs="Times New Roman"/>
          <w:b/>
          <w:bCs/>
          <w:sz w:val="32"/>
          <w:szCs w:val="32"/>
        </w:rPr>
        <w:t>KVALIFIKĀCIJA</w:t>
      </w:r>
      <w:r>
        <w:rPr>
          <w:rFonts w:ascii="Times New Roman" w:hAnsi="Times New Roman" w:cs="Times New Roman"/>
          <w:b/>
          <w:bCs/>
          <w:sz w:val="32"/>
          <w:szCs w:val="32"/>
        </w:rPr>
        <w:t>”</w:t>
      </w:r>
    </w:p>
    <w:p w14:paraId="792BB9A6" w14:textId="77777777" w:rsidR="000C09F6" w:rsidRPr="00AD2CC7" w:rsidRDefault="000C09F6" w:rsidP="00A7115F">
      <w:pPr>
        <w:spacing w:after="0" w:line="240" w:lineRule="auto"/>
        <w:jc w:val="center"/>
        <w:rPr>
          <w:rFonts w:ascii="Times New Roman" w:hAnsi="Times New Roman" w:cs="Times New Roman"/>
          <w:b/>
          <w:bCs/>
          <w:sz w:val="28"/>
          <w:szCs w:val="28"/>
        </w:rPr>
      </w:pPr>
    </w:p>
    <w:p w14:paraId="1850DC30" w14:textId="5329B5DE" w:rsidR="001D32E2" w:rsidRDefault="001D32E2" w:rsidP="000052D8">
      <w:pPr>
        <w:spacing w:after="12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PRETENDENTA PIEREDZE</w:t>
      </w:r>
      <w:r w:rsidR="00C71787" w:rsidRPr="00C43161">
        <w:rPr>
          <w:rFonts w:ascii="Times New Roman Bold" w:eastAsia="Times New Roman" w:hAnsi="Times New Roman Bold" w:cs="Times New Roman"/>
          <w:b/>
          <w:sz w:val="32"/>
          <w:szCs w:val="32"/>
          <w:vertAlign w:val="superscript"/>
          <w:lang w:eastAsia="lv-LV"/>
        </w:rPr>
        <w:t>*</w:t>
      </w:r>
    </w:p>
    <w:p w14:paraId="6DE73A13" w14:textId="54BC1420" w:rsidR="00D16985" w:rsidRDefault="00C71787" w:rsidP="00C7178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 daļa _______________________________</w:t>
      </w:r>
    </w:p>
    <w:p w14:paraId="5354BBCE" w14:textId="5F67A8A3" w:rsidR="001622CC" w:rsidRDefault="00A7115F" w:rsidP="00C4625E">
      <w:pPr>
        <w:pStyle w:val="Sarakstarindkopa"/>
        <w:numPr>
          <w:ilvl w:val="0"/>
          <w:numId w:val="28"/>
        </w:numPr>
        <w:spacing w:after="120"/>
        <w:ind w:left="567" w:hanging="567"/>
        <w:jc w:val="both"/>
      </w:pPr>
      <w:r w:rsidRPr="004A204E">
        <w:rPr>
          <w:b/>
        </w:rPr>
        <w:t>Prasība</w:t>
      </w:r>
      <w:r w:rsidRPr="001622CC">
        <w:t xml:space="preserve"> – pretendents iepriekšējo </w:t>
      </w:r>
      <w:r w:rsidRPr="001622CC">
        <w:rPr>
          <w:b/>
        </w:rPr>
        <w:t xml:space="preserve">3 gadu laikā </w:t>
      </w:r>
      <w:r w:rsidRPr="001622CC">
        <w:t xml:space="preserve">(no 2015.gada līdz šī iepirkuma piedāvājumu iesniegšanas termiņa beigām) ir izpildījis vismaz 3 (trīs) līgumus par mēbeļu </w:t>
      </w:r>
      <w:r w:rsidR="0033383A">
        <w:t>piegādi</w:t>
      </w:r>
      <w:r w:rsidRPr="001622CC">
        <w:t>.</w:t>
      </w:r>
    </w:p>
    <w:p w14:paraId="1FEDE7B9" w14:textId="74B5B024" w:rsidR="001622CC" w:rsidRPr="00274BAD" w:rsidRDefault="001622CC" w:rsidP="006478C7">
      <w:pPr>
        <w:spacing w:after="120"/>
        <w:jc w:val="both"/>
        <w:rPr>
          <w:rFonts w:ascii="Times New Roman" w:hAnsi="Times New Roman" w:cs="Times New Roman"/>
          <w:sz w:val="24"/>
        </w:rPr>
      </w:pPr>
      <w:r w:rsidRPr="00274BAD">
        <w:rPr>
          <w:rFonts w:ascii="Times New Roman" w:hAnsi="Times New Roman" w:cs="Times New Roman"/>
          <w:bCs/>
          <w:i/>
          <w:iCs/>
          <w:sz w:val="24"/>
        </w:rPr>
        <w:t xml:space="preserve">Ja piedāvājumu iesniedz </w:t>
      </w:r>
      <w:r w:rsidRPr="00274BAD">
        <w:rPr>
          <w:rFonts w:ascii="Times New Roman" w:hAnsi="Times New Roman" w:cs="Times New Roman"/>
          <w:i/>
          <w:sz w:val="24"/>
        </w:rPr>
        <w:t>piegādātāju apvienība</w:t>
      </w:r>
      <w:r w:rsidRPr="00274BAD">
        <w:rPr>
          <w:rFonts w:ascii="Times New Roman" w:hAnsi="Times New Roman" w:cs="Times New Roman"/>
          <w:bCs/>
          <w:i/>
          <w:iCs/>
          <w:sz w:val="24"/>
        </w:rPr>
        <w:t>, tad visu apvienības dalībnieku pieredzi var skaitīt kopā.</w:t>
      </w:r>
    </w:p>
    <w:p w14:paraId="3940CDFB" w14:textId="05315E7B" w:rsidR="001622CC" w:rsidRPr="00634DDC" w:rsidRDefault="001622CC" w:rsidP="006478C7">
      <w:pPr>
        <w:pStyle w:val="Sarakstarindkopa"/>
        <w:numPr>
          <w:ilvl w:val="0"/>
          <w:numId w:val="28"/>
        </w:numPr>
        <w:spacing w:after="120"/>
        <w:ind w:left="567" w:hanging="567"/>
        <w:jc w:val="both"/>
      </w:pPr>
      <w:r w:rsidRPr="001622CC">
        <w:t xml:space="preserve">Lai apliecinātu 1.punktā prasīto pieredzi, </w:t>
      </w:r>
      <w:r w:rsidR="00634DDC">
        <w:rPr>
          <w:noProof/>
        </w:rPr>
        <w:t>t</w:t>
      </w:r>
      <w:r w:rsidR="00634DDC" w:rsidRPr="001622CC">
        <w:rPr>
          <w:noProof/>
        </w:rPr>
        <w:t>abul</w:t>
      </w:r>
      <w:r w:rsidR="00634DDC">
        <w:rPr>
          <w:noProof/>
        </w:rPr>
        <w:t xml:space="preserve">ā </w:t>
      </w:r>
      <w:r w:rsidRPr="001622CC">
        <w:t>norādīt informāciju par līgumiem, kas atbilst minētaj</w:t>
      </w:r>
      <w:r w:rsidR="00CA648A">
        <w:t xml:space="preserve">ai </w:t>
      </w:r>
      <w:r w:rsidRPr="001622CC">
        <w:t>prasīb</w:t>
      </w:r>
      <w:r w:rsidR="00634122">
        <w:t>ai</w:t>
      </w:r>
      <w:r w:rsidRPr="001622CC">
        <w:t>.</w:t>
      </w:r>
    </w:p>
    <w:p w14:paraId="41CA75ED" w14:textId="77777777" w:rsidR="00A7115F" w:rsidRPr="009D0BBF" w:rsidRDefault="00A7115F" w:rsidP="00A7115F">
      <w:pPr>
        <w:widowControl w:val="0"/>
        <w:overflowPunct w:val="0"/>
        <w:autoSpaceDE w:val="0"/>
        <w:autoSpaceDN w:val="0"/>
        <w:adjustRightInd w:val="0"/>
        <w:spacing w:after="120" w:line="240" w:lineRule="auto"/>
        <w:jc w:val="both"/>
        <w:rPr>
          <w:rFonts w:ascii="Times New Roman" w:hAnsi="Times New Roman" w:cs="Times New Roman"/>
          <w:bCs/>
          <w:i/>
          <w:iCs/>
          <w:sz w:val="24"/>
          <w:szCs w:val="24"/>
        </w:rPr>
      </w:pPr>
      <w:r w:rsidRPr="009D0BBF">
        <w:rPr>
          <w:rFonts w:ascii="Times New Roman" w:eastAsia="Times New Roman" w:hAnsi="Times New Roman" w:cs="Times New Roman"/>
          <w:i/>
          <w:sz w:val="24"/>
          <w:szCs w:val="24"/>
        </w:rPr>
        <w:t xml:space="preserve">Par līgumiem, ar kuriem </w:t>
      </w:r>
      <w:r w:rsidRPr="009D0BBF">
        <w:rPr>
          <w:rFonts w:ascii="Times New Roman" w:eastAsia="Times New Roman" w:hAnsi="Times New Roman" w:cs="Times New Roman"/>
          <w:bCs/>
          <w:i/>
          <w:iCs/>
          <w:sz w:val="24"/>
          <w:szCs w:val="24"/>
        </w:rPr>
        <w:t xml:space="preserve">pretendents </w:t>
      </w:r>
      <w:r w:rsidRPr="009D0BBF">
        <w:rPr>
          <w:rFonts w:ascii="Times New Roman" w:eastAsia="Times New Roman" w:hAnsi="Times New Roman" w:cs="Times New Roman"/>
          <w:i/>
          <w:sz w:val="24"/>
          <w:szCs w:val="24"/>
        </w:rPr>
        <w:t xml:space="preserve">pamato savu pieredzi, </w:t>
      </w:r>
      <w:r w:rsidRPr="001033B7">
        <w:rPr>
          <w:rFonts w:ascii="Times New Roman" w:eastAsia="Times New Roman" w:hAnsi="Times New Roman" w:cs="Times New Roman"/>
          <w:i/>
          <w:sz w:val="24"/>
          <w:szCs w:val="24"/>
          <w:u w:val="single"/>
        </w:rPr>
        <w:t>jāiesniedz atsauksmes vai alternatīvs dokuments</w:t>
      </w:r>
      <w:r w:rsidRPr="009D0BBF">
        <w:rPr>
          <w:rFonts w:ascii="Times New Roman" w:eastAsia="Times New Roman" w:hAnsi="Times New Roman" w:cs="Times New Roman"/>
          <w:i/>
          <w:sz w:val="24"/>
          <w:szCs w:val="24"/>
        </w:rPr>
        <w:t xml:space="preserve">, kas satur šādu informāciju: pasūtītājs, līguma priekšmets, līguma darbības termiņš, līguma ietvaros </w:t>
      </w:r>
      <w:r>
        <w:rPr>
          <w:rFonts w:ascii="Times New Roman" w:eastAsia="Times New Roman" w:hAnsi="Times New Roman" w:cs="Times New Roman"/>
          <w:i/>
          <w:sz w:val="24"/>
          <w:szCs w:val="24"/>
        </w:rPr>
        <w:t>piegādāto preču apraksts</w:t>
      </w:r>
      <w:r w:rsidRPr="009D0BBF">
        <w:rPr>
          <w:rFonts w:ascii="Times New Roman" w:eastAsia="Times New Roman" w:hAnsi="Times New Roman" w:cs="Times New Roman"/>
          <w:i/>
          <w:sz w:val="24"/>
          <w:szCs w:val="24"/>
        </w:rPr>
        <w:t>, un ka līgums izpildīts atbilstoši līguma nosacījumiem. Atsauksme vai alternatīvs dokuments nav jāiesniedz par līgumiem, kur pasūtītājs bija Jelgavas pilsētas pašvaldība vai tās iestāde.</w:t>
      </w:r>
    </w:p>
    <w:p w14:paraId="0F1AE83B" w14:textId="77777777" w:rsidR="00A7115F" w:rsidRPr="000B6E68" w:rsidRDefault="00A7115F" w:rsidP="00A7115F">
      <w:pPr>
        <w:spacing w:after="0" w:line="240" w:lineRule="auto"/>
        <w:jc w:val="both"/>
        <w:rPr>
          <w:rFonts w:ascii="Times New Roman" w:eastAsia="Times New Roman" w:hAnsi="Times New Roman" w:cs="Times New Roman"/>
          <w:sz w:val="24"/>
          <w:szCs w:val="24"/>
        </w:rPr>
      </w:pPr>
    </w:p>
    <w:p w14:paraId="164BDED3" w14:textId="77777777" w:rsidR="00A7115F" w:rsidRPr="000B6E68" w:rsidRDefault="00A7115F" w:rsidP="00A7115F">
      <w:pPr>
        <w:spacing w:after="0" w:line="240" w:lineRule="auto"/>
        <w:contextualSpacing/>
        <w:jc w:val="both"/>
        <w:rPr>
          <w:rFonts w:ascii="Times New Roman" w:eastAsia="Times New Roman" w:hAnsi="Times New Roman" w:cs="Times New Roman"/>
          <w:b/>
          <w:sz w:val="24"/>
          <w:szCs w:val="24"/>
          <w:lang w:eastAsia="lv-LV"/>
        </w:rPr>
      </w:pPr>
      <w:r w:rsidRPr="000B6E68">
        <w:rPr>
          <w:rFonts w:ascii="Times New Roman" w:eastAsia="Times New Roman" w:hAnsi="Times New Roman" w:cs="Times New Roman"/>
          <w:b/>
          <w:sz w:val="24"/>
          <w:szCs w:val="24"/>
          <w:lang w:eastAsia="lv-LV"/>
        </w:rPr>
        <w:t>Iesniedzamā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489"/>
        <w:gridCol w:w="1826"/>
        <w:gridCol w:w="2422"/>
        <w:gridCol w:w="2970"/>
      </w:tblGrid>
      <w:tr w:rsidR="00634DDC" w:rsidRPr="000B6E68" w14:paraId="1962BAD1" w14:textId="77777777" w:rsidTr="00634DDC">
        <w:tc>
          <w:tcPr>
            <w:tcW w:w="341" w:type="pct"/>
            <w:tcBorders>
              <w:top w:val="single" w:sz="4" w:space="0" w:color="auto"/>
              <w:left w:val="single" w:sz="4" w:space="0" w:color="auto"/>
              <w:bottom w:val="single" w:sz="4" w:space="0" w:color="auto"/>
              <w:right w:val="single" w:sz="4" w:space="0" w:color="auto"/>
            </w:tcBorders>
            <w:vAlign w:val="center"/>
            <w:hideMark/>
          </w:tcPr>
          <w:p w14:paraId="77B011C0" w14:textId="77777777" w:rsidR="00634DDC" w:rsidRPr="000B6E68" w:rsidRDefault="00634DDC" w:rsidP="001B70DA">
            <w:pPr>
              <w:spacing w:after="0" w:line="240" w:lineRule="auto"/>
              <w:jc w:val="center"/>
              <w:rPr>
                <w:rFonts w:ascii="Times New Roman" w:eastAsia="Times New Roman" w:hAnsi="Times New Roman" w:cs="Times New Roman"/>
                <w:b/>
                <w:sz w:val="24"/>
                <w:szCs w:val="24"/>
              </w:rPr>
            </w:pPr>
            <w:r w:rsidRPr="000B6E68">
              <w:rPr>
                <w:rFonts w:ascii="Times New Roman" w:eastAsia="Times New Roman" w:hAnsi="Times New Roman" w:cs="Times New Roman"/>
                <w:b/>
                <w:sz w:val="24"/>
                <w:szCs w:val="24"/>
              </w:rPr>
              <w:t>Nr. p.k.</w:t>
            </w:r>
          </w:p>
        </w:tc>
        <w:tc>
          <w:tcPr>
            <w:tcW w:w="797" w:type="pct"/>
            <w:tcBorders>
              <w:top w:val="single" w:sz="4" w:space="0" w:color="auto"/>
              <w:left w:val="single" w:sz="4" w:space="0" w:color="auto"/>
              <w:bottom w:val="single" w:sz="4" w:space="0" w:color="auto"/>
              <w:right w:val="single" w:sz="4" w:space="0" w:color="auto"/>
            </w:tcBorders>
            <w:vAlign w:val="center"/>
            <w:hideMark/>
          </w:tcPr>
          <w:p w14:paraId="38A5EF6E" w14:textId="77777777" w:rsidR="00634DDC" w:rsidRPr="000B6E68" w:rsidRDefault="00634DDC" w:rsidP="001B70DA">
            <w:pPr>
              <w:spacing w:after="0" w:line="240" w:lineRule="auto"/>
              <w:jc w:val="center"/>
              <w:rPr>
                <w:rFonts w:ascii="Times New Roman" w:eastAsia="Times New Roman" w:hAnsi="Times New Roman" w:cs="Times New Roman"/>
                <w:b/>
                <w:sz w:val="24"/>
                <w:szCs w:val="24"/>
              </w:rPr>
            </w:pPr>
            <w:r w:rsidRPr="00BC44AC">
              <w:rPr>
                <w:rFonts w:ascii="Times New Roman" w:hAnsi="Times New Roman"/>
                <w:b/>
                <w:sz w:val="24"/>
                <w:szCs w:val="24"/>
              </w:rPr>
              <w:t>Līguma priekšmets</w:t>
            </w:r>
          </w:p>
        </w:tc>
        <w:tc>
          <w:tcPr>
            <w:tcW w:w="977" w:type="pct"/>
            <w:tcBorders>
              <w:top w:val="single" w:sz="4" w:space="0" w:color="auto"/>
              <w:left w:val="single" w:sz="4" w:space="0" w:color="auto"/>
              <w:bottom w:val="single" w:sz="4" w:space="0" w:color="auto"/>
              <w:right w:val="single" w:sz="4" w:space="0" w:color="auto"/>
            </w:tcBorders>
            <w:vAlign w:val="center"/>
            <w:hideMark/>
          </w:tcPr>
          <w:p w14:paraId="50DF3264" w14:textId="77777777" w:rsidR="00634DDC" w:rsidRPr="000B6E68" w:rsidRDefault="00634DDC" w:rsidP="001B70DA">
            <w:pPr>
              <w:spacing w:after="0" w:line="240" w:lineRule="auto"/>
              <w:jc w:val="center"/>
              <w:rPr>
                <w:rFonts w:ascii="Times New Roman" w:hAnsi="Times New Roman"/>
                <w:b/>
                <w:sz w:val="24"/>
              </w:rPr>
            </w:pPr>
            <w:r w:rsidRPr="00BC44AC">
              <w:rPr>
                <w:rFonts w:ascii="Times New Roman" w:hAnsi="Times New Roman"/>
                <w:b/>
                <w:sz w:val="24"/>
                <w:szCs w:val="24"/>
              </w:rPr>
              <w:t>Līguma darbības laiks</w:t>
            </w:r>
          </w:p>
        </w:tc>
        <w:tc>
          <w:tcPr>
            <w:tcW w:w="1296" w:type="pct"/>
            <w:tcBorders>
              <w:top w:val="single" w:sz="4" w:space="0" w:color="auto"/>
              <w:left w:val="single" w:sz="4" w:space="0" w:color="auto"/>
              <w:bottom w:val="single" w:sz="4" w:space="0" w:color="auto"/>
              <w:right w:val="single" w:sz="4" w:space="0" w:color="auto"/>
            </w:tcBorders>
            <w:vAlign w:val="center"/>
            <w:hideMark/>
          </w:tcPr>
          <w:p w14:paraId="2588498F" w14:textId="77777777" w:rsidR="00634DDC" w:rsidRPr="000B6E68" w:rsidRDefault="00634DDC" w:rsidP="001B70DA">
            <w:pPr>
              <w:spacing w:after="0" w:line="240" w:lineRule="auto"/>
              <w:jc w:val="center"/>
              <w:rPr>
                <w:rFonts w:ascii="Times New Roman" w:eastAsia="Times New Roman" w:hAnsi="Times New Roman" w:cs="Times New Roman"/>
                <w:b/>
                <w:sz w:val="24"/>
                <w:szCs w:val="24"/>
              </w:rPr>
            </w:pPr>
            <w:r w:rsidRPr="00BC44AC">
              <w:rPr>
                <w:rFonts w:ascii="Times New Roman" w:hAnsi="Times New Roman"/>
                <w:b/>
                <w:sz w:val="24"/>
                <w:szCs w:val="24"/>
              </w:rPr>
              <w:t>Līguma ietvaros piegādāto preču apraksts</w:t>
            </w:r>
          </w:p>
        </w:tc>
        <w:tc>
          <w:tcPr>
            <w:tcW w:w="1589" w:type="pct"/>
            <w:tcBorders>
              <w:top w:val="single" w:sz="4" w:space="0" w:color="auto"/>
              <w:left w:val="single" w:sz="4" w:space="0" w:color="auto"/>
              <w:bottom w:val="single" w:sz="4" w:space="0" w:color="auto"/>
              <w:right w:val="single" w:sz="4" w:space="0" w:color="auto"/>
            </w:tcBorders>
            <w:vAlign w:val="center"/>
            <w:hideMark/>
          </w:tcPr>
          <w:p w14:paraId="787AC84A" w14:textId="77777777" w:rsidR="00634DDC" w:rsidRPr="000B6E68" w:rsidRDefault="00634DDC" w:rsidP="001B70DA">
            <w:pPr>
              <w:spacing w:after="0" w:line="240" w:lineRule="auto"/>
              <w:jc w:val="center"/>
              <w:rPr>
                <w:rFonts w:ascii="Times New Roman" w:eastAsia="Times New Roman" w:hAnsi="Times New Roman" w:cs="Times New Roman"/>
                <w:b/>
                <w:sz w:val="24"/>
                <w:szCs w:val="24"/>
              </w:rPr>
            </w:pPr>
            <w:r w:rsidRPr="00BC44AC">
              <w:rPr>
                <w:rFonts w:ascii="Times New Roman" w:hAnsi="Times New Roman"/>
                <w:b/>
                <w:sz w:val="24"/>
                <w:szCs w:val="24"/>
              </w:rPr>
              <w:t>Pasūtītājs, kontaktpersona, tālrunis, e-pasts</w:t>
            </w:r>
          </w:p>
        </w:tc>
      </w:tr>
      <w:tr w:rsidR="00634DDC" w:rsidRPr="000B6E68" w14:paraId="45EF52A4" w14:textId="77777777" w:rsidTr="00634DDC">
        <w:tc>
          <w:tcPr>
            <w:tcW w:w="341" w:type="pct"/>
            <w:tcBorders>
              <w:top w:val="single" w:sz="4" w:space="0" w:color="auto"/>
              <w:left w:val="single" w:sz="4" w:space="0" w:color="auto"/>
              <w:bottom w:val="single" w:sz="4" w:space="0" w:color="auto"/>
              <w:right w:val="single" w:sz="4" w:space="0" w:color="auto"/>
            </w:tcBorders>
            <w:hideMark/>
          </w:tcPr>
          <w:p w14:paraId="7BA5A82F" w14:textId="77777777" w:rsidR="00634DDC" w:rsidRPr="000B6E68" w:rsidRDefault="00634DDC" w:rsidP="001B70DA">
            <w:pPr>
              <w:spacing w:after="0" w:line="240" w:lineRule="auto"/>
              <w:jc w:val="center"/>
              <w:rPr>
                <w:rFonts w:ascii="Times New Roman" w:eastAsia="Times New Roman" w:hAnsi="Times New Roman" w:cs="Times New Roman"/>
                <w:sz w:val="24"/>
                <w:szCs w:val="24"/>
              </w:rPr>
            </w:pPr>
            <w:r w:rsidRPr="000B6E68">
              <w:rPr>
                <w:rFonts w:ascii="Times New Roman" w:eastAsia="Times New Roman" w:hAnsi="Times New Roman" w:cs="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1D31FF20" w14:textId="77777777" w:rsidR="00634DDC" w:rsidRPr="000B6E68" w:rsidRDefault="00634DDC" w:rsidP="001B70DA">
            <w:pPr>
              <w:spacing w:after="0" w:line="240" w:lineRule="auto"/>
              <w:jc w:val="both"/>
              <w:rPr>
                <w:rFonts w:ascii="Times New Roman" w:eastAsia="Times New Roman" w:hAnsi="Times New Roman" w:cs="Times New Roman"/>
                <w:sz w:val="24"/>
                <w:szCs w:val="24"/>
              </w:rPr>
            </w:pPr>
          </w:p>
        </w:tc>
        <w:tc>
          <w:tcPr>
            <w:tcW w:w="977" w:type="pct"/>
            <w:tcBorders>
              <w:top w:val="single" w:sz="4" w:space="0" w:color="auto"/>
              <w:left w:val="single" w:sz="4" w:space="0" w:color="auto"/>
              <w:bottom w:val="single" w:sz="4" w:space="0" w:color="auto"/>
              <w:right w:val="single" w:sz="4" w:space="0" w:color="auto"/>
            </w:tcBorders>
          </w:tcPr>
          <w:p w14:paraId="22151F68" w14:textId="77777777" w:rsidR="00634DDC" w:rsidRPr="000B6E68" w:rsidRDefault="00634DDC" w:rsidP="001B70DA">
            <w:pPr>
              <w:spacing w:after="0" w:line="240" w:lineRule="auto"/>
              <w:jc w:val="both"/>
              <w:rPr>
                <w:rFonts w:ascii="Times New Roman" w:eastAsia="Times New Roman" w:hAnsi="Times New Roman" w:cs="Times New Roman"/>
                <w:sz w:val="24"/>
                <w:szCs w:val="24"/>
              </w:rPr>
            </w:pPr>
          </w:p>
        </w:tc>
        <w:tc>
          <w:tcPr>
            <w:tcW w:w="1296" w:type="pct"/>
            <w:tcBorders>
              <w:top w:val="single" w:sz="4" w:space="0" w:color="auto"/>
              <w:left w:val="single" w:sz="4" w:space="0" w:color="auto"/>
              <w:bottom w:val="single" w:sz="4" w:space="0" w:color="auto"/>
              <w:right w:val="single" w:sz="4" w:space="0" w:color="auto"/>
            </w:tcBorders>
          </w:tcPr>
          <w:p w14:paraId="2418A13A" w14:textId="77777777" w:rsidR="00634DDC" w:rsidRPr="000B6E68" w:rsidRDefault="00634DDC" w:rsidP="001B70DA">
            <w:pPr>
              <w:spacing w:after="0" w:line="240" w:lineRule="auto"/>
              <w:jc w:val="both"/>
              <w:rPr>
                <w:rFonts w:ascii="Times New Roman" w:eastAsia="Times New Roman" w:hAnsi="Times New Roman" w:cs="Times New Roman"/>
                <w:sz w:val="24"/>
                <w:szCs w:val="24"/>
              </w:rPr>
            </w:pPr>
          </w:p>
        </w:tc>
        <w:tc>
          <w:tcPr>
            <w:tcW w:w="1589" w:type="pct"/>
            <w:tcBorders>
              <w:top w:val="single" w:sz="4" w:space="0" w:color="auto"/>
              <w:left w:val="single" w:sz="4" w:space="0" w:color="auto"/>
              <w:bottom w:val="single" w:sz="4" w:space="0" w:color="auto"/>
              <w:right w:val="single" w:sz="4" w:space="0" w:color="auto"/>
            </w:tcBorders>
          </w:tcPr>
          <w:p w14:paraId="5FEDEECF" w14:textId="77777777" w:rsidR="00634DDC" w:rsidRPr="000B6E68" w:rsidRDefault="00634DDC" w:rsidP="001B70DA">
            <w:pPr>
              <w:spacing w:after="0" w:line="240" w:lineRule="auto"/>
              <w:jc w:val="both"/>
              <w:rPr>
                <w:rFonts w:ascii="Times New Roman" w:eastAsia="Times New Roman" w:hAnsi="Times New Roman" w:cs="Times New Roman"/>
                <w:sz w:val="24"/>
                <w:szCs w:val="24"/>
              </w:rPr>
            </w:pPr>
          </w:p>
        </w:tc>
      </w:tr>
      <w:tr w:rsidR="00634DDC" w:rsidRPr="000B6E68" w14:paraId="2EDA9FB0" w14:textId="77777777" w:rsidTr="00634DDC">
        <w:tc>
          <w:tcPr>
            <w:tcW w:w="341" w:type="pct"/>
            <w:tcBorders>
              <w:top w:val="single" w:sz="4" w:space="0" w:color="auto"/>
              <w:left w:val="single" w:sz="4" w:space="0" w:color="auto"/>
              <w:bottom w:val="single" w:sz="4" w:space="0" w:color="auto"/>
              <w:right w:val="single" w:sz="4" w:space="0" w:color="auto"/>
            </w:tcBorders>
            <w:hideMark/>
          </w:tcPr>
          <w:p w14:paraId="09423672" w14:textId="77777777" w:rsidR="00634DDC" w:rsidRPr="000B6E68" w:rsidRDefault="00634DDC" w:rsidP="001B70DA">
            <w:pPr>
              <w:spacing w:after="0" w:line="240" w:lineRule="auto"/>
              <w:jc w:val="center"/>
              <w:rPr>
                <w:rFonts w:ascii="Times New Roman" w:eastAsia="Times New Roman" w:hAnsi="Times New Roman" w:cs="Times New Roman"/>
                <w:sz w:val="24"/>
                <w:szCs w:val="24"/>
              </w:rPr>
            </w:pPr>
            <w:r w:rsidRPr="000B6E68">
              <w:rPr>
                <w:rFonts w:ascii="Times New Roman" w:eastAsia="Times New Roman" w:hAnsi="Times New Roman" w:cs="Times New Roman"/>
                <w:sz w:val="24"/>
                <w:szCs w:val="24"/>
              </w:rPr>
              <w:t>2</w:t>
            </w:r>
          </w:p>
        </w:tc>
        <w:tc>
          <w:tcPr>
            <w:tcW w:w="797" w:type="pct"/>
            <w:tcBorders>
              <w:top w:val="single" w:sz="4" w:space="0" w:color="auto"/>
              <w:left w:val="single" w:sz="4" w:space="0" w:color="auto"/>
              <w:bottom w:val="single" w:sz="4" w:space="0" w:color="auto"/>
              <w:right w:val="single" w:sz="4" w:space="0" w:color="auto"/>
            </w:tcBorders>
          </w:tcPr>
          <w:p w14:paraId="4C2F7739" w14:textId="77777777" w:rsidR="00634DDC" w:rsidRPr="000B6E68" w:rsidRDefault="00634DDC" w:rsidP="001B70DA">
            <w:pPr>
              <w:spacing w:after="0" w:line="240" w:lineRule="auto"/>
              <w:jc w:val="both"/>
              <w:rPr>
                <w:rFonts w:ascii="Times New Roman" w:eastAsia="Times New Roman" w:hAnsi="Times New Roman" w:cs="Times New Roman"/>
                <w:sz w:val="24"/>
                <w:szCs w:val="24"/>
              </w:rPr>
            </w:pPr>
          </w:p>
        </w:tc>
        <w:tc>
          <w:tcPr>
            <w:tcW w:w="977" w:type="pct"/>
            <w:tcBorders>
              <w:top w:val="single" w:sz="4" w:space="0" w:color="auto"/>
              <w:left w:val="single" w:sz="4" w:space="0" w:color="auto"/>
              <w:bottom w:val="single" w:sz="4" w:space="0" w:color="auto"/>
              <w:right w:val="single" w:sz="4" w:space="0" w:color="auto"/>
            </w:tcBorders>
          </w:tcPr>
          <w:p w14:paraId="53FDAE4E" w14:textId="77777777" w:rsidR="00634DDC" w:rsidRPr="000B6E68" w:rsidRDefault="00634DDC" w:rsidP="001B70DA">
            <w:pPr>
              <w:spacing w:after="0" w:line="240" w:lineRule="auto"/>
              <w:jc w:val="both"/>
              <w:rPr>
                <w:rFonts w:ascii="Times New Roman" w:eastAsia="Times New Roman" w:hAnsi="Times New Roman" w:cs="Times New Roman"/>
                <w:sz w:val="24"/>
                <w:szCs w:val="24"/>
              </w:rPr>
            </w:pPr>
          </w:p>
        </w:tc>
        <w:tc>
          <w:tcPr>
            <w:tcW w:w="1296" w:type="pct"/>
            <w:tcBorders>
              <w:top w:val="single" w:sz="4" w:space="0" w:color="auto"/>
              <w:left w:val="single" w:sz="4" w:space="0" w:color="auto"/>
              <w:bottom w:val="single" w:sz="4" w:space="0" w:color="auto"/>
              <w:right w:val="single" w:sz="4" w:space="0" w:color="auto"/>
            </w:tcBorders>
          </w:tcPr>
          <w:p w14:paraId="2864AA42" w14:textId="77777777" w:rsidR="00634DDC" w:rsidRPr="000B6E68" w:rsidRDefault="00634DDC" w:rsidP="001B70DA">
            <w:pPr>
              <w:spacing w:after="0" w:line="240" w:lineRule="auto"/>
              <w:jc w:val="both"/>
              <w:rPr>
                <w:rFonts w:ascii="Times New Roman" w:eastAsia="Times New Roman" w:hAnsi="Times New Roman" w:cs="Times New Roman"/>
                <w:sz w:val="24"/>
                <w:szCs w:val="24"/>
              </w:rPr>
            </w:pPr>
          </w:p>
        </w:tc>
        <w:tc>
          <w:tcPr>
            <w:tcW w:w="1589" w:type="pct"/>
            <w:tcBorders>
              <w:top w:val="single" w:sz="4" w:space="0" w:color="auto"/>
              <w:left w:val="single" w:sz="4" w:space="0" w:color="auto"/>
              <w:bottom w:val="single" w:sz="4" w:space="0" w:color="auto"/>
              <w:right w:val="single" w:sz="4" w:space="0" w:color="auto"/>
            </w:tcBorders>
          </w:tcPr>
          <w:p w14:paraId="38E47148" w14:textId="77777777" w:rsidR="00634DDC" w:rsidRPr="000B6E68" w:rsidRDefault="00634DDC" w:rsidP="001B70DA">
            <w:pPr>
              <w:spacing w:after="0" w:line="240" w:lineRule="auto"/>
              <w:jc w:val="both"/>
              <w:rPr>
                <w:rFonts w:ascii="Times New Roman" w:eastAsia="Times New Roman" w:hAnsi="Times New Roman" w:cs="Times New Roman"/>
                <w:sz w:val="24"/>
                <w:szCs w:val="24"/>
              </w:rPr>
            </w:pPr>
          </w:p>
        </w:tc>
      </w:tr>
      <w:tr w:rsidR="00AE3928" w:rsidRPr="000B6E68" w14:paraId="26B46E50" w14:textId="77777777" w:rsidTr="00634DDC">
        <w:tc>
          <w:tcPr>
            <w:tcW w:w="341" w:type="pct"/>
            <w:tcBorders>
              <w:top w:val="single" w:sz="4" w:space="0" w:color="auto"/>
              <w:left w:val="single" w:sz="4" w:space="0" w:color="auto"/>
              <w:bottom w:val="single" w:sz="4" w:space="0" w:color="auto"/>
              <w:right w:val="single" w:sz="4" w:space="0" w:color="auto"/>
            </w:tcBorders>
          </w:tcPr>
          <w:p w14:paraId="75EC4827" w14:textId="72F8B12D" w:rsidR="00AE3928" w:rsidRPr="000B6E68" w:rsidRDefault="00AE3928" w:rsidP="001B70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 w:type="pct"/>
            <w:tcBorders>
              <w:top w:val="single" w:sz="4" w:space="0" w:color="auto"/>
              <w:left w:val="single" w:sz="4" w:space="0" w:color="auto"/>
              <w:bottom w:val="single" w:sz="4" w:space="0" w:color="auto"/>
              <w:right w:val="single" w:sz="4" w:space="0" w:color="auto"/>
            </w:tcBorders>
          </w:tcPr>
          <w:p w14:paraId="0498EC4B" w14:textId="77777777" w:rsidR="00AE3928" w:rsidRPr="000B6E68" w:rsidRDefault="00AE3928" w:rsidP="001B70DA">
            <w:pPr>
              <w:spacing w:after="0" w:line="240" w:lineRule="auto"/>
              <w:jc w:val="both"/>
              <w:rPr>
                <w:rFonts w:ascii="Times New Roman" w:eastAsia="Times New Roman" w:hAnsi="Times New Roman" w:cs="Times New Roman"/>
                <w:sz w:val="24"/>
                <w:szCs w:val="24"/>
              </w:rPr>
            </w:pPr>
          </w:p>
        </w:tc>
        <w:tc>
          <w:tcPr>
            <w:tcW w:w="977" w:type="pct"/>
            <w:tcBorders>
              <w:top w:val="single" w:sz="4" w:space="0" w:color="auto"/>
              <w:left w:val="single" w:sz="4" w:space="0" w:color="auto"/>
              <w:bottom w:val="single" w:sz="4" w:space="0" w:color="auto"/>
              <w:right w:val="single" w:sz="4" w:space="0" w:color="auto"/>
            </w:tcBorders>
          </w:tcPr>
          <w:p w14:paraId="79ADB0EA" w14:textId="77777777" w:rsidR="00AE3928" w:rsidRPr="000B6E68" w:rsidRDefault="00AE3928" w:rsidP="001B70DA">
            <w:pPr>
              <w:spacing w:after="0" w:line="240" w:lineRule="auto"/>
              <w:jc w:val="both"/>
              <w:rPr>
                <w:rFonts w:ascii="Times New Roman" w:eastAsia="Times New Roman" w:hAnsi="Times New Roman" w:cs="Times New Roman"/>
                <w:sz w:val="24"/>
                <w:szCs w:val="24"/>
              </w:rPr>
            </w:pPr>
          </w:p>
        </w:tc>
        <w:tc>
          <w:tcPr>
            <w:tcW w:w="1296" w:type="pct"/>
            <w:tcBorders>
              <w:top w:val="single" w:sz="4" w:space="0" w:color="auto"/>
              <w:left w:val="single" w:sz="4" w:space="0" w:color="auto"/>
              <w:bottom w:val="single" w:sz="4" w:space="0" w:color="auto"/>
              <w:right w:val="single" w:sz="4" w:space="0" w:color="auto"/>
            </w:tcBorders>
          </w:tcPr>
          <w:p w14:paraId="1768FFA4" w14:textId="77777777" w:rsidR="00AE3928" w:rsidRPr="000B6E68" w:rsidRDefault="00AE3928" w:rsidP="001B70DA">
            <w:pPr>
              <w:spacing w:after="0" w:line="240" w:lineRule="auto"/>
              <w:jc w:val="both"/>
              <w:rPr>
                <w:rFonts w:ascii="Times New Roman" w:eastAsia="Times New Roman" w:hAnsi="Times New Roman" w:cs="Times New Roman"/>
                <w:sz w:val="24"/>
                <w:szCs w:val="24"/>
              </w:rPr>
            </w:pPr>
          </w:p>
        </w:tc>
        <w:tc>
          <w:tcPr>
            <w:tcW w:w="1589" w:type="pct"/>
            <w:tcBorders>
              <w:top w:val="single" w:sz="4" w:space="0" w:color="auto"/>
              <w:left w:val="single" w:sz="4" w:space="0" w:color="auto"/>
              <w:bottom w:val="single" w:sz="4" w:space="0" w:color="auto"/>
              <w:right w:val="single" w:sz="4" w:space="0" w:color="auto"/>
            </w:tcBorders>
          </w:tcPr>
          <w:p w14:paraId="3223E928" w14:textId="77777777" w:rsidR="00AE3928" w:rsidRPr="000B6E68" w:rsidRDefault="00AE3928" w:rsidP="001B70DA">
            <w:pPr>
              <w:spacing w:after="0" w:line="240" w:lineRule="auto"/>
              <w:jc w:val="both"/>
              <w:rPr>
                <w:rFonts w:ascii="Times New Roman" w:eastAsia="Times New Roman" w:hAnsi="Times New Roman" w:cs="Times New Roman"/>
                <w:sz w:val="24"/>
                <w:szCs w:val="24"/>
              </w:rPr>
            </w:pPr>
          </w:p>
        </w:tc>
      </w:tr>
    </w:tbl>
    <w:p w14:paraId="73CC6847" w14:textId="77777777" w:rsidR="00C71787" w:rsidRDefault="00C71787" w:rsidP="00C71787">
      <w:pPr>
        <w:spacing w:before="480" w:after="120" w:line="256" w:lineRule="auto"/>
        <w:contextualSpacing/>
        <w:rPr>
          <w:rFonts w:ascii="Times New Roman" w:hAnsi="Times New Roman" w:cs="Times New Roman"/>
          <w:sz w:val="24"/>
        </w:rPr>
      </w:pPr>
    </w:p>
    <w:p w14:paraId="78D530EF" w14:textId="2A066C6E" w:rsidR="00C71787" w:rsidRPr="00C71787" w:rsidRDefault="00C71787" w:rsidP="00C71787">
      <w:pPr>
        <w:spacing w:before="480" w:after="120" w:line="256" w:lineRule="auto"/>
        <w:contextualSpacing/>
        <w:rPr>
          <w:rFonts w:ascii="Times New Roman" w:hAnsi="Times New Roman" w:cs="Times New Roman"/>
          <w:sz w:val="24"/>
        </w:rPr>
      </w:pPr>
      <w:r w:rsidRPr="00C71787">
        <w:rPr>
          <w:rFonts w:ascii="Times New Roman" w:hAnsi="Times New Roman" w:cs="Times New Roman"/>
          <w:sz w:val="24"/>
        </w:rPr>
        <w:t xml:space="preserve">* </w:t>
      </w:r>
      <w:r>
        <w:rPr>
          <w:rFonts w:ascii="Times New Roman" w:hAnsi="Times New Roman" w:cs="Times New Roman"/>
          <w:sz w:val="24"/>
        </w:rPr>
        <w:t>attiecināms uz iepirkuma</w:t>
      </w:r>
      <w:r w:rsidRPr="00C71787">
        <w:rPr>
          <w:rFonts w:ascii="Times New Roman" w:hAnsi="Times New Roman" w:cs="Times New Roman"/>
          <w:sz w:val="24"/>
        </w:rPr>
        <w:t xml:space="preserve"> 1.daļ</w:t>
      </w:r>
      <w:r>
        <w:rPr>
          <w:rFonts w:ascii="Times New Roman" w:hAnsi="Times New Roman" w:cs="Times New Roman"/>
          <w:sz w:val="24"/>
        </w:rPr>
        <w:t>u</w:t>
      </w:r>
      <w:r w:rsidRPr="00C71787">
        <w:rPr>
          <w:rFonts w:ascii="Times New Roman" w:hAnsi="Times New Roman" w:cs="Times New Roman"/>
          <w:sz w:val="24"/>
        </w:rPr>
        <w:t xml:space="preserve"> “</w:t>
      </w:r>
      <w:r w:rsidR="00831AD7">
        <w:rPr>
          <w:rFonts w:ascii="Times New Roman" w:hAnsi="Times New Roman" w:cs="Times New Roman"/>
          <w:sz w:val="24"/>
        </w:rPr>
        <w:t>Individuāli izgatavojamā</w:t>
      </w:r>
      <w:r w:rsidRPr="00C71787">
        <w:rPr>
          <w:rFonts w:ascii="Times New Roman" w:hAnsi="Times New Roman" w:cs="Times New Roman"/>
          <w:sz w:val="24"/>
        </w:rPr>
        <w:t>s</w:t>
      </w:r>
      <w:r w:rsidR="00831AD7">
        <w:rPr>
          <w:rFonts w:ascii="Times New Roman" w:hAnsi="Times New Roman" w:cs="Times New Roman"/>
          <w:sz w:val="24"/>
        </w:rPr>
        <w:t xml:space="preserve"> mēbeles</w:t>
      </w:r>
      <w:r w:rsidRPr="00C71787">
        <w:rPr>
          <w:rFonts w:ascii="Times New Roman" w:hAnsi="Times New Roman" w:cs="Times New Roman"/>
          <w:sz w:val="24"/>
        </w:rPr>
        <w:t>”, 2.daļ</w:t>
      </w:r>
      <w:r>
        <w:rPr>
          <w:rFonts w:ascii="Times New Roman" w:hAnsi="Times New Roman" w:cs="Times New Roman"/>
          <w:sz w:val="24"/>
        </w:rPr>
        <w:t>u</w:t>
      </w:r>
      <w:r w:rsidRPr="00C71787">
        <w:rPr>
          <w:rFonts w:ascii="Times New Roman" w:hAnsi="Times New Roman" w:cs="Times New Roman"/>
          <w:sz w:val="24"/>
        </w:rPr>
        <w:t xml:space="preserve"> “</w:t>
      </w:r>
      <w:r w:rsidR="00831AD7">
        <w:rPr>
          <w:rFonts w:ascii="Times New Roman" w:hAnsi="Times New Roman" w:cs="Times New Roman"/>
          <w:sz w:val="24"/>
        </w:rPr>
        <w:t>Rūpnieciski ražotās mēbeles</w:t>
      </w:r>
      <w:r w:rsidRPr="00C71787">
        <w:rPr>
          <w:rFonts w:ascii="Times New Roman" w:hAnsi="Times New Roman" w:cs="Times New Roman"/>
          <w:sz w:val="24"/>
        </w:rPr>
        <w:t>” un 3.daļ</w:t>
      </w:r>
      <w:r>
        <w:rPr>
          <w:rFonts w:ascii="Times New Roman" w:hAnsi="Times New Roman" w:cs="Times New Roman"/>
          <w:sz w:val="24"/>
        </w:rPr>
        <w:t>u</w:t>
      </w:r>
      <w:r w:rsidRPr="00C71787">
        <w:rPr>
          <w:rFonts w:ascii="Times New Roman" w:hAnsi="Times New Roman" w:cs="Times New Roman"/>
          <w:sz w:val="24"/>
        </w:rPr>
        <w:t xml:space="preserve"> “</w:t>
      </w:r>
      <w:r w:rsidR="00831AD7">
        <w:rPr>
          <w:rFonts w:ascii="Times New Roman" w:hAnsi="Times New Roman" w:cs="Times New Roman"/>
          <w:sz w:val="24"/>
        </w:rPr>
        <w:t>Virtuves mēbeles</w:t>
      </w:r>
      <w:r w:rsidRPr="00C71787">
        <w:rPr>
          <w:rFonts w:ascii="Times New Roman" w:hAnsi="Times New Roman" w:cs="Times New Roman"/>
          <w:sz w:val="24"/>
        </w:rPr>
        <w:t>”</w:t>
      </w:r>
      <w:r>
        <w:rPr>
          <w:rFonts w:ascii="Times New Roman" w:hAnsi="Times New Roman" w:cs="Times New Roman"/>
          <w:sz w:val="24"/>
        </w:rPr>
        <w:t>.</w:t>
      </w:r>
    </w:p>
    <w:p w14:paraId="12347122" w14:textId="08357DBD" w:rsidR="00C71787" w:rsidRPr="00C71787" w:rsidRDefault="00C71787" w:rsidP="00C71787">
      <w:pPr>
        <w:spacing w:before="480" w:after="120" w:line="256" w:lineRule="auto"/>
        <w:contextualSpacing/>
        <w:rPr>
          <w:rFonts w:ascii="Times New Roman" w:eastAsia="Times New Roman" w:hAnsi="Times New Roman" w:cs="Times New Roman"/>
          <w:sz w:val="24"/>
          <w:szCs w:val="24"/>
        </w:rPr>
      </w:pPr>
    </w:p>
    <w:p w14:paraId="00E4E784" w14:textId="414FCCA2" w:rsidR="00EC2EE5" w:rsidRDefault="00EC2EE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81E71F" w14:textId="77777777" w:rsidR="00EC2EE5" w:rsidRPr="00DF572D" w:rsidRDefault="00EC2EE5" w:rsidP="009D64EF">
      <w:pPr>
        <w:tabs>
          <w:tab w:val="right" w:pos="9356"/>
        </w:tabs>
        <w:spacing w:after="0" w:line="240" w:lineRule="auto"/>
        <w:jc w:val="right"/>
        <w:rPr>
          <w:rFonts w:ascii="Times New Roman" w:eastAsia="Times New Roman" w:hAnsi="Times New Roman" w:cs="Times New Roman"/>
          <w:i/>
          <w:sz w:val="24"/>
          <w:szCs w:val="24"/>
        </w:rPr>
      </w:pPr>
      <w:r w:rsidRPr="00DF572D">
        <w:rPr>
          <w:rFonts w:ascii="Times New Roman" w:eastAsia="Times New Roman" w:hAnsi="Times New Roman" w:cs="Times New Roman"/>
          <w:i/>
          <w:sz w:val="24"/>
          <w:szCs w:val="24"/>
        </w:rPr>
        <w:lastRenderedPageBreak/>
        <w:t>Nolikuma</w:t>
      </w:r>
      <w:r>
        <w:rPr>
          <w:rFonts w:ascii="Times New Roman" w:eastAsia="Times New Roman" w:hAnsi="Times New Roman" w:cs="Times New Roman"/>
          <w:i/>
          <w:sz w:val="24"/>
          <w:szCs w:val="24"/>
        </w:rPr>
        <w:t xml:space="preserve"> 5.pielikums</w:t>
      </w:r>
    </w:p>
    <w:p w14:paraId="748C6AD9" w14:textId="77777777" w:rsidR="00EC2EE5" w:rsidRPr="006A7C47" w:rsidRDefault="00EC2EE5" w:rsidP="00EC2EE5">
      <w:pPr>
        <w:spacing w:after="0" w:line="240" w:lineRule="auto"/>
        <w:jc w:val="center"/>
        <w:rPr>
          <w:rFonts w:ascii="Times New Roman" w:hAnsi="Times New Roman" w:cs="Times New Roman"/>
          <w:sz w:val="24"/>
          <w:szCs w:val="24"/>
        </w:rPr>
      </w:pPr>
    </w:p>
    <w:p w14:paraId="4802CBA9" w14:textId="77777777" w:rsidR="00C419F2" w:rsidRPr="009306C0" w:rsidRDefault="00C419F2" w:rsidP="00C419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IEPIRKUMA</w:t>
      </w:r>
    </w:p>
    <w:p w14:paraId="1C38C023" w14:textId="2E4BDFCC" w:rsidR="00EC2EE5" w:rsidRPr="00A7115F" w:rsidRDefault="00C419F2" w:rsidP="00C419F2">
      <w:pPr>
        <w:spacing w:after="0" w:line="240" w:lineRule="auto"/>
        <w:jc w:val="center"/>
        <w:rPr>
          <w:rFonts w:ascii="Times New Roman" w:hAnsi="Times New Roman" w:cs="Times New Roman"/>
          <w:b/>
          <w:sz w:val="28"/>
          <w:szCs w:val="24"/>
        </w:rPr>
      </w:pPr>
      <w:r w:rsidRPr="00B4645D">
        <w:rPr>
          <w:rFonts w:ascii="Times New Roman" w:hAnsi="Times New Roman" w:cs="Times New Roman"/>
          <w:b/>
          <w:sz w:val="28"/>
          <w:szCs w:val="28"/>
        </w:rPr>
        <w:t>„</w:t>
      </w:r>
      <w:r w:rsidRPr="00B4645D">
        <w:rPr>
          <w:rFonts w:ascii="Times New Roman" w:hAnsi="Times New Roman" w:cs="Times New Roman"/>
          <w:b/>
          <w:bCs/>
          <w:sz w:val="28"/>
          <w:szCs w:val="28"/>
        </w:rPr>
        <w:t>Mēbeļu izgatavošana, piegāde un uzstādīšana JPPI “Jelgavas pašvaldības operatīvās informācijas centrs” telpās</w:t>
      </w:r>
      <w:r w:rsidRPr="00B4645D">
        <w:rPr>
          <w:rFonts w:ascii="Times New Roman" w:hAnsi="Times New Roman" w:cs="Times New Roman"/>
          <w:b/>
          <w:sz w:val="28"/>
          <w:szCs w:val="28"/>
        </w:rPr>
        <w:t>” (</w:t>
      </w:r>
      <w:r w:rsidRPr="00B4645D">
        <w:rPr>
          <w:rFonts w:ascii="Times New Roman" w:hAnsi="Times New Roman" w:cs="Times New Roman"/>
          <w:b/>
          <w:bCs/>
          <w:sz w:val="28"/>
          <w:szCs w:val="28"/>
        </w:rPr>
        <w:t>id.Nr.JPD2018/154/MI)</w:t>
      </w:r>
    </w:p>
    <w:p w14:paraId="482FCDC4" w14:textId="2FD560F0" w:rsidR="00EC2EE5" w:rsidRDefault="00EC2EE5" w:rsidP="00EC2EE5">
      <w:pPr>
        <w:spacing w:after="0" w:line="240" w:lineRule="auto"/>
        <w:jc w:val="center"/>
        <w:rPr>
          <w:rFonts w:ascii="Times New Roman" w:eastAsia="Times New Roman" w:hAnsi="Times New Roman" w:cs="Times New Roman"/>
          <w:sz w:val="28"/>
          <w:szCs w:val="28"/>
          <w:lang w:eastAsia="lv-LV"/>
        </w:rPr>
      </w:pPr>
    </w:p>
    <w:p w14:paraId="6CF5A3E1" w14:textId="77777777" w:rsidR="00EC2EE5" w:rsidRDefault="00EC2EE5" w:rsidP="00EC2EE5">
      <w:pPr>
        <w:tabs>
          <w:tab w:val="right" w:pos="9356"/>
        </w:tabs>
        <w:spacing w:after="0" w:line="240" w:lineRule="auto"/>
        <w:jc w:val="center"/>
        <w:rPr>
          <w:rFonts w:ascii="Times New Roman" w:eastAsia="Calibri" w:hAnsi="Times New Roman" w:cs="Times New Roman"/>
          <w:b/>
          <w:sz w:val="28"/>
          <w:szCs w:val="24"/>
        </w:rPr>
      </w:pPr>
      <w:r w:rsidRPr="00D43BA2">
        <w:rPr>
          <w:rFonts w:ascii="Times New Roman" w:eastAsia="Calibri" w:hAnsi="Times New Roman" w:cs="Times New Roman"/>
          <w:b/>
          <w:sz w:val="28"/>
          <w:szCs w:val="24"/>
        </w:rPr>
        <w:t>APAKŠUZŅĒMĒJU</w:t>
      </w:r>
      <w:r w:rsidRPr="00D43BA2">
        <w:rPr>
          <w:rFonts w:ascii="Times New Roman" w:eastAsia="Times New Roman" w:hAnsi="Times New Roman" w:cs="Times New Roman"/>
          <w:b/>
          <w:sz w:val="24"/>
          <w:szCs w:val="24"/>
        </w:rPr>
        <w:t xml:space="preserve"> </w:t>
      </w:r>
      <w:r w:rsidRPr="00D43BA2">
        <w:rPr>
          <w:rFonts w:ascii="Times New Roman" w:eastAsia="Calibri" w:hAnsi="Times New Roman" w:cs="Times New Roman"/>
          <w:b/>
          <w:sz w:val="28"/>
          <w:szCs w:val="24"/>
        </w:rPr>
        <w:t>SARAKSTS</w:t>
      </w:r>
      <w:r w:rsidRPr="00C419F2">
        <w:rPr>
          <w:rFonts w:ascii="Times New Roman Bold" w:eastAsia="Calibri" w:hAnsi="Times New Roman Bold" w:cs="Times New Roman"/>
          <w:b/>
          <w:sz w:val="36"/>
          <w:szCs w:val="36"/>
          <w:vertAlign w:val="superscript"/>
        </w:rPr>
        <w:t>*</w:t>
      </w:r>
    </w:p>
    <w:p w14:paraId="6A68493F" w14:textId="77777777" w:rsidR="00EC2EE5" w:rsidRDefault="00EC2EE5" w:rsidP="00EC2EE5">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 daļa _______________________________</w:t>
      </w:r>
    </w:p>
    <w:p w14:paraId="3DCEF75D" w14:textId="77777777" w:rsidR="00EC2EE5" w:rsidRDefault="00EC2EE5" w:rsidP="0021644A">
      <w:pPr>
        <w:keepNext/>
        <w:numPr>
          <w:ilvl w:val="0"/>
          <w:numId w:val="27"/>
        </w:numPr>
        <w:spacing w:after="0" w:line="240" w:lineRule="auto"/>
        <w:ind w:left="567" w:hanging="567"/>
        <w:outlineLvl w:val="2"/>
        <w:rPr>
          <w:rFonts w:ascii="Times New Roman" w:eastAsia="Times New Roman" w:hAnsi="Times New Roman" w:cs="Times New Roman"/>
          <w:b/>
          <w:bCs/>
          <w:sz w:val="26"/>
          <w:szCs w:val="26"/>
          <w:u w:val="single"/>
        </w:rPr>
      </w:pPr>
      <w:r w:rsidRPr="00CC099B">
        <w:rPr>
          <w:rFonts w:ascii="Times New Roman" w:eastAsia="Times New Roman" w:hAnsi="Times New Roman" w:cs="Times New Roman"/>
          <w:b/>
          <w:bCs/>
          <w:sz w:val="26"/>
          <w:szCs w:val="26"/>
          <w:u w:val="single"/>
        </w:rPr>
        <w:t>Apakšuzņēmēju</w:t>
      </w:r>
      <w:r w:rsidRPr="00CC099B">
        <w:rPr>
          <w:rFonts w:ascii="Times New Roman" w:eastAsia="Times New Roman" w:hAnsi="Times New Roman" w:cs="Times New Roman"/>
          <w:b/>
          <w:bCs/>
          <w:sz w:val="26"/>
          <w:szCs w:val="26"/>
          <w:u w:val="single"/>
          <w:vertAlign w:val="superscript"/>
        </w:rPr>
        <w:footnoteReference w:id="7"/>
      </w:r>
      <w:r w:rsidRPr="00CC099B">
        <w:rPr>
          <w:rFonts w:ascii="Times New Roman" w:eastAsia="Times New Roman" w:hAnsi="Times New Roman" w:cs="Times New Roman"/>
          <w:b/>
          <w:bCs/>
          <w:sz w:val="26"/>
          <w:szCs w:val="26"/>
          <w:u w:val="single"/>
        </w:rPr>
        <w:t xml:space="preserve"> saraksts</w:t>
      </w:r>
    </w:p>
    <w:p w14:paraId="09D8C814" w14:textId="77777777" w:rsidR="00EC2EE5" w:rsidRPr="00CC099B" w:rsidRDefault="00EC2EE5" w:rsidP="0021644A">
      <w:pPr>
        <w:widowControl w:val="0"/>
        <w:numPr>
          <w:ilvl w:val="1"/>
          <w:numId w:val="27"/>
        </w:numPr>
        <w:overflowPunct w:val="0"/>
        <w:autoSpaceDE w:val="0"/>
        <w:autoSpaceDN w:val="0"/>
        <w:adjustRightInd w:val="0"/>
        <w:spacing w:after="120" w:line="240" w:lineRule="auto"/>
        <w:ind w:left="567" w:hanging="567"/>
        <w:jc w:val="both"/>
        <w:rPr>
          <w:rFonts w:ascii="Times New Roman" w:eastAsia="Calibri" w:hAnsi="Times New Roman" w:cs="Times New Roman"/>
          <w:b/>
          <w:sz w:val="24"/>
          <w:szCs w:val="24"/>
        </w:rPr>
      </w:pPr>
      <w:r w:rsidRPr="00CC099B">
        <w:rPr>
          <w:rFonts w:ascii="Times New Roman" w:eastAsia="Calibri" w:hAnsi="Times New Roman" w:cs="Times New Roman"/>
          <w:sz w:val="24"/>
          <w:szCs w:val="24"/>
        </w:rPr>
        <w:t>Pretendentam jāiesniedz informācija par apakšuzņēmēju</w:t>
      </w:r>
      <w:r w:rsidRPr="00CC099B">
        <w:rPr>
          <w:rFonts w:ascii="Times New Roman" w:eastAsia="Calibri" w:hAnsi="Times New Roman" w:cs="Times New Roman"/>
          <w:b/>
          <w:sz w:val="24"/>
          <w:szCs w:val="24"/>
        </w:rPr>
        <w:t xml:space="preserve"> – </w:t>
      </w:r>
      <w:r w:rsidRPr="00CC099B">
        <w:rPr>
          <w:rFonts w:ascii="Times New Roman" w:eastAsia="Calibri" w:hAnsi="Times New Roman" w:cs="Times New Roman"/>
          <w:b/>
          <w:sz w:val="24"/>
          <w:szCs w:val="24"/>
          <w:u w:val="single"/>
        </w:rPr>
        <w:t>personu, uz kuras spējām pretendents balstās</w:t>
      </w:r>
      <w:r w:rsidRPr="00CC099B">
        <w:rPr>
          <w:rFonts w:ascii="Times New Roman" w:eastAsia="Calibri" w:hAnsi="Times New Roman" w:cs="Times New Roman"/>
          <w:sz w:val="24"/>
          <w:szCs w:val="24"/>
          <w:u w:val="single"/>
        </w:rPr>
        <w:t xml:space="preserve"> savas kvalifikācijas apliecināšanai</w:t>
      </w:r>
      <w:r w:rsidRPr="00CC099B">
        <w:rPr>
          <w:rFonts w:ascii="Times New Roman" w:eastAsia="Calibri" w:hAnsi="Times New Roman" w:cs="Times New Roman"/>
          <w:sz w:val="24"/>
          <w:szCs w:val="24"/>
        </w:rPr>
        <w:t xml:space="preserve"> (ja attiecināms):</w:t>
      </w:r>
    </w:p>
    <w:p w14:paraId="5C80557F" w14:textId="77777777" w:rsidR="00EC2EE5" w:rsidRPr="00CC099B" w:rsidRDefault="00EC2EE5" w:rsidP="0021644A">
      <w:pPr>
        <w:widowControl w:val="0"/>
        <w:numPr>
          <w:ilvl w:val="2"/>
          <w:numId w:val="27"/>
        </w:numPr>
        <w:overflowPunct w:val="0"/>
        <w:autoSpaceDE w:val="0"/>
        <w:autoSpaceDN w:val="0"/>
        <w:adjustRightInd w:val="0"/>
        <w:spacing w:after="120" w:line="240" w:lineRule="auto"/>
        <w:ind w:left="1418" w:hanging="851"/>
        <w:jc w:val="both"/>
        <w:rPr>
          <w:rFonts w:ascii="Times New Roman" w:eastAsia="Calibri" w:hAnsi="Times New Roman" w:cs="Times New Roman"/>
          <w:b/>
          <w:sz w:val="24"/>
          <w:szCs w:val="24"/>
        </w:rPr>
      </w:pPr>
      <w:r w:rsidRPr="00CC099B">
        <w:rPr>
          <w:rFonts w:ascii="Times New Roman" w:eastAsia="Calibri" w:hAnsi="Times New Roman" w:cs="Times New Roman"/>
          <w:b/>
          <w:sz w:val="24"/>
          <w:szCs w:val="24"/>
        </w:rPr>
        <w:t>jānorāda</w:t>
      </w:r>
      <w:r w:rsidRPr="00CC099B">
        <w:rPr>
          <w:rFonts w:ascii="Times New Roman" w:eastAsia="Calibri" w:hAnsi="Times New Roman" w:cs="Times New Roman"/>
          <w:sz w:val="24"/>
          <w:szCs w:val="24"/>
        </w:rPr>
        <w:t xml:space="preserve"> apakšuzņēmējs un tam izpildei nododamo līguma daļu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EC2EE5" w:rsidRPr="00ED5A0F" w14:paraId="0065F224" w14:textId="77777777" w:rsidTr="00DD7C74">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25CC5C0" w14:textId="77777777" w:rsidR="00EC2EE5" w:rsidRPr="00ED5A0F" w:rsidRDefault="00EC2EE5" w:rsidP="006672EB">
            <w:pPr>
              <w:spacing w:after="0" w:line="240" w:lineRule="auto"/>
              <w:jc w:val="center"/>
              <w:rPr>
                <w:rFonts w:ascii="Times New Roman" w:eastAsia="Calibri" w:hAnsi="Times New Roman" w:cs="Times New Roman"/>
                <w:b/>
              </w:rPr>
            </w:pPr>
            <w:r w:rsidRPr="00ED5A0F">
              <w:rPr>
                <w:rFonts w:ascii="Times New Roman" w:eastAsia="Calibri" w:hAnsi="Times New Roman" w:cs="Times New Roman"/>
                <w:b/>
              </w:rPr>
              <w:t>Apakšuzņēmēja nosaukums</w:t>
            </w:r>
          </w:p>
        </w:tc>
        <w:tc>
          <w:tcPr>
            <w:tcW w:w="2126" w:type="dxa"/>
            <w:vMerge w:val="restart"/>
            <w:tcBorders>
              <w:top w:val="single" w:sz="4" w:space="0" w:color="auto"/>
              <w:left w:val="single" w:sz="4" w:space="0" w:color="auto"/>
              <w:right w:val="single" w:sz="4" w:space="0" w:color="auto"/>
            </w:tcBorders>
          </w:tcPr>
          <w:p w14:paraId="7C1B1DB4" w14:textId="77777777" w:rsidR="00EC2EE5" w:rsidRPr="00ED5A0F" w:rsidRDefault="00EC2EE5" w:rsidP="006672EB">
            <w:pPr>
              <w:spacing w:after="0" w:line="240" w:lineRule="auto"/>
              <w:jc w:val="center"/>
              <w:rPr>
                <w:rFonts w:ascii="Times New Roman" w:eastAsia="Calibri" w:hAnsi="Times New Roman" w:cs="Times New Roman"/>
              </w:rPr>
            </w:pPr>
            <w:r w:rsidRPr="00ED5A0F">
              <w:rPr>
                <w:rFonts w:ascii="Times New Roman" w:eastAsia="Calibri" w:hAnsi="Times New Roman" w:cs="Times New Roman"/>
              </w:rPr>
              <w:t>Atzīmēt (X), ja tas ir mazais vai vidējais uzņēmums</w:t>
            </w:r>
            <w:r w:rsidRPr="00ED5A0F">
              <w:rPr>
                <w:rFonts w:ascii="Times New Roman" w:eastAsia="Calibri" w:hAnsi="Times New Roman" w:cs="Times New Roman"/>
                <w:vertAlign w:val="superscript"/>
              </w:rPr>
              <w:footnoteReference w:id="8"/>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374F831E" w14:textId="77777777" w:rsidR="00EC2EE5" w:rsidRPr="00ED5A0F" w:rsidRDefault="00EC2EE5" w:rsidP="006672EB">
            <w:pPr>
              <w:spacing w:after="0" w:line="240" w:lineRule="auto"/>
              <w:jc w:val="center"/>
              <w:rPr>
                <w:rFonts w:ascii="Times New Roman" w:eastAsia="Calibri" w:hAnsi="Times New Roman" w:cs="Times New Roman"/>
                <w:b/>
              </w:rPr>
            </w:pPr>
            <w:r w:rsidRPr="00ED5A0F">
              <w:rPr>
                <w:rFonts w:ascii="Times New Roman" w:eastAsia="Calibri" w:hAnsi="Times New Roman" w:cs="Times New Roman"/>
                <w:b/>
              </w:rPr>
              <w:t xml:space="preserve">Apakšuzņēmējam nododamā līguma daļa </w:t>
            </w:r>
          </w:p>
        </w:tc>
      </w:tr>
      <w:tr w:rsidR="00EC2EE5" w:rsidRPr="00ED5A0F" w14:paraId="48D77AFE" w14:textId="77777777" w:rsidTr="00DD7C74">
        <w:trPr>
          <w:cantSplit/>
          <w:trHeight w:val="756"/>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206F331" w14:textId="77777777" w:rsidR="00EC2EE5" w:rsidRPr="00ED5A0F" w:rsidRDefault="00EC2EE5" w:rsidP="006672EB">
            <w:pPr>
              <w:spacing w:after="0" w:line="240" w:lineRule="auto"/>
              <w:rPr>
                <w:rFonts w:ascii="Times New Roman" w:eastAsia="Calibri" w:hAnsi="Times New Roman" w:cs="Times New Roman"/>
                <w:b/>
              </w:rPr>
            </w:pPr>
          </w:p>
        </w:tc>
        <w:tc>
          <w:tcPr>
            <w:tcW w:w="2126" w:type="dxa"/>
            <w:vMerge/>
            <w:tcBorders>
              <w:left w:val="single" w:sz="4" w:space="0" w:color="auto"/>
              <w:bottom w:val="single" w:sz="4" w:space="0" w:color="auto"/>
              <w:right w:val="single" w:sz="4" w:space="0" w:color="auto"/>
            </w:tcBorders>
          </w:tcPr>
          <w:p w14:paraId="3FAC8DC5" w14:textId="77777777" w:rsidR="00EC2EE5" w:rsidRPr="00ED5A0F" w:rsidRDefault="00EC2EE5" w:rsidP="006672EB">
            <w:pPr>
              <w:spacing w:after="0" w:line="240" w:lineRule="auto"/>
              <w:jc w:val="center"/>
              <w:rPr>
                <w:rFonts w:ascii="Times New Roman" w:eastAsia="Calibri"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9C7A72A" w14:textId="77777777" w:rsidR="00EC2EE5" w:rsidRPr="00ED5A0F" w:rsidRDefault="00EC2EE5" w:rsidP="006672EB">
            <w:pPr>
              <w:spacing w:after="0" w:line="240" w:lineRule="auto"/>
              <w:jc w:val="center"/>
              <w:rPr>
                <w:rFonts w:ascii="Times New Roman" w:eastAsia="Calibri" w:hAnsi="Times New Roman" w:cs="Times New Roman"/>
                <w:b/>
              </w:rPr>
            </w:pPr>
            <w:r w:rsidRPr="00ED5A0F">
              <w:rPr>
                <w:rFonts w:ascii="Times New Roman" w:eastAsia="Calibri" w:hAnsi="Times New Roman" w:cs="Times New Roman"/>
                <w:b/>
              </w:rPr>
              <w:t xml:space="preserve">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B64E5F9" w14:textId="77777777" w:rsidR="00EC2EE5" w:rsidRPr="00ED5A0F" w:rsidRDefault="00EC2EE5" w:rsidP="006672EB">
            <w:pPr>
              <w:spacing w:after="0" w:line="240" w:lineRule="auto"/>
              <w:jc w:val="center"/>
              <w:rPr>
                <w:rFonts w:ascii="Times New Roman" w:eastAsia="Calibri" w:hAnsi="Times New Roman" w:cs="Times New Roman"/>
                <w:b/>
              </w:rPr>
            </w:pPr>
            <w:r w:rsidRPr="00ED5A0F">
              <w:rPr>
                <w:rFonts w:ascii="Times New Roman" w:eastAsia="Calibri" w:hAnsi="Times New Roman" w:cs="Times New Roman"/>
                <w:b/>
              </w:rPr>
              <w:t xml:space="preserve">% (procentos) un </w:t>
            </w:r>
            <w:proofErr w:type="spellStart"/>
            <w:r w:rsidRPr="00ED5A0F">
              <w:rPr>
                <w:rFonts w:ascii="Times New Roman" w:eastAsia="Calibri" w:hAnsi="Times New Roman" w:cs="Times New Roman"/>
                <w:b/>
                <w:i/>
              </w:rPr>
              <w:t>euro</w:t>
            </w:r>
            <w:proofErr w:type="spellEnd"/>
            <w:r w:rsidRPr="00ED5A0F">
              <w:rPr>
                <w:rFonts w:ascii="Times New Roman" w:eastAsia="Calibri" w:hAnsi="Times New Roman" w:cs="Times New Roman"/>
                <w:b/>
              </w:rPr>
              <w:t xml:space="preserve"> (bez PVN) no piedāvājuma cenas</w:t>
            </w:r>
          </w:p>
        </w:tc>
      </w:tr>
      <w:tr w:rsidR="00EC2EE5" w:rsidRPr="00ED5A0F" w14:paraId="6E67D7C9" w14:textId="77777777" w:rsidTr="00DD7C74">
        <w:trPr>
          <w:cantSplit/>
          <w:trHeight w:val="46"/>
        </w:trPr>
        <w:tc>
          <w:tcPr>
            <w:tcW w:w="2268" w:type="dxa"/>
            <w:tcBorders>
              <w:top w:val="single" w:sz="4" w:space="0" w:color="auto"/>
              <w:left w:val="single" w:sz="4" w:space="0" w:color="auto"/>
              <w:bottom w:val="single" w:sz="4" w:space="0" w:color="auto"/>
              <w:right w:val="single" w:sz="4" w:space="0" w:color="auto"/>
            </w:tcBorders>
          </w:tcPr>
          <w:p w14:paraId="0D962D94" w14:textId="77777777" w:rsidR="00EC2EE5" w:rsidRPr="00ED5A0F" w:rsidRDefault="00EC2EE5" w:rsidP="006672EB">
            <w:pPr>
              <w:spacing w:after="0" w:line="240" w:lineRule="auto"/>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55F4F4C" w14:textId="77777777" w:rsidR="00EC2EE5" w:rsidRPr="00ED5A0F" w:rsidRDefault="00EC2EE5" w:rsidP="006672EB">
            <w:pPr>
              <w:spacing w:after="0" w:line="240" w:lineRule="auto"/>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4471E9DB" w14:textId="77777777" w:rsidR="00EC2EE5" w:rsidRPr="00ED5A0F" w:rsidRDefault="00EC2EE5" w:rsidP="006672EB">
            <w:pPr>
              <w:spacing w:after="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612548D4" w14:textId="77777777" w:rsidR="00EC2EE5" w:rsidRPr="00ED5A0F" w:rsidRDefault="00EC2EE5" w:rsidP="006672EB">
            <w:pPr>
              <w:spacing w:after="0" w:line="240" w:lineRule="auto"/>
              <w:rPr>
                <w:rFonts w:ascii="Times New Roman" w:eastAsia="Calibri" w:hAnsi="Times New Roman" w:cs="Times New Roman"/>
              </w:rPr>
            </w:pPr>
          </w:p>
        </w:tc>
      </w:tr>
      <w:tr w:rsidR="00EC2EE5" w:rsidRPr="00ED5A0F" w14:paraId="256F03B4" w14:textId="77777777" w:rsidTr="00DD7C74">
        <w:trPr>
          <w:cantSplit/>
        </w:trPr>
        <w:tc>
          <w:tcPr>
            <w:tcW w:w="6804" w:type="dxa"/>
            <w:gridSpan w:val="3"/>
            <w:tcBorders>
              <w:top w:val="single" w:sz="4" w:space="0" w:color="auto"/>
              <w:left w:val="single" w:sz="4" w:space="0" w:color="auto"/>
              <w:bottom w:val="single" w:sz="4" w:space="0" w:color="auto"/>
              <w:right w:val="single" w:sz="4" w:space="0" w:color="auto"/>
            </w:tcBorders>
          </w:tcPr>
          <w:p w14:paraId="20CE3401" w14:textId="77777777" w:rsidR="00EC2EE5" w:rsidRPr="00ED5A0F" w:rsidRDefault="00EC2EE5" w:rsidP="006672EB">
            <w:pPr>
              <w:spacing w:after="0" w:line="240" w:lineRule="auto"/>
              <w:jc w:val="right"/>
              <w:rPr>
                <w:rFonts w:ascii="Times New Roman" w:eastAsia="Calibri" w:hAnsi="Times New Roman" w:cs="Times New Roman"/>
              </w:rPr>
            </w:pPr>
            <w:r w:rsidRPr="00ED5A0F">
              <w:rPr>
                <w:rFonts w:ascii="Times New Roman" w:eastAsia="Calibri" w:hAnsi="Times New Roman" w:cs="Times New Roman"/>
              </w:rPr>
              <w:t>Kopā, % / </w:t>
            </w:r>
            <w:proofErr w:type="spellStart"/>
            <w:r w:rsidRPr="00ED5A0F">
              <w:rPr>
                <w:rFonts w:ascii="Times New Roman" w:eastAsia="Calibri" w:hAnsi="Times New Roman" w:cs="Times New Roman"/>
                <w:i/>
              </w:rPr>
              <w:t>euro</w:t>
            </w:r>
            <w:proofErr w:type="spellEnd"/>
            <w:r w:rsidRPr="00ED5A0F">
              <w:rPr>
                <w:rFonts w:ascii="Times New Roman" w:eastAsia="Calibri" w:hAnsi="Times New Roman" w:cs="Times New Roman"/>
              </w:rPr>
              <w:t xml:space="preserve"> (bez PVN)</w:t>
            </w:r>
          </w:p>
        </w:tc>
        <w:tc>
          <w:tcPr>
            <w:tcW w:w="2409" w:type="dxa"/>
            <w:tcBorders>
              <w:top w:val="single" w:sz="4" w:space="0" w:color="auto"/>
              <w:left w:val="single" w:sz="4" w:space="0" w:color="auto"/>
              <w:bottom w:val="single" w:sz="4" w:space="0" w:color="auto"/>
              <w:right w:val="single" w:sz="4" w:space="0" w:color="auto"/>
            </w:tcBorders>
          </w:tcPr>
          <w:p w14:paraId="21ADD91D" w14:textId="77777777" w:rsidR="00EC2EE5" w:rsidRPr="00ED5A0F" w:rsidRDefault="00EC2EE5" w:rsidP="006672EB">
            <w:pPr>
              <w:spacing w:after="0" w:line="240" w:lineRule="auto"/>
              <w:rPr>
                <w:rFonts w:ascii="Times New Roman" w:eastAsia="Calibri" w:hAnsi="Times New Roman" w:cs="Times New Roman"/>
              </w:rPr>
            </w:pPr>
          </w:p>
        </w:tc>
      </w:tr>
    </w:tbl>
    <w:p w14:paraId="7798F29A" w14:textId="77777777" w:rsidR="00EC2EE5" w:rsidRPr="00CC099B" w:rsidRDefault="00EC2EE5" w:rsidP="00E0082E">
      <w:pPr>
        <w:widowControl w:val="0"/>
        <w:numPr>
          <w:ilvl w:val="2"/>
          <w:numId w:val="27"/>
        </w:numPr>
        <w:overflowPunct w:val="0"/>
        <w:autoSpaceDE w:val="0"/>
        <w:autoSpaceDN w:val="0"/>
        <w:adjustRightInd w:val="0"/>
        <w:spacing w:before="120" w:after="0" w:line="240" w:lineRule="auto"/>
        <w:ind w:left="1418" w:hanging="851"/>
        <w:jc w:val="both"/>
        <w:rPr>
          <w:rFonts w:ascii="Times New Roman" w:eastAsia="Calibri" w:hAnsi="Times New Roman" w:cs="Times New Roman"/>
          <w:sz w:val="24"/>
          <w:szCs w:val="24"/>
        </w:rPr>
      </w:pPr>
      <w:r w:rsidRPr="00CC099B">
        <w:rPr>
          <w:rFonts w:ascii="Times New Roman" w:eastAsia="Calibri" w:hAnsi="Times New Roman" w:cs="Times New Roman"/>
          <w:b/>
          <w:sz w:val="24"/>
          <w:szCs w:val="24"/>
        </w:rPr>
        <w:t xml:space="preserve">jāiesniedz </w:t>
      </w:r>
      <w:r w:rsidRPr="00CC099B">
        <w:rPr>
          <w:rFonts w:ascii="Times New Roman" w:eastAsia="Calibri" w:hAnsi="Times New Roman" w:cs="Times New Roman"/>
          <w:sz w:val="24"/>
          <w:szCs w:val="24"/>
        </w:rPr>
        <w:t xml:space="preserve">apakšuzņēmēja parakstīts </w:t>
      </w:r>
      <w:r w:rsidRPr="00CC099B">
        <w:rPr>
          <w:rFonts w:ascii="Times New Roman" w:eastAsia="Calibri" w:hAnsi="Times New Roman" w:cs="Times New Roman"/>
          <w:sz w:val="24"/>
          <w:szCs w:val="24"/>
          <w:u w:val="single"/>
        </w:rPr>
        <w:t>apliecinājums atbilstoši noteiktajai formai</w:t>
      </w:r>
      <w:r w:rsidRPr="00CC099B">
        <w:rPr>
          <w:rFonts w:ascii="Times New Roman" w:eastAsia="Calibri" w:hAnsi="Times New Roman" w:cs="Times New Roman"/>
          <w:sz w:val="24"/>
          <w:szCs w:val="24"/>
        </w:rPr>
        <w:t xml:space="preserve"> vai </w:t>
      </w:r>
      <w:r w:rsidRPr="00CC099B">
        <w:rPr>
          <w:rFonts w:ascii="Times New Roman" w:eastAsia="Calibri" w:hAnsi="Times New Roman" w:cs="Times New Roman"/>
          <w:sz w:val="24"/>
          <w:szCs w:val="24"/>
          <w:u w:val="single"/>
        </w:rPr>
        <w:t>citādas formas vienošanos</w:t>
      </w:r>
      <w:r w:rsidRPr="00CC099B">
        <w:rPr>
          <w:rFonts w:ascii="Times New Roman" w:eastAsia="Calibri" w:hAnsi="Times New Roman" w:cs="Times New Roman"/>
          <w:sz w:val="24"/>
          <w:szCs w:val="24"/>
        </w:rPr>
        <w:t>, kas apliecina nepieciešamo resursu nodošanu piegādātāja rīcībā</w:t>
      </w:r>
    </w:p>
    <w:p w14:paraId="41A0068A" w14:textId="77777777" w:rsidR="00EC2EE5" w:rsidRPr="00CC099B" w:rsidRDefault="00EC2EE5" w:rsidP="00EC2EE5">
      <w:pPr>
        <w:spacing w:before="120"/>
        <w:jc w:val="center"/>
        <w:rPr>
          <w:rFonts w:ascii="Times New Roman" w:eastAsia="Calibri" w:hAnsi="Times New Roman" w:cs="Times New Roman"/>
          <w:b/>
          <w:sz w:val="24"/>
          <w:szCs w:val="24"/>
        </w:rPr>
      </w:pPr>
      <w:r w:rsidRPr="00CC099B">
        <w:rPr>
          <w:rFonts w:ascii="Times New Roman" w:eastAsia="Calibri" w:hAnsi="Times New Roman" w:cs="Times New Roman"/>
          <w:b/>
          <w:sz w:val="24"/>
          <w:szCs w:val="24"/>
        </w:rPr>
        <w:t>Apakšuzņēmēja apliecinājums par dalību līguma izpildē un nepieciešamo resursu nodošanu piegādātāja rīcībā</w:t>
      </w:r>
    </w:p>
    <w:p w14:paraId="3327BB11" w14:textId="2E6D5E03" w:rsidR="00EC2EE5" w:rsidRPr="00BF00EC" w:rsidRDefault="00EC2EE5" w:rsidP="00BF00EC">
      <w:pPr>
        <w:spacing w:after="0" w:line="240" w:lineRule="auto"/>
        <w:jc w:val="both"/>
        <w:rPr>
          <w:rFonts w:ascii="Times New Roman" w:eastAsia="Calibri" w:hAnsi="Times New Roman" w:cs="Times New Roman"/>
          <w:bCs/>
        </w:rPr>
      </w:pPr>
      <w:r w:rsidRPr="00BF00EC">
        <w:rPr>
          <w:rFonts w:ascii="Times New Roman" w:eastAsia="Calibri" w:hAnsi="Times New Roman" w:cs="Times New Roman"/>
          <w:bCs/>
        </w:rPr>
        <w:t xml:space="preserve">Ar šo </w:t>
      </w:r>
      <w:r w:rsidR="00227786">
        <w:rPr>
          <w:rFonts w:ascii="Times New Roman" w:eastAsia="Calibri" w:hAnsi="Times New Roman" w:cs="Times New Roman"/>
          <w:bCs/>
        </w:rPr>
        <w:t>_____________________</w:t>
      </w:r>
      <w:r w:rsidRPr="00BF00EC">
        <w:rPr>
          <w:rFonts w:ascii="Times New Roman" w:eastAsia="Calibri" w:hAnsi="Times New Roman" w:cs="Times New Roman"/>
          <w:bCs/>
        </w:rPr>
        <w:t xml:space="preserve"> (</w:t>
      </w:r>
      <w:r w:rsidRPr="00BF00EC">
        <w:rPr>
          <w:rFonts w:ascii="Times New Roman" w:eastAsia="Calibri" w:hAnsi="Times New Roman" w:cs="Times New Roman"/>
          <w:bCs/>
          <w:i/>
        </w:rPr>
        <w:t>apakšuzņēmēja nosaukums</w:t>
      </w:r>
      <w:r w:rsidRPr="00BF00EC">
        <w:rPr>
          <w:rFonts w:ascii="Times New Roman" w:eastAsia="Calibri" w:hAnsi="Times New Roman" w:cs="Times New Roman"/>
          <w:bCs/>
        </w:rPr>
        <w:t>) apņemos, gadījumā, ja ar &lt;</w:t>
      </w:r>
      <w:r w:rsidRPr="00BF00EC">
        <w:rPr>
          <w:rFonts w:ascii="Times New Roman" w:eastAsia="Calibri" w:hAnsi="Times New Roman" w:cs="Times New Roman"/>
          <w:bCs/>
          <w:i/>
        </w:rPr>
        <w:t xml:space="preserve">Pretendenta nosaukums&gt; </w:t>
      </w:r>
      <w:r w:rsidRPr="00BF00EC">
        <w:rPr>
          <w:rFonts w:ascii="Times New Roman" w:eastAsia="Calibri" w:hAnsi="Times New Roman" w:cs="Times New Roman"/>
          <w:bCs/>
        </w:rPr>
        <w:t>tiks noslēgts iepirkuma līgums:</w:t>
      </w:r>
    </w:p>
    <w:p w14:paraId="16405A56" w14:textId="3A1C6275" w:rsidR="00EC2EE5" w:rsidRPr="00BF00EC" w:rsidRDefault="00EC2EE5" w:rsidP="00BF00EC">
      <w:pPr>
        <w:numPr>
          <w:ilvl w:val="0"/>
          <w:numId w:val="26"/>
        </w:numPr>
        <w:spacing w:after="0" w:line="240" w:lineRule="auto"/>
        <w:jc w:val="both"/>
        <w:rPr>
          <w:rFonts w:ascii="Times New Roman" w:eastAsia="Calibri" w:hAnsi="Times New Roman" w:cs="Times New Roman"/>
          <w:bCs/>
        </w:rPr>
      </w:pPr>
      <w:r w:rsidRPr="00BF00EC">
        <w:rPr>
          <w:rFonts w:ascii="Times New Roman" w:eastAsia="Calibri" w:hAnsi="Times New Roman" w:cs="Times New Roman"/>
          <w:bCs/>
        </w:rPr>
        <w:t>strādāt pie iepirkuma līguma „nosaukums ID numurs” izpildes kā pretendenta apakšuzņēmējs, veicot būvdarbus/pakalpojumus, kuru izpildei attiecīgās spējas, uz kurām pretendents balstās savas kvalifikācijas apliecināšanai, nepiecie</w:t>
      </w:r>
      <w:r w:rsidR="00227786">
        <w:rPr>
          <w:rFonts w:ascii="Times New Roman" w:eastAsia="Calibri" w:hAnsi="Times New Roman" w:cs="Times New Roman"/>
          <w:bCs/>
        </w:rPr>
        <w:t>šamas ________________</w:t>
      </w:r>
      <w:r w:rsidRPr="00BF00EC">
        <w:rPr>
          <w:rFonts w:ascii="Times New Roman" w:eastAsia="Calibri" w:hAnsi="Times New Roman" w:cs="Times New Roman"/>
          <w:bCs/>
        </w:rPr>
        <w:t xml:space="preserve"> (</w:t>
      </w:r>
      <w:r w:rsidRPr="00BF00EC">
        <w:rPr>
          <w:rFonts w:ascii="Times New Roman" w:eastAsia="Calibri" w:hAnsi="Times New Roman" w:cs="Times New Roman"/>
          <w:bCs/>
          <w:i/>
        </w:rPr>
        <w:t>norādīt konkrēto līguma daļu atbilstoši 1.1.punkta tabulā sniegtajai informācijai</w:t>
      </w:r>
      <w:r w:rsidRPr="00BF00EC">
        <w:rPr>
          <w:rFonts w:ascii="Times New Roman" w:eastAsia="Calibri" w:hAnsi="Times New Roman" w:cs="Times New Roman"/>
          <w:bCs/>
        </w:rPr>
        <w:t>)</w:t>
      </w:r>
    </w:p>
    <w:p w14:paraId="3DD662F1" w14:textId="77777777" w:rsidR="00EC2EE5" w:rsidRPr="00BF00EC" w:rsidRDefault="00EC2EE5" w:rsidP="00BF00EC">
      <w:pPr>
        <w:numPr>
          <w:ilvl w:val="0"/>
          <w:numId w:val="26"/>
        </w:numPr>
        <w:spacing w:after="0" w:line="240" w:lineRule="auto"/>
        <w:jc w:val="both"/>
        <w:rPr>
          <w:rFonts w:ascii="Times New Roman" w:eastAsia="Calibri" w:hAnsi="Times New Roman" w:cs="Times New Roman"/>
          <w:bCs/>
        </w:rPr>
      </w:pPr>
      <w:r w:rsidRPr="00BF00EC">
        <w:rPr>
          <w:rFonts w:ascii="Times New Roman" w:eastAsia="Calibri" w:hAnsi="Times New Roman" w:cs="Times New Roman"/>
          <w:bCs/>
        </w:rPr>
        <w:t>nodošu pretendenta rīcībā šādus resursus, kas nepieciešami šī apliecinājuma 1.punktā norādītās līguma daļas izpildei (</w:t>
      </w:r>
      <w:r w:rsidRPr="00BF00EC">
        <w:rPr>
          <w:rFonts w:ascii="Times New Roman" w:eastAsia="Calibri" w:hAnsi="Times New Roman" w:cs="Times New Roman"/>
          <w:bCs/>
          <w:i/>
        </w:rPr>
        <w:t>atbilstošo atzīmēt</w:t>
      </w:r>
      <w:r w:rsidRPr="00BF00EC">
        <w:rPr>
          <w:rFonts w:ascii="Times New Roman" w:eastAsia="Calibri" w:hAnsi="Times New Roman" w:cs="Times New Roman"/>
          <w:bCs/>
        </w:rPr>
        <w:t xml:space="preserve">): </w:t>
      </w:r>
    </w:p>
    <w:p w14:paraId="649E9F40" w14:textId="77777777" w:rsidR="00EC2EE5" w:rsidRPr="00BF00EC" w:rsidRDefault="00EC2EE5" w:rsidP="00BF00EC">
      <w:pPr>
        <w:numPr>
          <w:ilvl w:val="0"/>
          <w:numId w:val="25"/>
        </w:numPr>
        <w:spacing w:after="0" w:line="240" w:lineRule="auto"/>
        <w:jc w:val="both"/>
        <w:rPr>
          <w:rFonts w:ascii="Times New Roman" w:eastAsia="Calibri" w:hAnsi="Times New Roman" w:cs="Times New Roman"/>
          <w:bCs/>
        </w:rPr>
      </w:pPr>
      <w:r w:rsidRPr="00BF00EC">
        <w:rPr>
          <w:rFonts w:ascii="Times New Roman" w:eastAsia="Calibri" w:hAnsi="Times New Roman" w:cs="Times New Roman"/>
          <w:bCs/>
        </w:rPr>
        <w:t>finanšu resursi ________________, kā arī uzņemsimies solidāru atbildību par iepirkuma līguma izpildi*</w:t>
      </w:r>
      <w:r w:rsidRPr="00BF00EC">
        <w:rPr>
          <w:rFonts w:ascii="Times New Roman" w:eastAsia="Calibri" w:hAnsi="Times New Roman" w:cs="Times New Roman"/>
          <w:i/>
        </w:rPr>
        <w:t>,</w:t>
      </w:r>
    </w:p>
    <w:p w14:paraId="34504313" w14:textId="77777777" w:rsidR="00EC2EE5" w:rsidRPr="00BF00EC" w:rsidRDefault="00EC2EE5" w:rsidP="00BF00EC">
      <w:pPr>
        <w:numPr>
          <w:ilvl w:val="0"/>
          <w:numId w:val="25"/>
        </w:numPr>
        <w:spacing w:after="0" w:line="240" w:lineRule="auto"/>
        <w:jc w:val="both"/>
        <w:rPr>
          <w:rFonts w:ascii="Times New Roman" w:eastAsia="Calibri" w:hAnsi="Times New Roman" w:cs="Times New Roman"/>
          <w:bCs/>
        </w:rPr>
      </w:pPr>
      <w:r w:rsidRPr="00BF00EC">
        <w:rPr>
          <w:rFonts w:ascii="Times New Roman" w:eastAsia="Calibri" w:hAnsi="Times New Roman" w:cs="Times New Roman"/>
          <w:bCs/>
        </w:rPr>
        <w:t>tehniskie resursi _______________</w:t>
      </w:r>
    </w:p>
    <w:p w14:paraId="062A0E2A" w14:textId="77777777" w:rsidR="00EC2EE5" w:rsidRPr="00BF00EC" w:rsidRDefault="00EC2EE5" w:rsidP="00BF00EC">
      <w:pPr>
        <w:numPr>
          <w:ilvl w:val="0"/>
          <w:numId w:val="25"/>
        </w:numPr>
        <w:spacing w:after="0" w:line="240" w:lineRule="auto"/>
        <w:jc w:val="both"/>
        <w:rPr>
          <w:rFonts w:ascii="Times New Roman" w:eastAsia="Calibri" w:hAnsi="Times New Roman" w:cs="Times New Roman"/>
          <w:bCs/>
        </w:rPr>
      </w:pPr>
      <w:r w:rsidRPr="00BF00EC">
        <w:rPr>
          <w:rFonts w:ascii="Times New Roman" w:eastAsia="Calibri" w:hAnsi="Times New Roman" w:cs="Times New Roman"/>
          <w:bCs/>
        </w:rPr>
        <w:t>personāla resursi ______________</w:t>
      </w:r>
    </w:p>
    <w:p w14:paraId="166E2811" w14:textId="77777777" w:rsidR="00EC2EE5" w:rsidRPr="00BF00EC" w:rsidRDefault="00EC2EE5" w:rsidP="00BF00EC">
      <w:pPr>
        <w:numPr>
          <w:ilvl w:val="0"/>
          <w:numId w:val="25"/>
        </w:numPr>
        <w:spacing w:after="0" w:line="240" w:lineRule="auto"/>
        <w:jc w:val="both"/>
        <w:rPr>
          <w:rFonts w:ascii="Times New Roman" w:eastAsia="Calibri" w:hAnsi="Times New Roman" w:cs="Times New Roman"/>
          <w:bCs/>
        </w:rPr>
      </w:pPr>
      <w:r w:rsidRPr="00BF00EC">
        <w:rPr>
          <w:rFonts w:ascii="Times New Roman" w:eastAsia="Calibri" w:hAnsi="Times New Roman" w:cs="Times New Roman"/>
          <w:bCs/>
        </w:rPr>
        <w:t>citi _________________________</w:t>
      </w:r>
    </w:p>
    <w:p w14:paraId="1B03E09B" w14:textId="77777777" w:rsidR="00EC2EE5" w:rsidRPr="00BF00EC" w:rsidRDefault="00EC2EE5" w:rsidP="00BF00EC">
      <w:pPr>
        <w:spacing w:after="0" w:line="240" w:lineRule="auto"/>
        <w:jc w:val="both"/>
        <w:rPr>
          <w:rFonts w:ascii="Times New Roman" w:eastAsia="Calibri" w:hAnsi="Times New Roman" w:cs="Times New Roman"/>
          <w:bCs/>
        </w:rPr>
      </w:pPr>
      <w:r w:rsidRPr="00BF00EC">
        <w:rPr>
          <w:rFonts w:ascii="Times New Roman" w:eastAsia="Calibri" w:hAnsi="Times New Roman" w:cs="Times New Roman"/>
          <w:bCs/>
        </w:rPr>
        <w:t>Šī apņemšanās nav atsaucama, izņemot, ja iestājas ārkārtas apstākļi, kurus nav iespējams paredzēt iepirkuma procedūras laikā, par kuriem apņemos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7"/>
        <w:gridCol w:w="3917"/>
      </w:tblGrid>
      <w:tr w:rsidR="00EC2EE5" w:rsidRPr="00923084" w14:paraId="7E23ED88" w14:textId="77777777" w:rsidTr="00A72D7C">
        <w:trPr>
          <w:trHeight w:val="213"/>
        </w:trPr>
        <w:tc>
          <w:tcPr>
            <w:tcW w:w="5297" w:type="dxa"/>
            <w:tcBorders>
              <w:top w:val="single" w:sz="4" w:space="0" w:color="auto"/>
              <w:left w:val="single" w:sz="4" w:space="0" w:color="auto"/>
              <w:bottom w:val="single" w:sz="4" w:space="0" w:color="auto"/>
              <w:right w:val="single" w:sz="4" w:space="0" w:color="auto"/>
            </w:tcBorders>
            <w:vAlign w:val="center"/>
            <w:hideMark/>
          </w:tcPr>
          <w:p w14:paraId="7ECC5845" w14:textId="77777777" w:rsidR="00EC2EE5" w:rsidRPr="00923084" w:rsidRDefault="00EC2EE5" w:rsidP="00A72D7C">
            <w:pPr>
              <w:spacing w:after="0" w:line="240" w:lineRule="auto"/>
              <w:rPr>
                <w:rFonts w:ascii="Times New Roman" w:eastAsia="Calibri" w:hAnsi="Times New Roman" w:cs="Times New Roman"/>
              </w:rPr>
            </w:pPr>
            <w:r w:rsidRPr="00923084">
              <w:rPr>
                <w:rFonts w:ascii="Times New Roman" w:eastAsia="Calibri" w:hAnsi="Times New Roman" w:cs="Times New Roman"/>
                <w:bCs/>
              </w:rPr>
              <w:t xml:space="preserve">Apakšuzņēmēja nosaukums </w:t>
            </w:r>
          </w:p>
        </w:tc>
        <w:tc>
          <w:tcPr>
            <w:tcW w:w="3917" w:type="dxa"/>
            <w:tcBorders>
              <w:top w:val="single" w:sz="4" w:space="0" w:color="auto"/>
              <w:left w:val="single" w:sz="4" w:space="0" w:color="auto"/>
              <w:bottom w:val="single" w:sz="4" w:space="0" w:color="auto"/>
              <w:right w:val="single" w:sz="4" w:space="0" w:color="auto"/>
            </w:tcBorders>
            <w:vAlign w:val="center"/>
          </w:tcPr>
          <w:p w14:paraId="00635797" w14:textId="77777777" w:rsidR="00EC2EE5" w:rsidRPr="00923084" w:rsidRDefault="00EC2EE5" w:rsidP="00A72D7C">
            <w:pPr>
              <w:spacing w:after="0" w:line="240" w:lineRule="auto"/>
              <w:jc w:val="center"/>
              <w:rPr>
                <w:rFonts w:ascii="Times New Roman" w:eastAsia="Calibri" w:hAnsi="Times New Roman" w:cs="Times New Roman"/>
              </w:rPr>
            </w:pPr>
          </w:p>
        </w:tc>
      </w:tr>
      <w:tr w:rsidR="00EC2EE5" w:rsidRPr="00923084" w14:paraId="51EAB290" w14:textId="77777777" w:rsidTr="00A72D7C">
        <w:trPr>
          <w:trHeight w:val="231"/>
        </w:trPr>
        <w:tc>
          <w:tcPr>
            <w:tcW w:w="5297" w:type="dxa"/>
            <w:tcBorders>
              <w:top w:val="single" w:sz="4" w:space="0" w:color="auto"/>
              <w:left w:val="single" w:sz="4" w:space="0" w:color="auto"/>
              <w:bottom w:val="single" w:sz="4" w:space="0" w:color="auto"/>
              <w:right w:val="single" w:sz="4" w:space="0" w:color="auto"/>
            </w:tcBorders>
            <w:vAlign w:val="center"/>
            <w:hideMark/>
          </w:tcPr>
          <w:p w14:paraId="435C64A8" w14:textId="77777777" w:rsidR="00EC2EE5" w:rsidRPr="00923084" w:rsidRDefault="00EC2EE5" w:rsidP="00A72D7C">
            <w:pPr>
              <w:spacing w:after="0" w:line="240" w:lineRule="auto"/>
              <w:rPr>
                <w:rFonts w:ascii="Times New Roman" w:eastAsia="Calibri" w:hAnsi="Times New Roman" w:cs="Times New Roman"/>
              </w:rPr>
            </w:pPr>
            <w:proofErr w:type="spellStart"/>
            <w:r w:rsidRPr="00923084">
              <w:rPr>
                <w:rFonts w:ascii="Times New Roman" w:eastAsia="Calibri" w:hAnsi="Times New Roman" w:cs="Times New Roman"/>
              </w:rPr>
              <w:t>Paraksttiesīgās</w:t>
            </w:r>
            <w:proofErr w:type="spellEnd"/>
            <w:r w:rsidRPr="00923084">
              <w:rPr>
                <w:rFonts w:ascii="Times New Roman" w:eastAsia="Calibri" w:hAnsi="Times New Roman" w:cs="Times New Roman"/>
              </w:rPr>
              <w:t xml:space="preserve"> personas vārds, uzvārds, amats</w:t>
            </w:r>
          </w:p>
        </w:tc>
        <w:tc>
          <w:tcPr>
            <w:tcW w:w="3917" w:type="dxa"/>
            <w:tcBorders>
              <w:top w:val="single" w:sz="4" w:space="0" w:color="auto"/>
              <w:left w:val="single" w:sz="4" w:space="0" w:color="auto"/>
              <w:bottom w:val="single" w:sz="4" w:space="0" w:color="auto"/>
              <w:right w:val="single" w:sz="4" w:space="0" w:color="auto"/>
            </w:tcBorders>
            <w:vAlign w:val="center"/>
          </w:tcPr>
          <w:p w14:paraId="4A8E589F" w14:textId="77777777" w:rsidR="00EC2EE5" w:rsidRPr="00923084" w:rsidRDefault="00EC2EE5" w:rsidP="00A72D7C">
            <w:pPr>
              <w:spacing w:after="0" w:line="240" w:lineRule="auto"/>
              <w:jc w:val="center"/>
              <w:rPr>
                <w:rFonts w:ascii="Times New Roman" w:eastAsia="Calibri" w:hAnsi="Times New Roman" w:cs="Times New Roman"/>
              </w:rPr>
            </w:pPr>
          </w:p>
        </w:tc>
      </w:tr>
      <w:tr w:rsidR="00EC2EE5" w:rsidRPr="00923084" w14:paraId="31A2FAB0" w14:textId="77777777" w:rsidTr="009D64EF">
        <w:trPr>
          <w:trHeight w:val="387"/>
        </w:trPr>
        <w:tc>
          <w:tcPr>
            <w:tcW w:w="5297" w:type="dxa"/>
            <w:tcBorders>
              <w:top w:val="single" w:sz="4" w:space="0" w:color="auto"/>
              <w:left w:val="single" w:sz="4" w:space="0" w:color="auto"/>
              <w:bottom w:val="single" w:sz="4" w:space="0" w:color="auto"/>
              <w:right w:val="single" w:sz="4" w:space="0" w:color="auto"/>
            </w:tcBorders>
            <w:vAlign w:val="center"/>
            <w:hideMark/>
          </w:tcPr>
          <w:p w14:paraId="33D1203F" w14:textId="77777777" w:rsidR="00EC2EE5" w:rsidRPr="00923084" w:rsidRDefault="00EC2EE5" w:rsidP="00A72D7C">
            <w:pPr>
              <w:spacing w:after="0" w:line="240" w:lineRule="auto"/>
              <w:rPr>
                <w:rFonts w:ascii="Times New Roman" w:eastAsia="Calibri" w:hAnsi="Times New Roman" w:cs="Times New Roman"/>
              </w:rPr>
            </w:pPr>
            <w:r w:rsidRPr="00923084">
              <w:rPr>
                <w:rFonts w:ascii="Times New Roman" w:eastAsia="Calibri" w:hAnsi="Times New Roman" w:cs="Times New Roman"/>
              </w:rPr>
              <w:t>Paraksts</w:t>
            </w:r>
          </w:p>
        </w:tc>
        <w:tc>
          <w:tcPr>
            <w:tcW w:w="3917" w:type="dxa"/>
            <w:tcBorders>
              <w:top w:val="single" w:sz="4" w:space="0" w:color="auto"/>
              <w:left w:val="single" w:sz="4" w:space="0" w:color="auto"/>
              <w:bottom w:val="single" w:sz="4" w:space="0" w:color="auto"/>
              <w:right w:val="single" w:sz="4" w:space="0" w:color="auto"/>
            </w:tcBorders>
            <w:vAlign w:val="center"/>
          </w:tcPr>
          <w:p w14:paraId="78CED3DF" w14:textId="77777777" w:rsidR="00EC2EE5" w:rsidRPr="00923084" w:rsidRDefault="00EC2EE5" w:rsidP="00A72D7C">
            <w:pPr>
              <w:spacing w:after="0" w:line="240" w:lineRule="auto"/>
              <w:jc w:val="center"/>
              <w:rPr>
                <w:rFonts w:ascii="Times New Roman" w:eastAsia="Calibri" w:hAnsi="Times New Roman" w:cs="Times New Roman"/>
              </w:rPr>
            </w:pPr>
          </w:p>
        </w:tc>
      </w:tr>
      <w:tr w:rsidR="00EC2EE5" w:rsidRPr="00923084" w14:paraId="2E9898E6" w14:textId="77777777" w:rsidTr="00A72D7C">
        <w:trPr>
          <w:trHeight w:val="276"/>
        </w:trPr>
        <w:tc>
          <w:tcPr>
            <w:tcW w:w="5297" w:type="dxa"/>
            <w:tcBorders>
              <w:top w:val="single" w:sz="4" w:space="0" w:color="auto"/>
              <w:left w:val="single" w:sz="4" w:space="0" w:color="auto"/>
              <w:bottom w:val="single" w:sz="4" w:space="0" w:color="auto"/>
              <w:right w:val="single" w:sz="4" w:space="0" w:color="auto"/>
            </w:tcBorders>
            <w:vAlign w:val="center"/>
            <w:hideMark/>
          </w:tcPr>
          <w:p w14:paraId="54780256" w14:textId="77777777" w:rsidR="00EC2EE5" w:rsidRPr="00923084" w:rsidRDefault="00EC2EE5" w:rsidP="00A72D7C">
            <w:pPr>
              <w:spacing w:after="0" w:line="240" w:lineRule="auto"/>
              <w:rPr>
                <w:rFonts w:ascii="Times New Roman" w:eastAsia="Calibri" w:hAnsi="Times New Roman" w:cs="Times New Roman"/>
              </w:rPr>
            </w:pPr>
            <w:r w:rsidRPr="00923084">
              <w:rPr>
                <w:rFonts w:ascii="Times New Roman" w:eastAsia="Calibri" w:hAnsi="Times New Roman" w:cs="Times New Roman"/>
              </w:rPr>
              <w:t>Datums</w:t>
            </w:r>
          </w:p>
        </w:tc>
        <w:tc>
          <w:tcPr>
            <w:tcW w:w="3917" w:type="dxa"/>
            <w:tcBorders>
              <w:top w:val="single" w:sz="4" w:space="0" w:color="auto"/>
              <w:left w:val="single" w:sz="4" w:space="0" w:color="auto"/>
              <w:bottom w:val="single" w:sz="4" w:space="0" w:color="auto"/>
              <w:right w:val="single" w:sz="4" w:space="0" w:color="auto"/>
            </w:tcBorders>
            <w:vAlign w:val="center"/>
          </w:tcPr>
          <w:p w14:paraId="1AFE7343" w14:textId="77777777" w:rsidR="00EC2EE5" w:rsidRPr="00923084" w:rsidRDefault="00EC2EE5" w:rsidP="00A72D7C">
            <w:pPr>
              <w:spacing w:after="0" w:line="240" w:lineRule="auto"/>
              <w:jc w:val="center"/>
              <w:rPr>
                <w:rFonts w:ascii="Times New Roman" w:eastAsia="Calibri" w:hAnsi="Times New Roman" w:cs="Times New Roman"/>
              </w:rPr>
            </w:pPr>
          </w:p>
        </w:tc>
      </w:tr>
    </w:tbl>
    <w:p w14:paraId="2F2E74F1" w14:textId="77777777" w:rsidR="00EC2EE5" w:rsidRPr="00CC099B" w:rsidRDefault="00EC2EE5" w:rsidP="00EC2EE5">
      <w:pPr>
        <w:widowControl w:val="0"/>
        <w:overflowPunct w:val="0"/>
        <w:autoSpaceDE w:val="0"/>
        <w:autoSpaceDN w:val="0"/>
        <w:adjustRightInd w:val="0"/>
        <w:spacing w:after="0" w:line="240" w:lineRule="auto"/>
        <w:contextualSpacing/>
        <w:jc w:val="both"/>
        <w:rPr>
          <w:rFonts w:ascii="Times New Roman" w:eastAsia="Calibri" w:hAnsi="Times New Roman" w:cs="Times New Roman"/>
          <w:i/>
          <w:sz w:val="24"/>
          <w:szCs w:val="24"/>
          <w:u w:val="single"/>
        </w:rPr>
      </w:pPr>
      <w:r w:rsidRPr="00CC099B">
        <w:rPr>
          <w:rFonts w:ascii="Times New Roman" w:eastAsia="Calibri" w:hAnsi="Times New Roman" w:cs="Times New Roman"/>
          <w:sz w:val="24"/>
          <w:szCs w:val="24"/>
        </w:rPr>
        <w:lastRenderedPageBreak/>
        <w:t>*</w:t>
      </w:r>
      <w:r w:rsidRPr="00CC099B">
        <w:rPr>
          <w:rFonts w:ascii="Times New Roman" w:eastAsia="Calibri" w:hAnsi="Times New Roman" w:cs="Times New Roman"/>
          <w:i/>
          <w:sz w:val="24"/>
          <w:szCs w:val="24"/>
        </w:rPr>
        <w:t xml:space="preserve"> Ja pretendents </w:t>
      </w:r>
      <w:r w:rsidRPr="00CC099B">
        <w:rPr>
          <w:rFonts w:ascii="Times New Roman" w:eastAsia="Calibri" w:hAnsi="Times New Roman" w:cs="Times New Roman"/>
          <w:i/>
          <w:sz w:val="24"/>
          <w:szCs w:val="24"/>
          <w:u w:val="single"/>
        </w:rPr>
        <w:t xml:space="preserve">balstās uz citu personu saimnieciskajām un finansiālajām iespējām, tas </w:t>
      </w:r>
      <w:r w:rsidRPr="00CC099B">
        <w:rPr>
          <w:rFonts w:ascii="Times New Roman" w:eastAsia="Calibri" w:hAnsi="Times New Roman" w:cs="Times New Roman"/>
          <w:i/>
          <w:sz w:val="24"/>
          <w:szCs w:val="24"/>
        </w:rPr>
        <w:t xml:space="preserve">piedāvājumā iesniedz apliecinājumu, ka gadījumā, ja pretendentam tiks piešķirtas līguma slēgšanas tiesības, </w:t>
      </w:r>
      <w:r w:rsidRPr="00CC099B">
        <w:rPr>
          <w:rFonts w:ascii="Times New Roman" w:eastAsia="Calibri" w:hAnsi="Times New Roman" w:cs="Times New Roman"/>
          <w:i/>
          <w:sz w:val="24"/>
          <w:szCs w:val="24"/>
          <w:u w:val="single"/>
        </w:rPr>
        <w:t>tas pēc savas izvēles līdz iepirkuma līguma noslēgšanai iesniegs attiecīgus pierādījumus</w:t>
      </w:r>
      <w:r w:rsidRPr="00CC099B">
        <w:rPr>
          <w:rFonts w:ascii="Times New Roman" w:eastAsia="Calibri" w:hAnsi="Times New Roman" w:cs="Times New Roman"/>
          <w:i/>
          <w:sz w:val="24"/>
          <w:szCs w:val="24"/>
        </w:rPr>
        <w:t>, ka pretendents un persona, uz kuras finanšu iespējām pretendents balstās, būs solidāri atbildīgi par iepirkuma līguma izpildi.</w:t>
      </w:r>
    </w:p>
    <w:p w14:paraId="2448FCAC" w14:textId="77777777" w:rsidR="00EC2EE5" w:rsidRPr="00CC099B" w:rsidRDefault="00EC2EE5" w:rsidP="00EC2EE5">
      <w:pPr>
        <w:widowControl w:val="0"/>
        <w:overflowPunct w:val="0"/>
        <w:autoSpaceDE w:val="0"/>
        <w:autoSpaceDN w:val="0"/>
        <w:adjustRightInd w:val="0"/>
        <w:spacing w:before="120" w:after="200" w:line="276" w:lineRule="auto"/>
        <w:contextualSpacing/>
        <w:jc w:val="both"/>
        <w:rPr>
          <w:rFonts w:ascii="Times New Roman" w:eastAsia="Calibri" w:hAnsi="Times New Roman" w:cs="Times New Roman"/>
          <w:sz w:val="24"/>
          <w:szCs w:val="24"/>
        </w:rPr>
      </w:pPr>
    </w:p>
    <w:p w14:paraId="1F121207" w14:textId="77777777" w:rsidR="00EC2EE5" w:rsidRPr="00CC099B" w:rsidRDefault="00EC2EE5" w:rsidP="007827F3">
      <w:pPr>
        <w:widowControl w:val="0"/>
        <w:numPr>
          <w:ilvl w:val="1"/>
          <w:numId w:val="27"/>
        </w:numPr>
        <w:overflowPunct w:val="0"/>
        <w:autoSpaceDE w:val="0"/>
        <w:autoSpaceDN w:val="0"/>
        <w:adjustRightInd w:val="0"/>
        <w:spacing w:after="120" w:line="240" w:lineRule="auto"/>
        <w:ind w:left="567" w:hanging="567"/>
        <w:jc w:val="both"/>
        <w:rPr>
          <w:rFonts w:ascii="Times New Roman" w:eastAsia="Calibri" w:hAnsi="Times New Roman" w:cs="Times New Roman"/>
          <w:sz w:val="24"/>
          <w:szCs w:val="24"/>
        </w:rPr>
      </w:pPr>
      <w:r w:rsidRPr="00CC099B">
        <w:rPr>
          <w:rFonts w:ascii="Times New Roman" w:eastAsia="Calibri" w:hAnsi="Times New Roman" w:cs="Times New Roman"/>
          <w:sz w:val="24"/>
          <w:szCs w:val="24"/>
        </w:rPr>
        <w:t xml:space="preserve">Pretendentam jāiesniedz informācija </w:t>
      </w:r>
      <w:r w:rsidRPr="00CC099B">
        <w:rPr>
          <w:rFonts w:ascii="Times New Roman" w:eastAsia="Calibri" w:hAnsi="Times New Roman" w:cs="Times New Roman"/>
          <w:b/>
          <w:sz w:val="24"/>
          <w:szCs w:val="24"/>
        </w:rPr>
        <w:t xml:space="preserve">par apakšuzņēmēju, </w:t>
      </w:r>
      <w:r w:rsidRPr="00CC099B">
        <w:rPr>
          <w:rFonts w:ascii="Times New Roman" w:eastAsia="Calibri" w:hAnsi="Times New Roman" w:cs="Times New Roman"/>
          <w:b/>
          <w:sz w:val="24"/>
          <w:szCs w:val="24"/>
          <w:u w:val="single"/>
        </w:rPr>
        <w:t>kuru pretendents plāno piesaistīt</w:t>
      </w:r>
      <w:r w:rsidRPr="00CC099B">
        <w:rPr>
          <w:rFonts w:ascii="Times New Roman" w:eastAsia="Calibri" w:hAnsi="Times New Roman" w:cs="Times New Roman"/>
          <w:sz w:val="24"/>
          <w:szCs w:val="24"/>
          <w:u w:val="single"/>
        </w:rPr>
        <w:t xml:space="preserve"> iepirkuma līguma izpildei</w:t>
      </w:r>
      <w:r w:rsidRPr="00CC099B">
        <w:rPr>
          <w:rFonts w:ascii="Times New Roman" w:eastAsia="Calibri" w:hAnsi="Times New Roman" w:cs="Times New Roman"/>
          <w:sz w:val="24"/>
          <w:szCs w:val="24"/>
        </w:rPr>
        <w:t xml:space="preserve"> (ja attiecināms):</w:t>
      </w:r>
    </w:p>
    <w:p w14:paraId="134A4B38" w14:textId="77777777" w:rsidR="00EC2EE5" w:rsidRPr="00CC099B" w:rsidRDefault="00EC2EE5" w:rsidP="007827F3">
      <w:pPr>
        <w:widowControl w:val="0"/>
        <w:numPr>
          <w:ilvl w:val="2"/>
          <w:numId w:val="27"/>
        </w:numPr>
        <w:overflowPunct w:val="0"/>
        <w:autoSpaceDE w:val="0"/>
        <w:autoSpaceDN w:val="0"/>
        <w:adjustRightInd w:val="0"/>
        <w:spacing w:after="120" w:line="240" w:lineRule="auto"/>
        <w:ind w:left="1418" w:hanging="851"/>
        <w:jc w:val="both"/>
        <w:rPr>
          <w:rFonts w:ascii="Times New Roman" w:eastAsia="Calibri" w:hAnsi="Times New Roman" w:cs="Times New Roman"/>
          <w:sz w:val="24"/>
          <w:szCs w:val="24"/>
        </w:rPr>
      </w:pPr>
      <w:r w:rsidRPr="00CC099B">
        <w:rPr>
          <w:rFonts w:ascii="Times New Roman" w:eastAsia="Calibri" w:hAnsi="Times New Roman" w:cs="Times New Roman"/>
          <w:b/>
          <w:sz w:val="24"/>
          <w:szCs w:val="24"/>
        </w:rPr>
        <w:t>jānorāda</w:t>
      </w:r>
      <w:r w:rsidRPr="00CC099B">
        <w:rPr>
          <w:rFonts w:ascii="Times New Roman" w:eastAsia="Calibri" w:hAnsi="Times New Roman" w:cs="Times New Roman"/>
          <w:sz w:val="24"/>
          <w:szCs w:val="24"/>
        </w:rPr>
        <w:t xml:space="preserve"> apakšuzņēmējs un tam izpildei nododamo līguma daļu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EC2EE5" w:rsidRPr="007E5851" w14:paraId="68F035AE" w14:textId="77777777" w:rsidTr="00DD7C74">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434716C" w14:textId="77777777" w:rsidR="00EC2EE5" w:rsidRPr="007E5851" w:rsidRDefault="00EC2EE5" w:rsidP="007E5851">
            <w:pPr>
              <w:spacing w:after="0" w:line="240" w:lineRule="auto"/>
              <w:jc w:val="center"/>
              <w:rPr>
                <w:rFonts w:ascii="Times New Roman" w:eastAsia="Calibri" w:hAnsi="Times New Roman" w:cs="Times New Roman"/>
                <w:b/>
              </w:rPr>
            </w:pPr>
            <w:r w:rsidRPr="007E5851">
              <w:rPr>
                <w:rFonts w:ascii="Times New Roman" w:eastAsia="Calibri" w:hAnsi="Times New Roman" w:cs="Times New Roman"/>
                <w:b/>
              </w:rPr>
              <w:t>Apakšuzņēmēja nosaukums</w:t>
            </w:r>
          </w:p>
        </w:tc>
        <w:tc>
          <w:tcPr>
            <w:tcW w:w="2126" w:type="dxa"/>
            <w:vMerge w:val="restart"/>
            <w:tcBorders>
              <w:top w:val="single" w:sz="4" w:space="0" w:color="auto"/>
              <w:left w:val="single" w:sz="4" w:space="0" w:color="auto"/>
              <w:right w:val="single" w:sz="4" w:space="0" w:color="auto"/>
            </w:tcBorders>
          </w:tcPr>
          <w:p w14:paraId="0AEFFA0E" w14:textId="77777777" w:rsidR="00EC2EE5" w:rsidRPr="007E5851" w:rsidRDefault="00EC2EE5" w:rsidP="007E5851">
            <w:pPr>
              <w:spacing w:after="0" w:line="240" w:lineRule="auto"/>
              <w:jc w:val="center"/>
              <w:rPr>
                <w:rFonts w:ascii="Times New Roman" w:eastAsia="Calibri" w:hAnsi="Times New Roman" w:cs="Times New Roman"/>
              </w:rPr>
            </w:pPr>
            <w:r w:rsidRPr="007E5851">
              <w:rPr>
                <w:rFonts w:ascii="Times New Roman" w:eastAsia="Calibri" w:hAnsi="Times New Roman" w:cs="Times New Roman"/>
              </w:rPr>
              <w:t>Atzīmēt (X), ja tas ir mazais vai vidējais uzņēmums</w:t>
            </w:r>
            <w:r w:rsidRPr="007E5851">
              <w:rPr>
                <w:rFonts w:ascii="Times New Roman" w:eastAsia="Calibri" w:hAnsi="Times New Roman" w:cs="Times New Roman"/>
                <w:vertAlign w:val="superscript"/>
              </w:rPr>
              <w:footnoteReference w:id="9"/>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335898F1" w14:textId="77777777" w:rsidR="00EC2EE5" w:rsidRPr="007E5851" w:rsidRDefault="00EC2EE5" w:rsidP="007E5851">
            <w:pPr>
              <w:spacing w:after="0" w:line="240" w:lineRule="auto"/>
              <w:jc w:val="center"/>
              <w:rPr>
                <w:rFonts w:ascii="Times New Roman" w:eastAsia="Calibri" w:hAnsi="Times New Roman" w:cs="Times New Roman"/>
                <w:b/>
              </w:rPr>
            </w:pPr>
            <w:r w:rsidRPr="007E5851">
              <w:rPr>
                <w:rFonts w:ascii="Times New Roman" w:eastAsia="Calibri" w:hAnsi="Times New Roman" w:cs="Times New Roman"/>
                <w:b/>
              </w:rPr>
              <w:t xml:space="preserve">Apakšuzņēmējam nododamā līguma daļa </w:t>
            </w:r>
          </w:p>
        </w:tc>
      </w:tr>
      <w:tr w:rsidR="00EC2EE5" w:rsidRPr="007E5851" w14:paraId="420B38B9" w14:textId="77777777" w:rsidTr="00DD7C74">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2485623" w14:textId="77777777" w:rsidR="00EC2EE5" w:rsidRPr="007E5851" w:rsidRDefault="00EC2EE5" w:rsidP="007E5851">
            <w:pPr>
              <w:spacing w:after="0" w:line="240" w:lineRule="auto"/>
              <w:rPr>
                <w:rFonts w:ascii="Times New Roman" w:eastAsia="Calibri" w:hAnsi="Times New Roman" w:cs="Times New Roman"/>
                <w:b/>
              </w:rPr>
            </w:pPr>
          </w:p>
        </w:tc>
        <w:tc>
          <w:tcPr>
            <w:tcW w:w="2126" w:type="dxa"/>
            <w:vMerge/>
            <w:tcBorders>
              <w:left w:val="single" w:sz="4" w:space="0" w:color="auto"/>
              <w:bottom w:val="single" w:sz="4" w:space="0" w:color="auto"/>
              <w:right w:val="single" w:sz="4" w:space="0" w:color="auto"/>
            </w:tcBorders>
          </w:tcPr>
          <w:p w14:paraId="0C1D5535" w14:textId="77777777" w:rsidR="00EC2EE5" w:rsidRPr="007E5851" w:rsidRDefault="00EC2EE5" w:rsidP="007E5851">
            <w:pPr>
              <w:spacing w:after="0" w:line="240" w:lineRule="auto"/>
              <w:jc w:val="center"/>
              <w:rPr>
                <w:rFonts w:ascii="Times New Roman" w:eastAsia="Calibri"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C5A9996" w14:textId="77777777" w:rsidR="00EC2EE5" w:rsidRPr="007E5851" w:rsidRDefault="00EC2EE5" w:rsidP="007E5851">
            <w:pPr>
              <w:spacing w:after="0" w:line="240" w:lineRule="auto"/>
              <w:jc w:val="center"/>
              <w:rPr>
                <w:rFonts w:ascii="Times New Roman" w:eastAsia="Calibri" w:hAnsi="Times New Roman" w:cs="Times New Roman"/>
                <w:b/>
              </w:rPr>
            </w:pPr>
            <w:r w:rsidRPr="007E5851">
              <w:rPr>
                <w:rFonts w:ascii="Times New Roman" w:eastAsia="Calibri" w:hAnsi="Times New Roman" w:cs="Times New Roman"/>
                <w:b/>
              </w:rPr>
              <w:t xml:space="preserve">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AC2E656" w14:textId="77777777" w:rsidR="00EC2EE5" w:rsidRPr="007E5851" w:rsidRDefault="00EC2EE5" w:rsidP="007E5851">
            <w:pPr>
              <w:spacing w:after="0" w:line="240" w:lineRule="auto"/>
              <w:jc w:val="center"/>
              <w:rPr>
                <w:rFonts w:ascii="Times New Roman" w:eastAsia="Calibri" w:hAnsi="Times New Roman" w:cs="Times New Roman"/>
                <w:b/>
              </w:rPr>
            </w:pPr>
            <w:r w:rsidRPr="007E5851">
              <w:rPr>
                <w:rFonts w:ascii="Times New Roman" w:eastAsia="Calibri" w:hAnsi="Times New Roman" w:cs="Times New Roman"/>
                <w:b/>
              </w:rPr>
              <w:t xml:space="preserve">% (procentos) un </w:t>
            </w:r>
            <w:proofErr w:type="spellStart"/>
            <w:r w:rsidRPr="007E5851">
              <w:rPr>
                <w:rFonts w:ascii="Times New Roman" w:eastAsia="Calibri" w:hAnsi="Times New Roman" w:cs="Times New Roman"/>
                <w:b/>
                <w:i/>
              </w:rPr>
              <w:t>euro</w:t>
            </w:r>
            <w:proofErr w:type="spellEnd"/>
            <w:r w:rsidRPr="007E5851">
              <w:rPr>
                <w:rFonts w:ascii="Times New Roman" w:eastAsia="Calibri" w:hAnsi="Times New Roman" w:cs="Times New Roman"/>
                <w:b/>
              </w:rPr>
              <w:t xml:space="preserve"> (bez PVN) no piedāvājuma cenas</w:t>
            </w:r>
          </w:p>
        </w:tc>
      </w:tr>
      <w:tr w:rsidR="00EC2EE5" w:rsidRPr="007E5851" w14:paraId="605EBB3D" w14:textId="77777777" w:rsidTr="00DD7C74">
        <w:trPr>
          <w:cantSplit/>
        </w:trPr>
        <w:tc>
          <w:tcPr>
            <w:tcW w:w="2268" w:type="dxa"/>
            <w:tcBorders>
              <w:top w:val="single" w:sz="4" w:space="0" w:color="auto"/>
              <w:left w:val="single" w:sz="4" w:space="0" w:color="auto"/>
              <w:bottom w:val="single" w:sz="4" w:space="0" w:color="auto"/>
              <w:right w:val="single" w:sz="4" w:space="0" w:color="auto"/>
            </w:tcBorders>
          </w:tcPr>
          <w:p w14:paraId="438BF5FC" w14:textId="77777777" w:rsidR="00EC2EE5" w:rsidRPr="007E5851" w:rsidRDefault="00EC2EE5" w:rsidP="007E5851">
            <w:pPr>
              <w:spacing w:after="0" w:line="240" w:lineRule="auto"/>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B68AA26" w14:textId="77777777" w:rsidR="00EC2EE5" w:rsidRPr="007E5851" w:rsidRDefault="00EC2EE5" w:rsidP="007E5851">
            <w:pPr>
              <w:spacing w:after="0" w:line="240" w:lineRule="auto"/>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29545956" w14:textId="77777777" w:rsidR="00EC2EE5" w:rsidRPr="007E5851" w:rsidRDefault="00EC2EE5" w:rsidP="007E5851">
            <w:pPr>
              <w:spacing w:after="0" w:line="240" w:lineRule="auto"/>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23F3F084" w14:textId="77777777" w:rsidR="00EC2EE5" w:rsidRPr="007E5851" w:rsidRDefault="00EC2EE5" w:rsidP="007E5851">
            <w:pPr>
              <w:spacing w:after="0" w:line="240" w:lineRule="auto"/>
              <w:rPr>
                <w:rFonts w:ascii="Times New Roman" w:eastAsia="Calibri" w:hAnsi="Times New Roman" w:cs="Times New Roman"/>
              </w:rPr>
            </w:pPr>
          </w:p>
        </w:tc>
      </w:tr>
      <w:tr w:rsidR="00EC2EE5" w:rsidRPr="007E5851" w14:paraId="59849F88" w14:textId="77777777" w:rsidTr="00DD7C74">
        <w:trPr>
          <w:cantSplit/>
        </w:trPr>
        <w:tc>
          <w:tcPr>
            <w:tcW w:w="6804" w:type="dxa"/>
            <w:gridSpan w:val="3"/>
            <w:tcBorders>
              <w:top w:val="single" w:sz="4" w:space="0" w:color="auto"/>
              <w:left w:val="single" w:sz="4" w:space="0" w:color="auto"/>
              <w:bottom w:val="single" w:sz="4" w:space="0" w:color="auto"/>
              <w:right w:val="single" w:sz="4" w:space="0" w:color="auto"/>
            </w:tcBorders>
          </w:tcPr>
          <w:p w14:paraId="2D41F159" w14:textId="77777777" w:rsidR="00EC2EE5" w:rsidRPr="007E5851" w:rsidRDefault="00EC2EE5" w:rsidP="007E5851">
            <w:pPr>
              <w:spacing w:after="0" w:line="240" w:lineRule="auto"/>
              <w:jc w:val="right"/>
              <w:rPr>
                <w:rFonts w:ascii="Times New Roman" w:eastAsia="Calibri" w:hAnsi="Times New Roman" w:cs="Times New Roman"/>
              </w:rPr>
            </w:pPr>
            <w:r w:rsidRPr="007E5851">
              <w:rPr>
                <w:rFonts w:ascii="Times New Roman" w:eastAsia="Calibri" w:hAnsi="Times New Roman" w:cs="Times New Roman"/>
              </w:rPr>
              <w:t>Kopā, % / </w:t>
            </w:r>
            <w:proofErr w:type="spellStart"/>
            <w:r w:rsidRPr="007E5851">
              <w:rPr>
                <w:rFonts w:ascii="Times New Roman" w:eastAsia="Calibri" w:hAnsi="Times New Roman" w:cs="Times New Roman"/>
                <w:i/>
              </w:rPr>
              <w:t>euro</w:t>
            </w:r>
            <w:proofErr w:type="spellEnd"/>
            <w:r w:rsidRPr="007E5851">
              <w:rPr>
                <w:rFonts w:ascii="Times New Roman" w:eastAsia="Calibri" w:hAnsi="Times New Roman" w:cs="Times New Roman"/>
              </w:rPr>
              <w:t xml:space="preserve"> (bez PVN)</w:t>
            </w:r>
          </w:p>
        </w:tc>
        <w:tc>
          <w:tcPr>
            <w:tcW w:w="2409" w:type="dxa"/>
            <w:tcBorders>
              <w:top w:val="single" w:sz="4" w:space="0" w:color="auto"/>
              <w:left w:val="single" w:sz="4" w:space="0" w:color="auto"/>
              <w:bottom w:val="single" w:sz="4" w:space="0" w:color="auto"/>
              <w:right w:val="single" w:sz="4" w:space="0" w:color="auto"/>
            </w:tcBorders>
          </w:tcPr>
          <w:p w14:paraId="55D4A32C" w14:textId="77777777" w:rsidR="00EC2EE5" w:rsidRPr="007E5851" w:rsidRDefault="00EC2EE5" w:rsidP="007E5851">
            <w:pPr>
              <w:spacing w:after="0" w:line="240" w:lineRule="auto"/>
              <w:rPr>
                <w:rFonts w:ascii="Times New Roman" w:eastAsia="Calibri" w:hAnsi="Times New Roman" w:cs="Times New Roman"/>
              </w:rPr>
            </w:pPr>
          </w:p>
        </w:tc>
      </w:tr>
    </w:tbl>
    <w:p w14:paraId="39F2971A" w14:textId="77777777" w:rsidR="00EC2EE5" w:rsidRPr="00CC099B" w:rsidRDefault="00EC2EE5" w:rsidP="00146D1A">
      <w:pPr>
        <w:widowControl w:val="0"/>
        <w:numPr>
          <w:ilvl w:val="2"/>
          <w:numId w:val="27"/>
        </w:numPr>
        <w:overflowPunct w:val="0"/>
        <w:autoSpaceDE w:val="0"/>
        <w:autoSpaceDN w:val="0"/>
        <w:adjustRightInd w:val="0"/>
        <w:spacing w:before="120" w:after="0" w:line="240" w:lineRule="auto"/>
        <w:ind w:left="1418" w:hanging="851"/>
        <w:jc w:val="both"/>
        <w:rPr>
          <w:rFonts w:ascii="Times New Roman" w:eastAsia="Calibri" w:hAnsi="Times New Roman" w:cs="Times New Roman"/>
          <w:sz w:val="24"/>
          <w:szCs w:val="24"/>
        </w:rPr>
      </w:pPr>
      <w:r w:rsidRPr="00CC099B">
        <w:rPr>
          <w:rFonts w:ascii="Times New Roman" w:eastAsia="Calibri" w:hAnsi="Times New Roman" w:cs="Times New Roman"/>
          <w:b/>
          <w:sz w:val="24"/>
          <w:szCs w:val="24"/>
        </w:rPr>
        <w:t xml:space="preserve">jāiesniedz </w:t>
      </w:r>
      <w:r w:rsidRPr="00CC099B">
        <w:rPr>
          <w:rFonts w:ascii="Times New Roman" w:eastAsia="Calibri" w:hAnsi="Times New Roman" w:cs="Times New Roman"/>
          <w:sz w:val="24"/>
          <w:szCs w:val="24"/>
        </w:rPr>
        <w:t>apakšuzņēmēja parakstīts apliecinājums</w:t>
      </w:r>
    </w:p>
    <w:p w14:paraId="2A9B8694" w14:textId="77777777" w:rsidR="00EC2EE5" w:rsidRPr="00CC099B" w:rsidRDefault="00EC2EE5" w:rsidP="00EC2EE5">
      <w:pPr>
        <w:spacing w:before="120"/>
        <w:jc w:val="center"/>
        <w:rPr>
          <w:rFonts w:ascii="Times New Roman" w:eastAsia="Calibri" w:hAnsi="Times New Roman" w:cs="Times New Roman"/>
          <w:b/>
          <w:sz w:val="24"/>
          <w:szCs w:val="24"/>
        </w:rPr>
      </w:pPr>
      <w:r w:rsidRPr="00CC099B">
        <w:rPr>
          <w:rFonts w:ascii="Times New Roman" w:eastAsia="Calibri" w:hAnsi="Times New Roman" w:cs="Times New Roman"/>
          <w:b/>
          <w:sz w:val="24"/>
          <w:szCs w:val="24"/>
        </w:rPr>
        <w:t>Apakšuzņēmēja apliecinājums par gatavību iesaistīties līguma izpildē</w:t>
      </w:r>
    </w:p>
    <w:p w14:paraId="2B86B635" w14:textId="77777777" w:rsidR="00EC2EE5" w:rsidRPr="00146D1A" w:rsidRDefault="00EC2EE5" w:rsidP="00146D1A">
      <w:pPr>
        <w:spacing w:after="120" w:line="240" w:lineRule="auto"/>
        <w:ind w:firstLine="720"/>
        <w:jc w:val="both"/>
        <w:rPr>
          <w:rFonts w:ascii="Times New Roman" w:eastAsia="Calibri" w:hAnsi="Times New Roman" w:cs="Times New Roman"/>
          <w:bCs/>
        </w:rPr>
      </w:pPr>
      <w:r w:rsidRPr="00146D1A">
        <w:rPr>
          <w:rFonts w:ascii="Times New Roman" w:eastAsia="Calibri" w:hAnsi="Times New Roman" w:cs="Times New Roman"/>
          <w:bCs/>
        </w:rPr>
        <w:t>Ar šo ________________________________ (</w:t>
      </w:r>
      <w:r w:rsidRPr="00146D1A">
        <w:rPr>
          <w:rFonts w:ascii="Times New Roman" w:eastAsia="Calibri" w:hAnsi="Times New Roman" w:cs="Times New Roman"/>
          <w:bCs/>
          <w:i/>
        </w:rPr>
        <w:t>apakšuzņēmēja nosaukums</w:t>
      </w:r>
      <w:r w:rsidRPr="00146D1A">
        <w:rPr>
          <w:rFonts w:ascii="Times New Roman" w:eastAsia="Calibri" w:hAnsi="Times New Roman" w:cs="Times New Roman"/>
          <w:bCs/>
        </w:rPr>
        <w:t>) apņemos strādāt pie iepirkuma līguma „nosaukums ID numurs” izpildes kā pretendenta &lt;</w:t>
      </w:r>
      <w:r w:rsidRPr="00146D1A">
        <w:rPr>
          <w:rFonts w:ascii="Times New Roman" w:eastAsia="Calibri" w:hAnsi="Times New Roman" w:cs="Times New Roman"/>
          <w:bCs/>
          <w:i/>
        </w:rPr>
        <w:t xml:space="preserve">Pretendenta nosaukums&gt; </w:t>
      </w:r>
      <w:r w:rsidRPr="00146D1A">
        <w:rPr>
          <w:rFonts w:ascii="Times New Roman" w:eastAsia="Calibri" w:hAnsi="Times New Roman" w:cs="Times New Roman"/>
          <w:bCs/>
        </w:rPr>
        <w:t>apakšuzņēmējs, gadījumā, ja ar šo pretendentu tiks noslēgts iepirkuma līgums.</w:t>
      </w:r>
    </w:p>
    <w:p w14:paraId="6A08CBF2" w14:textId="77777777" w:rsidR="00EC2EE5" w:rsidRPr="00146D1A" w:rsidRDefault="00EC2EE5" w:rsidP="00146D1A">
      <w:pPr>
        <w:spacing w:after="120" w:line="240" w:lineRule="auto"/>
        <w:ind w:firstLine="720"/>
        <w:jc w:val="both"/>
        <w:rPr>
          <w:rFonts w:ascii="Times New Roman" w:eastAsia="Calibri" w:hAnsi="Times New Roman" w:cs="Times New Roman"/>
          <w:bCs/>
        </w:rPr>
      </w:pPr>
      <w:r w:rsidRPr="00146D1A">
        <w:rPr>
          <w:rFonts w:ascii="Times New Roman" w:eastAsia="Calibri" w:hAnsi="Times New Roman" w:cs="Times New Roman"/>
          <w:bCs/>
        </w:rPr>
        <w:t>Šī apņemšanās nav atsaucama, izņemot, ja iestājas ārkārtas apstākļi, kurus nav iespējams paredzēt iepirkuma procedūras laikā, par kuriem apņemos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EC2EE5" w:rsidRPr="00146D1A" w14:paraId="1A46AA32" w14:textId="77777777" w:rsidTr="00DD7C74">
        <w:tc>
          <w:tcPr>
            <w:tcW w:w="5245" w:type="dxa"/>
            <w:tcBorders>
              <w:top w:val="single" w:sz="4" w:space="0" w:color="auto"/>
              <w:left w:val="single" w:sz="4" w:space="0" w:color="auto"/>
              <w:bottom w:val="single" w:sz="4" w:space="0" w:color="auto"/>
              <w:right w:val="single" w:sz="4" w:space="0" w:color="auto"/>
            </w:tcBorders>
            <w:vAlign w:val="center"/>
            <w:hideMark/>
          </w:tcPr>
          <w:p w14:paraId="6E84E1B2" w14:textId="77777777" w:rsidR="00EC2EE5" w:rsidRPr="00146D1A" w:rsidRDefault="00EC2EE5" w:rsidP="00146D1A">
            <w:pPr>
              <w:spacing w:after="0" w:line="240" w:lineRule="auto"/>
              <w:rPr>
                <w:rFonts w:ascii="Times New Roman" w:eastAsia="Calibri" w:hAnsi="Times New Roman" w:cs="Times New Roman"/>
              </w:rPr>
            </w:pPr>
            <w:r w:rsidRPr="00146D1A">
              <w:rPr>
                <w:rFonts w:ascii="Times New Roman" w:eastAsia="Calibri" w:hAnsi="Times New Roman" w:cs="Times New Roman"/>
                <w:bCs/>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7AD3613F" w14:textId="77777777" w:rsidR="00EC2EE5" w:rsidRPr="00146D1A" w:rsidRDefault="00EC2EE5" w:rsidP="00146D1A">
            <w:pPr>
              <w:spacing w:after="0" w:line="240" w:lineRule="auto"/>
              <w:jc w:val="center"/>
              <w:rPr>
                <w:rFonts w:ascii="Times New Roman" w:eastAsia="Calibri" w:hAnsi="Times New Roman" w:cs="Times New Roman"/>
              </w:rPr>
            </w:pPr>
          </w:p>
        </w:tc>
      </w:tr>
      <w:tr w:rsidR="00EC2EE5" w:rsidRPr="00146D1A" w14:paraId="654BB965" w14:textId="77777777" w:rsidTr="00DD7C74">
        <w:tc>
          <w:tcPr>
            <w:tcW w:w="5245" w:type="dxa"/>
            <w:tcBorders>
              <w:top w:val="single" w:sz="4" w:space="0" w:color="auto"/>
              <w:left w:val="single" w:sz="4" w:space="0" w:color="auto"/>
              <w:bottom w:val="single" w:sz="4" w:space="0" w:color="auto"/>
              <w:right w:val="single" w:sz="4" w:space="0" w:color="auto"/>
            </w:tcBorders>
            <w:vAlign w:val="center"/>
            <w:hideMark/>
          </w:tcPr>
          <w:p w14:paraId="23FC00D4" w14:textId="77777777" w:rsidR="00EC2EE5" w:rsidRPr="00146D1A" w:rsidRDefault="00EC2EE5" w:rsidP="00146D1A">
            <w:pPr>
              <w:spacing w:after="0" w:line="240" w:lineRule="auto"/>
              <w:rPr>
                <w:rFonts w:ascii="Times New Roman" w:eastAsia="Calibri" w:hAnsi="Times New Roman" w:cs="Times New Roman"/>
              </w:rPr>
            </w:pPr>
            <w:proofErr w:type="spellStart"/>
            <w:r w:rsidRPr="00146D1A">
              <w:rPr>
                <w:rFonts w:ascii="Times New Roman" w:eastAsia="Calibri" w:hAnsi="Times New Roman" w:cs="Times New Roman"/>
              </w:rPr>
              <w:t>Paraksttiesīgās</w:t>
            </w:r>
            <w:proofErr w:type="spellEnd"/>
            <w:r w:rsidRPr="00146D1A">
              <w:rPr>
                <w:rFonts w:ascii="Times New Roman" w:eastAsia="Calibri" w:hAnsi="Times New Roman" w:cs="Times New Roman"/>
              </w:rPr>
              <w:t xml:space="preserve">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15B8957E" w14:textId="77777777" w:rsidR="00EC2EE5" w:rsidRPr="00146D1A" w:rsidRDefault="00EC2EE5" w:rsidP="00146D1A">
            <w:pPr>
              <w:spacing w:after="0" w:line="240" w:lineRule="auto"/>
              <w:jc w:val="center"/>
              <w:rPr>
                <w:rFonts w:ascii="Times New Roman" w:eastAsia="Calibri" w:hAnsi="Times New Roman" w:cs="Times New Roman"/>
              </w:rPr>
            </w:pPr>
          </w:p>
        </w:tc>
      </w:tr>
      <w:tr w:rsidR="00EC2EE5" w:rsidRPr="00146D1A" w14:paraId="384EF35E" w14:textId="77777777" w:rsidTr="00DD7C74">
        <w:trPr>
          <w:trHeight w:val="270"/>
        </w:trPr>
        <w:tc>
          <w:tcPr>
            <w:tcW w:w="5245" w:type="dxa"/>
            <w:tcBorders>
              <w:top w:val="single" w:sz="4" w:space="0" w:color="auto"/>
              <w:left w:val="single" w:sz="4" w:space="0" w:color="auto"/>
              <w:bottom w:val="single" w:sz="4" w:space="0" w:color="auto"/>
              <w:right w:val="single" w:sz="4" w:space="0" w:color="auto"/>
            </w:tcBorders>
            <w:vAlign w:val="center"/>
            <w:hideMark/>
          </w:tcPr>
          <w:p w14:paraId="2514417E" w14:textId="77777777" w:rsidR="00EC2EE5" w:rsidRPr="00146D1A" w:rsidRDefault="00EC2EE5" w:rsidP="00146D1A">
            <w:pPr>
              <w:spacing w:after="0" w:line="240" w:lineRule="auto"/>
              <w:rPr>
                <w:rFonts w:ascii="Times New Roman" w:eastAsia="Calibri" w:hAnsi="Times New Roman" w:cs="Times New Roman"/>
              </w:rPr>
            </w:pPr>
            <w:r w:rsidRPr="00146D1A">
              <w:rPr>
                <w:rFonts w:ascii="Times New Roman" w:eastAsia="Calibri" w:hAnsi="Times New Roman" w:cs="Times New Roman"/>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15214489" w14:textId="77777777" w:rsidR="00EC2EE5" w:rsidRPr="00146D1A" w:rsidRDefault="00EC2EE5" w:rsidP="00146D1A">
            <w:pPr>
              <w:spacing w:after="0" w:line="240" w:lineRule="auto"/>
              <w:jc w:val="center"/>
              <w:rPr>
                <w:rFonts w:ascii="Times New Roman" w:eastAsia="Calibri" w:hAnsi="Times New Roman" w:cs="Times New Roman"/>
              </w:rPr>
            </w:pPr>
          </w:p>
        </w:tc>
      </w:tr>
      <w:tr w:rsidR="00EC2EE5" w:rsidRPr="00146D1A" w14:paraId="74F35AFB" w14:textId="77777777" w:rsidTr="00DD7C74">
        <w:tc>
          <w:tcPr>
            <w:tcW w:w="5245" w:type="dxa"/>
            <w:tcBorders>
              <w:top w:val="single" w:sz="4" w:space="0" w:color="auto"/>
              <w:left w:val="single" w:sz="4" w:space="0" w:color="auto"/>
              <w:bottom w:val="single" w:sz="4" w:space="0" w:color="auto"/>
              <w:right w:val="single" w:sz="4" w:space="0" w:color="auto"/>
            </w:tcBorders>
            <w:vAlign w:val="center"/>
            <w:hideMark/>
          </w:tcPr>
          <w:p w14:paraId="47DB2E72" w14:textId="77777777" w:rsidR="00EC2EE5" w:rsidRPr="00146D1A" w:rsidRDefault="00EC2EE5" w:rsidP="00146D1A">
            <w:pPr>
              <w:spacing w:after="0" w:line="240" w:lineRule="auto"/>
              <w:rPr>
                <w:rFonts w:ascii="Times New Roman" w:eastAsia="Calibri" w:hAnsi="Times New Roman" w:cs="Times New Roman"/>
              </w:rPr>
            </w:pPr>
            <w:r w:rsidRPr="00146D1A">
              <w:rPr>
                <w:rFonts w:ascii="Times New Roman" w:eastAsia="Calibri" w:hAnsi="Times New Roman" w:cs="Times New Roman"/>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3E91A853" w14:textId="77777777" w:rsidR="00EC2EE5" w:rsidRPr="00146D1A" w:rsidRDefault="00EC2EE5" w:rsidP="00146D1A">
            <w:pPr>
              <w:spacing w:after="0" w:line="240" w:lineRule="auto"/>
              <w:jc w:val="center"/>
              <w:rPr>
                <w:rFonts w:ascii="Times New Roman" w:eastAsia="Calibri" w:hAnsi="Times New Roman" w:cs="Times New Roman"/>
              </w:rPr>
            </w:pPr>
          </w:p>
        </w:tc>
      </w:tr>
    </w:tbl>
    <w:p w14:paraId="36F63F6D" w14:textId="77777777" w:rsidR="00EC2EE5" w:rsidRDefault="00EC2EE5" w:rsidP="00EC2EE5">
      <w:pPr>
        <w:spacing w:before="480" w:after="120" w:line="256" w:lineRule="auto"/>
        <w:contextualSpacing/>
        <w:rPr>
          <w:rFonts w:ascii="Times New Roman" w:hAnsi="Times New Roman" w:cs="Times New Roman"/>
        </w:rPr>
      </w:pPr>
    </w:p>
    <w:p w14:paraId="5A3C5461" w14:textId="77777777" w:rsidR="004956A7" w:rsidRPr="00C71787" w:rsidRDefault="004956A7" w:rsidP="004956A7">
      <w:pPr>
        <w:spacing w:before="480" w:after="120" w:line="256" w:lineRule="auto"/>
        <w:contextualSpacing/>
        <w:rPr>
          <w:rFonts w:ascii="Times New Roman" w:hAnsi="Times New Roman" w:cs="Times New Roman"/>
          <w:sz w:val="24"/>
        </w:rPr>
      </w:pPr>
      <w:r w:rsidRPr="00C71787">
        <w:rPr>
          <w:rFonts w:ascii="Times New Roman" w:hAnsi="Times New Roman" w:cs="Times New Roman"/>
          <w:sz w:val="24"/>
        </w:rPr>
        <w:t xml:space="preserve">* </w:t>
      </w:r>
      <w:r>
        <w:rPr>
          <w:rFonts w:ascii="Times New Roman" w:hAnsi="Times New Roman" w:cs="Times New Roman"/>
          <w:sz w:val="24"/>
        </w:rPr>
        <w:t>attiecināms uz iepirkuma</w:t>
      </w:r>
      <w:r w:rsidRPr="00C71787">
        <w:rPr>
          <w:rFonts w:ascii="Times New Roman" w:hAnsi="Times New Roman" w:cs="Times New Roman"/>
          <w:sz w:val="24"/>
        </w:rPr>
        <w:t xml:space="preserve"> 1.daļ</w:t>
      </w:r>
      <w:r>
        <w:rPr>
          <w:rFonts w:ascii="Times New Roman" w:hAnsi="Times New Roman" w:cs="Times New Roman"/>
          <w:sz w:val="24"/>
        </w:rPr>
        <w:t>u</w:t>
      </w:r>
      <w:r w:rsidRPr="00C71787">
        <w:rPr>
          <w:rFonts w:ascii="Times New Roman" w:hAnsi="Times New Roman" w:cs="Times New Roman"/>
          <w:sz w:val="24"/>
        </w:rPr>
        <w:t xml:space="preserve"> “</w:t>
      </w:r>
      <w:r>
        <w:rPr>
          <w:rFonts w:ascii="Times New Roman" w:hAnsi="Times New Roman" w:cs="Times New Roman"/>
          <w:sz w:val="24"/>
        </w:rPr>
        <w:t>Individuāli izgatavojamā</w:t>
      </w:r>
      <w:r w:rsidRPr="00C71787">
        <w:rPr>
          <w:rFonts w:ascii="Times New Roman" w:hAnsi="Times New Roman" w:cs="Times New Roman"/>
          <w:sz w:val="24"/>
        </w:rPr>
        <w:t>s</w:t>
      </w:r>
      <w:r>
        <w:rPr>
          <w:rFonts w:ascii="Times New Roman" w:hAnsi="Times New Roman" w:cs="Times New Roman"/>
          <w:sz w:val="24"/>
        </w:rPr>
        <w:t xml:space="preserve"> mēbeles</w:t>
      </w:r>
      <w:r w:rsidRPr="00C71787">
        <w:rPr>
          <w:rFonts w:ascii="Times New Roman" w:hAnsi="Times New Roman" w:cs="Times New Roman"/>
          <w:sz w:val="24"/>
        </w:rPr>
        <w:t>”, 2.daļ</w:t>
      </w:r>
      <w:r>
        <w:rPr>
          <w:rFonts w:ascii="Times New Roman" w:hAnsi="Times New Roman" w:cs="Times New Roman"/>
          <w:sz w:val="24"/>
        </w:rPr>
        <w:t>u</w:t>
      </w:r>
      <w:r w:rsidRPr="00C71787">
        <w:rPr>
          <w:rFonts w:ascii="Times New Roman" w:hAnsi="Times New Roman" w:cs="Times New Roman"/>
          <w:sz w:val="24"/>
        </w:rPr>
        <w:t xml:space="preserve"> “</w:t>
      </w:r>
      <w:r>
        <w:rPr>
          <w:rFonts w:ascii="Times New Roman" w:hAnsi="Times New Roman" w:cs="Times New Roman"/>
          <w:sz w:val="24"/>
        </w:rPr>
        <w:t>Rūpnieciski ražotās mēbeles</w:t>
      </w:r>
      <w:r w:rsidRPr="00C71787">
        <w:rPr>
          <w:rFonts w:ascii="Times New Roman" w:hAnsi="Times New Roman" w:cs="Times New Roman"/>
          <w:sz w:val="24"/>
        </w:rPr>
        <w:t>” un 3.daļ</w:t>
      </w:r>
      <w:r>
        <w:rPr>
          <w:rFonts w:ascii="Times New Roman" w:hAnsi="Times New Roman" w:cs="Times New Roman"/>
          <w:sz w:val="24"/>
        </w:rPr>
        <w:t>u</w:t>
      </w:r>
      <w:r w:rsidRPr="00C71787">
        <w:rPr>
          <w:rFonts w:ascii="Times New Roman" w:hAnsi="Times New Roman" w:cs="Times New Roman"/>
          <w:sz w:val="24"/>
        </w:rPr>
        <w:t xml:space="preserve"> “</w:t>
      </w:r>
      <w:r>
        <w:rPr>
          <w:rFonts w:ascii="Times New Roman" w:hAnsi="Times New Roman" w:cs="Times New Roman"/>
          <w:sz w:val="24"/>
        </w:rPr>
        <w:t>Virtuves mēbeles</w:t>
      </w:r>
      <w:r w:rsidRPr="00C71787">
        <w:rPr>
          <w:rFonts w:ascii="Times New Roman" w:hAnsi="Times New Roman" w:cs="Times New Roman"/>
          <w:sz w:val="24"/>
        </w:rPr>
        <w:t>”</w:t>
      </w:r>
      <w:r>
        <w:rPr>
          <w:rFonts w:ascii="Times New Roman" w:hAnsi="Times New Roman" w:cs="Times New Roman"/>
          <w:sz w:val="24"/>
        </w:rPr>
        <w:t>.</w:t>
      </w:r>
    </w:p>
    <w:p w14:paraId="51279B2A" w14:textId="77777777" w:rsidR="008E31C6" w:rsidRDefault="008E31C6" w:rsidP="00C71787">
      <w:pPr>
        <w:spacing w:before="480" w:after="120" w:line="256" w:lineRule="auto"/>
        <w:contextualSpacing/>
        <w:rPr>
          <w:rFonts w:ascii="Times New Roman" w:eastAsia="Times New Roman" w:hAnsi="Times New Roman" w:cs="Times New Roman"/>
          <w:sz w:val="24"/>
          <w:szCs w:val="24"/>
        </w:rPr>
      </w:pPr>
    </w:p>
    <w:p w14:paraId="777875BE" w14:textId="77777777" w:rsidR="008E31C6" w:rsidRDefault="008E31C6" w:rsidP="00C71787">
      <w:pPr>
        <w:spacing w:before="480" w:after="120" w:line="256" w:lineRule="auto"/>
        <w:contextualSpacing/>
        <w:rPr>
          <w:rFonts w:ascii="Times New Roman" w:eastAsia="Times New Roman" w:hAnsi="Times New Roman" w:cs="Times New Roman"/>
          <w:sz w:val="24"/>
          <w:szCs w:val="24"/>
        </w:rPr>
      </w:pPr>
    </w:p>
    <w:p w14:paraId="68927556" w14:textId="35B66E3A" w:rsidR="00EC1091" w:rsidRDefault="00EC109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E69733B" w14:textId="7558DDD4" w:rsidR="001D32E2" w:rsidRPr="00125F49" w:rsidRDefault="000023FF" w:rsidP="001D32E2">
      <w:pPr>
        <w:spacing w:after="0" w:line="240" w:lineRule="auto"/>
        <w:jc w:val="right"/>
        <w:rPr>
          <w:rFonts w:ascii="Times New Roman" w:eastAsia="Times New Roman" w:hAnsi="Times New Roman" w:cs="Times New Roman"/>
          <w:i/>
          <w:sz w:val="24"/>
          <w:szCs w:val="24"/>
        </w:rPr>
      </w:pPr>
      <w:r w:rsidRPr="003D655A">
        <w:rPr>
          <w:rFonts w:ascii="Times New Roman" w:eastAsia="Times New Roman" w:hAnsi="Times New Roman" w:cs="Times New Roman"/>
          <w:bCs/>
          <w:i/>
          <w:sz w:val="24"/>
          <w:szCs w:val="24"/>
          <w:lang w:eastAsia="x-none"/>
        </w:rPr>
        <w:lastRenderedPageBreak/>
        <w:t xml:space="preserve">Nolikuma </w:t>
      </w:r>
      <w:r w:rsidR="00EC2EE5">
        <w:rPr>
          <w:rFonts w:ascii="Times New Roman" w:eastAsia="Times New Roman" w:hAnsi="Times New Roman" w:cs="Times New Roman"/>
          <w:i/>
          <w:sz w:val="24"/>
          <w:szCs w:val="24"/>
        </w:rPr>
        <w:t>8</w:t>
      </w:r>
      <w:r w:rsidR="001D32E2" w:rsidRPr="00125F49">
        <w:rPr>
          <w:rFonts w:ascii="Times New Roman" w:eastAsia="Times New Roman" w:hAnsi="Times New Roman" w:cs="Times New Roman"/>
          <w:i/>
          <w:sz w:val="24"/>
          <w:szCs w:val="24"/>
        </w:rPr>
        <w:t>.pielikums</w:t>
      </w:r>
    </w:p>
    <w:p w14:paraId="520E9223" w14:textId="77777777" w:rsidR="001B70DA" w:rsidRDefault="001B70DA" w:rsidP="00D2543E">
      <w:pPr>
        <w:spacing w:after="0" w:line="240" w:lineRule="auto"/>
        <w:jc w:val="center"/>
        <w:rPr>
          <w:rFonts w:ascii="Times New Roman" w:hAnsi="Times New Roman" w:cs="Times New Roman"/>
          <w:sz w:val="28"/>
          <w:szCs w:val="28"/>
        </w:rPr>
      </w:pPr>
    </w:p>
    <w:p w14:paraId="68EF1C9F" w14:textId="77777777" w:rsidR="00EC1091" w:rsidRPr="009306C0" w:rsidRDefault="00EC1091" w:rsidP="00EC1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IEPIRKUMA</w:t>
      </w:r>
    </w:p>
    <w:p w14:paraId="00ABEC74" w14:textId="3829F241" w:rsidR="005B4DD5" w:rsidRPr="005B4DD5" w:rsidRDefault="00EC1091" w:rsidP="00EC1091">
      <w:pPr>
        <w:spacing w:after="0" w:line="240" w:lineRule="auto"/>
        <w:jc w:val="center"/>
        <w:rPr>
          <w:rFonts w:ascii="Times New Roman" w:hAnsi="Times New Roman" w:cs="Times New Roman"/>
          <w:b/>
          <w:bCs/>
          <w:sz w:val="28"/>
          <w:szCs w:val="28"/>
        </w:rPr>
      </w:pPr>
      <w:r w:rsidRPr="00B4645D">
        <w:rPr>
          <w:rFonts w:ascii="Times New Roman" w:hAnsi="Times New Roman" w:cs="Times New Roman"/>
          <w:b/>
          <w:sz w:val="28"/>
          <w:szCs w:val="28"/>
        </w:rPr>
        <w:t>„</w:t>
      </w:r>
      <w:r w:rsidRPr="00B4645D">
        <w:rPr>
          <w:rFonts w:ascii="Times New Roman" w:hAnsi="Times New Roman" w:cs="Times New Roman"/>
          <w:b/>
          <w:bCs/>
          <w:sz w:val="28"/>
          <w:szCs w:val="28"/>
        </w:rPr>
        <w:t>Mēbeļu izgatavošana, piegāde un uzstādīšana JPPI “Jelgavas pašvaldības operatīvās informācijas centrs” telpās</w:t>
      </w:r>
      <w:r w:rsidRPr="00B4645D">
        <w:rPr>
          <w:rFonts w:ascii="Times New Roman" w:hAnsi="Times New Roman" w:cs="Times New Roman"/>
          <w:b/>
          <w:sz w:val="28"/>
          <w:szCs w:val="28"/>
        </w:rPr>
        <w:t>” (</w:t>
      </w:r>
      <w:r w:rsidRPr="00B4645D">
        <w:rPr>
          <w:rFonts w:ascii="Times New Roman" w:hAnsi="Times New Roman" w:cs="Times New Roman"/>
          <w:b/>
          <w:bCs/>
          <w:sz w:val="28"/>
          <w:szCs w:val="28"/>
        </w:rPr>
        <w:t>id.Nr.JPD2018/154/MI)</w:t>
      </w:r>
    </w:p>
    <w:p w14:paraId="5E9ADF67" w14:textId="3C3F7012" w:rsidR="005B4DD5" w:rsidRPr="005B4DD5" w:rsidRDefault="005B4DD5" w:rsidP="005B4DD5">
      <w:pPr>
        <w:spacing w:after="0" w:line="240" w:lineRule="auto"/>
        <w:jc w:val="center"/>
        <w:rPr>
          <w:rFonts w:ascii="Times New Roman" w:hAnsi="Times New Roman" w:cs="Times New Roman"/>
          <w:b/>
          <w:bCs/>
          <w:sz w:val="28"/>
          <w:szCs w:val="28"/>
        </w:rPr>
      </w:pPr>
    </w:p>
    <w:p w14:paraId="3055CB4B" w14:textId="77777777" w:rsidR="00CA648A" w:rsidRDefault="00CA648A" w:rsidP="001B70DA">
      <w:pPr>
        <w:spacing w:after="0" w:line="240" w:lineRule="auto"/>
        <w:jc w:val="center"/>
        <w:rPr>
          <w:rFonts w:ascii="Times New Roman" w:eastAsia="Times New Roman" w:hAnsi="Times New Roman" w:cs="Times New Roman"/>
          <w:b/>
          <w:bCs/>
          <w:sz w:val="28"/>
          <w:szCs w:val="28"/>
        </w:rPr>
      </w:pPr>
    </w:p>
    <w:p w14:paraId="5CB3515E" w14:textId="77777777" w:rsidR="00AC0E72" w:rsidRDefault="00CA648A" w:rsidP="001B70D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PIEGĀDES LĪGUMS</w:t>
      </w:r>
      <w:r w:rsidR="001B70DA" w:rsidRPr="00AD2CC7">
        <w:rPr>
          <w:rFonts w:ascii="Times New Roman" w:eastAsia="Times New Roman" w:hAnsi="Times New Roman" w:cs="Times New Roman"/>
          <w:b/>
          <w:bCs/>
          <w:sz w:val="28"/>
          <w:szCs w:val="28"/>
        </w:rPr>
        <w:t xml:space="preserve"> </w:t>
      </w:r>
    </w:p>
    <w:p w14:paraId="4CD84486" w14:textId="66455964" w:rsidR="005E47E5" w:rsidRPr="00AD2CC7" w:rsidRDefault="00AC0E72" w:rsidP="001B70DA">
      <w:pPr>
        <w:spacing w:after="0" w:line="240" w:lineRule="auto"/>
        <w:jc w:val="center"/>
        <w:rPr>
          <w:rFonts w:ascii="Times New Roman" w:hAnsi="Times New Roman" w:cs="Times New Roman"/>
          <w:b/>
          <w:bCs/>
          <w:sz w:val="28"/>
          <w:szCs w:val="28"/>
        </w:rPr>
      </w:pPr>
      <w:r w:rsidRPr="00AC0E72">
        <w:rPr>
          <w:rFonts w:ascii="Times New Roman" w:eastAsia="Times New Roman" w:hAnsi="Times New Roman" w:cs="Times New Roman"/>
          <w:b/>
          <w:bCs/>
          <w:i/>
          <w:sz w:val="24"/>
          <w:szCs w:val="28"/>
        </w:rPr>
        <w:t>(par attiecīgo iepirkuma daļu)</w:t>
      </w:r>
    </w:p>
    <w:p w14:paraId="2760EFB2" w14:textId="77777777" w:rsidR="005E47E5" w:rsidRDefault="005E47E5" w:rsidP="001D32E2">
      <w:pPr>
        <w:spacing w:after="0" w:line="240" w:lineRule="auto"/>
        <w:jc w:val="center"/>
        <w:rPr>
          <w:rFonts w:ascii="Times New Roman" w:eastAsia="Times New Roman" w:hAnsi="Times New Roman" w:cs="Times New Roman"/>
          <w:b/>
          <w:sz w:val="24"/>
          <w:szCs w:val="24"/>
        </w:rPr>
      </w:pPr>
    </w:p>
    <w:p w14:paraId="38AC4C66" w14:textId="7548D1CA" w:rsidR="00DC16D2" w:rsidRPr="003E4934" w:rsidRDefault="00DC16D2" w:rsidP="00DC16D2">
      <w:pPr>
        <w:pStyle w:val="Apakvirsraksts"/>
        <w:rPr>
          <w:b/>
          <w:bCs/>
          <w:szCs w:val="24"/>
        </w:rPr>
      </w:pPr>
      <w:r>
        <w:rPr>
          <w:szCs w:val="28"/>
          <w:lang w:val="lv-LV" w:eastAsia="ar-SA"/>
        </w:rPr>
        <w:t xml:space="preserve">Par mēbeļu izgatavošanu, piegādi un uzstādīšanu </w:t>
      </w:r>
      <w:r w:rsidR="005B4DD5">
        <w:rPr>
          <w:szCs w:val="28"/>
          <w:lang w:val="lv-LV" w:eastAsia="ar-SA"/>
        </w:rPr>
        <w:t>Jelgavas pašvaldības operatīvās informācijas centrā</w:t>
      </w:r>
      <w:r>
        <w:rPr>
          <w:szCs w:val="28"/>
          <w:lang w:val="lv-LV" w:eastAsia="ar-SA"/>
        </w:rPr>
        <w:t xml:space="preserve"> </w:t>
      </w:r>
    </w:p>
    <w:p w14:paraId="44FBB6CD" w14:textId="77777777" w:rsidR="00DC16D2" w:rsidRDefault="00DC16D2" w:rsidP="00DC16D2">
      <w:pPr>
        <w:pStyle w:val="Nosaukums"/>
        <w:tabs>
          <w:tab w:val="right" w:pos="8280"/>
        </w:tabs>
        <w:jc w:val="left"/>
        <w:rPr>
          <w:b w:val="0"/>
          <w:bCs/>
          <w:szCs w:val="24"/>
        </w:rPr>
      </w:pPr>
    </w:p>
    <w:p w14:paraId="07A0B6D6" w14:textId="77777777" w:rsidR="00DC16D2" w:rsidRPr="003E4934" w:rsidRDefault="00DC16D2" w:rsidP="00DC16D2">
      <w:pPr>
        <w:pStyle w:val="Nosaukums"/>
        <w:tabs>
          <w:tab w:val="right" w:pos="8280"/>
        </w:tabs>
        <w:jc w:val="left"/>
        <w:rPr>
          <w:b w:val="0"/>
          <w:bCs/>
          <w:szCs w:val="24"/>
        </w:rPr>
      </w:pPr>
      <w:r w:rsidRPr="003E4934">
        <w:rPr>
          <w:b w:val="0"/>
          <w:bCs/>
          <w:szCs w:val="24"/>
        </w:rPr>
        <w:t>Jelgavā</w:t>
      </w:r>
      <w:r w:rsidRPr="003E4934">
        <w:rPr>
          <w:b w:val="0"/>
          <w:bCs/>
          <w:szCs w:val="24"/>
        </w:rPr>
        <w:tab/>
        <w:t xml:space="preserve">                                                                                                  </w:t>
      </w:r>
      <w:r>
        <w:rPr>
          <w:b w:val="0"/>
          <w:bCs/>
          <w:szCs w:val="24"/>
        </w:rPr>
        <w:t>2018</w:t>
      </w:r>
      <w:r w:rsidRPr="003E4934">
        <w:rPr>
          <w:b w:val="0"/>
          <w:bCs/>
          <w:szCs w:val="24"/>
        </w:rPr>
        <w:t>.gada ____._________</w:t>
      </w:r>
    </w:p>
    <w:p w14:paraId="3B92D37C" w14:textId="77777777" w:rsidR="00DC16D2" w:rsidRPr="003E4934" w:rsidRDefault="00DC16D2" w:rsidP="00DC16D2">
      <w:pPr>
        <w:pStyle w:val="Galvene"/>
        <w:tabs>
          <w:tab w:val="clear" w:pos="4153"/>
        </w:tabs>
        <w:jc w:val="both"/>
        <w:rPr>
          <w:rStyle w:val="Izteiksmgs"/>
          <w:b w:val="0"/>
          <w:color w:val="000000"/>
          <w:lang w:val="lv-LV"/>
        </w:rPr>
      </w:pPr>
    </w:p>
    <w:p w14:paraId="78B016AA" w14:textId="5CF1FE72" w:rsidR="005B4DD5" w:rsidRPr="005B4DD5" w:rsidRDefault="005B4DD5" w:rsidP="003427E6">
      <w:pPr>
        <w:spacing w:after="0" w:line="240" w:lineRule="auto"/>
        <w:ind w:right="-1"/>
        <w:jc w:val="both"/>
        <w:rPr>
          <w:rFonts w:ascii="Times New Roman" w:eastAsia="Calibri" w:hAnsi="Times New Roman" w:cs="Times New Roman"/>
          <w:sz w:val="24"/>
        </w:rPr>
      </w:pPr>
      <w:bookmarkStart w:id="1" w:name="_Hlk529361134"/>
      <w:r w:rsidRPr="005B4DD5">
        <w:rPr>
          <w:rFonts w:ascii="Times New Roman" w:eastAsia="Calibri" w:hAnsi="Times New Roman" w:cs="Times New Roman"/>
          <w:b/>
          <w:sz w:val="24"/>
        </w:rPr>
        <w:t>Jelgavas pilsētas pašvaldības iestāde "Jelgavas pašvaldības operatīvās informācijas centrs"</w:t>
      </w:r>
      <w:bookmarkEnd w:id="1"/>
      <w:r w:rsidRPr="005B4DD5">
        <w:rPr>
          <w:rFonts w:ascii="Times New Roman" w:eastAsia="Calibri" w:hAnsi="Times New Roman" w:cs="Times New Roman"/>
          <w:sz w:val="24"/>
        </w:rPr>
        <w:t>, reģistrācijas Nr. 90010680747, juridiskā adrese: Sarmas iela 4, Jelgava, LV-30</w:t>
      </w:r>
      <w:r>
        <w:rPr>
          <w:rFonts w:ascii="Times New Roman" w:eastAsia="Calibri" w:hAnsi="Times New Roman" w:cs="Times New Roman"/>
          <w:sz w:val="24"/>
        </w:rPr>
        <w:t>0</w:t>
      </w:r>
      <w:r w:rsidRPr="005B4DD5">
        <w:rPr>
          <w:rFonts w:ascii="Times New Roman" w:eastAsia="Calibri" w:hAnsi="Times New Roman" w:cs="Times New Roman"/>
          <w:sz w:val="24"/>
        </w:rPr>
        <w:t>1, turpmāk – Pircējs, tās vadītāja  _________ personā, kurš rīkojas saskaņā ar Nolikumu, no vienas puses, un</w:t>
      </w:r>
    </w:p>
    <w:p w14:paraId="36EE6ECE" w14:textId="1712B37A" w:rsidR="00DC16D2" w:rsidRPr="005B4DD5" w:rsidRDefault="00DC16D2" w:rsidP="00DC16D2">
      <w:pPr>
        <w:spacing w:after="0" w:line="240" w:lineRule="auto"/>
        <w:jc w:val="both"/>
        <w:rPr>
          <w:rFonts w:ascii="Times New Roman" w:hAnsi="Times New Roman"/>
          <w:b/>
          <w:bCs/>
          <w:sz w:val="24"/>
          <w:szCs w:val="24"/>
        </w:rPr>
      </w:pPr>
      <w:r w:rsidRPr="003E4934">
        <w:rPr>
          <w:rFonts w:ascii="Times New Roman" w:hAnsi="Times New Roman"/>
          <w:b/>
          <w:iCs/>
          <w:sz w:val="24"/>
          <w:szCs w:val="24"/>
        </w:rPr>
        <w:t>_________________</w:t>
      </w:r>
      <w:r w:rsidRPr="003E4934">
        <w:rPr>
          <w:rFonts w:ascii="Times New Roman" w:hAnsi="Times New Roman"/>
          <w:sz w:val="24"/>
          <w:szCs w:val="24"/>
        </w:rPr>
        <w:t>, reģistrācijas Nr. ____________, juridiskā adrese ______________, _____________</w:t>
      </w:r>
      <w:r>
        <w:rPr>
          <w:rFonts w:ascii="Times New Roman" w:hAnsi="Times New Roman"/>
          <w:sz w:val="24"/>
          <w:szCs w:val="24"/>
        </w:rPr>
        <w:t xml:space="preserve"> </w:t>
      </w:r>
      <w:r w:rsidRPr="003E4934">
        <w:rPr>
          <w:rFonts w:ascii="Times New Roman" w:hAnsi="Times New Roman"/>
          <w:sz w:val="24"/>
          <w:szCs w:val="24"/>
        </w:rPr>
        <w:t>personā, kurš rīkojas saskaņā ar _____________, turpmāk – P</w:t>
      </w:r>
      <w:r>
        <w:rPr>
          <w:rFonts w:ascii="Times New Roman" w:hAnsi="Times New Roman"/>
          <w:sz w:val="24"/>
          <w:szCs w:val="24"/>
        </w:rPr>
        <w:t>iegādātājs</w:t>
      </w:r>
      <w:r w:rsidRPr="003E4934">
        <w:rPr>
          <w:rFonts w:ascii="Times New Roman" w:hAnsi="Times New Roman"/>
          <w:sz w:val="24"/>
          <w:szCs w:val="24"/>
        </w:rPr>
        <w:t>, no otras puses, abi kopā un katrs atsevišķi turpmāk</w:t>
      </w:r>
      <w:r>
        <w:rPr>
          <w:rFonts w:ascii="Times New Roman" w:hAnsi="Times New Roman"/>
          <w:sz w:val="24"/>
          <w:szCs w:val="24"/>
        </w:rPr>
        <w:t xml:space="preserve"> </w:t>
      </w:r>
      <w:r w:rsidRPr="003E4934">
        <w:rPr>
          <w:rFonts w:ascii="Times New Roman" w:hAnsi="Times New Roman"/>
          <w:sz w:val="24"/>
          <w:szCs w:val="24"/>
        </w:rPr>
        <w:t>–</w:t>
      </w:r>
      <w:r w:rsidR="005B4DD5">
        <w:rPr>
          <w:rFonts w:ascii="Times New Roman" w:hAnsi="Times New Roman"/>
          <w:sz w:val="24"/>
          <w:szCs w:val="24"/>
        </w:rPr>
        <w:t xml:space="preserve"> </w:t>
      </w:r>
      <w:r w:rsidRPr="003E4934">
        <w:rPr>
          <w:rFonts w:ascii="Times New Roman" w:hAnsi="Times New Roman"/>
          <w:sz w:val="24"/>
          <w:szCs w:val="24"/>
        </w:rPr>
        <w:t xml:space="preserve">Līdzēji, </w:t>
      </w:r>
      <w:r w:rsidR="005B4DD5">
        <w:rPr>
          <w:rFonts w:ascii="Times New Roman" w:hAnsi="Times New Roman"/>
          <w:sz w:val="24"/>
          <w:szCs w:val="24"/>
        </w:rPr>
        <w:t xml:space="preserve">un </w:t>
      </w:r>
      <w:r>
        <w:rPr>
          <w:rFonts w:ascii="Times New Roman" w:hAnsi="Times New Roman"/>
          <w:sz w:val="24"/>
          <w:szCs w:val="24"/>
        </w:rPr>
        <w:t xml:space="preserve">veiktā </w:t>
      </w:r>
      <w:r w:rsidRPr="003E4934">
        <w:rPr>
          <w:rFonts w:ascii="Times New Roman" w:hAnsi="Times New Roman"/>
          <w:sz w:val="24"/>
          <w:szCs w:val="24"/>
        </w:rPr>
        <w:t xml:space="preserve"> </w:t>
      </w:r>
      <w:r w:rsidR="005B4DD5">
        <w:rPr>
          <w:rFonts w:ascii="Times New Roman" w:hAnsi="Times New Roman"/>
          <w:sz w:val="24"/>
          <w:szCs w:val="24"/>
        </w:rPr>
        <w:t>iepirkuma</w:t>
      </w:r>
      <w:r w:rsidRPr="00CC3D3E">
        <w:rPr>
          <w:rFonts w:ascii="Times New Roman" w:hAnsi="Times New Roman"/>
          <w:sz w:val="24"/>
          <w:szCs w:val="24"/>
        </w:rPr>
        <w:t xml:space="preserve"> </w:t>
      </w:r>
      <w:r w:rsidRPr="005B4DD5">
        <w:rPr>
          <w:rFonts w:ascii="Times New Roman" w:hAnsi="Times New Roman"/>
          <w:sz w:val="24"/>
          <w:szCs w:val="24"/>
        </w:rPr>
        <w:t>“</w:t>
      </w:r>
      <w:r w:rsidR="005B4DD5" w:rsidRPr="005B4DD5">
        <w:rPr>
          <w:rFonts w:ascii="Times New Roman" w:hAnsi="Times New Roman"/>
          <w:bCs/>
          <w:sz w:val="24"/>
          <w:szCs w:val="24"/>
        </w:rPr>
        <w:t>Mēbeļu izgatavošana, piegāde un uzstādīšana JPPI “Jelgavas pašvaldības operatīvās informācijas centrs” telpās</w:t>
      </w:r>
      <w:r w:rsidRPr="00CC3D3E">
        <w:rPr>
          <w:rFonts w:ascii="Times New Roman" w:hAnsi="Times New Roman"/>
          <w:sz w:val="24"/>
          <w:szCs w:val="24"/>
        </w:rPr>
        <w:t>” (</w:t>
      </w:r>
      <w:proofErr w:type="spellStart"/>
      <w:r w:rsidRPr="00CC3D3E">
        <w:rPr>
          <w:rFonts w:ascii="Times New Roman" w:hAnsi="Times New Roman"/>
          <w:sz w:val="24"/>
          <w:szCs w:val="24"/>
        </w:rPr>
        <w:t>id.Nr</w:t>
      </w:r>
      <w:proofErr w:type="spellEnd"/>
      <w:r w:rsidRPr="00CC3D3E">
        <w:rPr>
          <w:rFonts w:ascii="Times New Roman" w:hAnsi="Times New Roman"/>
          <w:sz w:val="24"/>
          <w:szCs w:val="24"/>
        </w:rPr>
        <w:t>.</w:t>
      </w:r>
      <w:r w:rsidR="005B4DD5">
        <w:rPr>
          <w:rFonts w:ascii="Times New Roman" w:hAnsi="Times New Roman"/>
          <w:sz w:val="24"/>
          <w:szCs w:val="24"/>
        </w:rPr>
        <w:t>________________</w:t>
      </w:r>
      <w:r w:rsidRPr="00CC3D3E">
        <w:rPr>
          <w:rFonts w:ascii="Times New Roman" w:hAnsi="Times New Roman"/>
          <w:sz w:val="24"/>
          <w:szCs w:val="24"/>
        </w:rPr>
        <w:t>), turpmāk</w:t>
      </w:r>
      <w:r w:rsidRPr="003E4934">
        <w:rPr>
          <w:rFonts w:ascii="Times New Roman" w:hAnsi="Times New Roman"/>
          <w:sz w:val="24"/>
          <w:szCs w:val="24"/>
        </w:rPr>
        <w:t xml:space="preserve"> – iepirkums,</w:t>
      </w:r>
      <w:r w:rsidRPr="003E4934">
        <w:rPr>
          <w:rFonts w:ascii="Times New Roman" w:hAnsi="Times New Roman"/>
          <w:iCs/>
          <w:sz w:val="24"/>
          <w:szCs w:val="24"/>
        </w:rPr>
        <w:t xml:space="preserve"> </w:t>
      </w:r>
      <w:r w:rsidR="002913DA">
        <w:rPr>
          <w:rFonts w:ascii="Times New Roman" w:hAnsi="Times New Roman"/>
          <w:iCs/>
          <w:sz w:val="24"/>
          <w:szCs w:val="24"/>
        </w:rPr>
        <w:t xml:space="preserve">__.daļas </w:t>
      </w:r>
      <w:r w:rsidRPr="003E4934">
        <w:rPr>
          <w:rFonts w:ascii="Times New Roman" w:hAnsi="Times New Roman"/>
          <w:sz w:val="24"/>
          <w:szCs w:val="24"/>
        </w:rPr>
        <w:t xml:space="preserve">rezultātiem un </w:t>
      </w:r>
      <w:r>
        <w:rPr>
          <w:rFonts w:ascii="Times New Roman" w:hAnsi="Times New Roman"/>
          <w:iCs/>
          <w:sz w:val="24"/>
          <w:szCs w:val="24"/>
        </w:rPr>
        <w:t>Piegādātāja</w:t>
      </w:r>
      <w:r w:rsidRPr="003E4934">
        <w:rPr>
          <w:rFonts w:ascii="Times New Roman" w:hAnsi="Times New Roman"/>
          <w:iCs/>
          <w:sz w:val="24"/>
          <w:szCs w:val="24"/>
        </w:rPr>
        <w:t xml:space="preserve"> </w:t>
      </w:r>
      <w:r>
        <w:rPr>
          <w:rFonts w:ascii="Times New Roman" w:hAnsi="Times New Roman"/>
          <w:iCs/>
          <w:sz w:val="24"/>
          <w:szCs w:val="24"/>
        </w:rPr>
        <w:t>i</w:t>
      </w:r>
      <w:r w:rsidRPr="003E4934">
        <w:rPr>
          <w:rFonts w:ascii="Times New Roman" w:hAnsi="Times New Roman"/>
          <w:sz w:val="24"/>
          <w:szCs w:val="24"/>
        </w:rPr>
        <w:t xml:space="preserve">esniegto piedāvājumu, noslēdz </w:t>
      </w:r>
      <w:r w:rsidR="003C5EE1">
        <w:rPr>
          <w:rFonts w:ascii="Times New Roman" w:hAnsi="Times New Roman"/>
          <w:sz w:val="24"/>
          <w:szCs w:val="24"/>
        </w:rPr>
        <w:t xml:space="preserve">līgumu par sekojošo (turpmāk – </w:t>
      </w:r>
      <w:r w:rsidRPr="003E4934">
        <w:rPr>
          <w:rFonts w:ascii="Times New Roman" w:hAnsi="Times New Roman"/>
          <w:sz w:val="24"/>
          <w:szCs w:val="24"/>
        </w:rPr>
        <w:t xml:space="preserve">Līgums): </w:t>
      </w:r>
    </w:p>
    <w:p w14:paraId="741DA11C" w14:textId="77777777" w:rsidR="00DC16D2" w:rsidRPr="003E4934" w:rsidRDefault="00DC16D2" w:rsidP="00DC16D2">
      <w:pPr>
        <w:spacing w:after="0" w:line="240" w:lineRule="auto"/>
        <w:jc w:val="center"/>
        <w:rPr>
          <w:rFonts w:ascii="Times New Roman" w:hAnsi="Times New Roman"/>
          <w:sz w:val="24"/>
          <w:szCs w:val="24"/>
        </w:rPr>
      </w:pPr>
    </w:p>
    <w:p w14:paraId="2FBAABEE" w14:textId="77777777" w:rsidR="00DC16D2" w:rsidRPr="003E4934" w:rsidRDefault="00DC16D2" w:rsidP="00634DDC">
      <w:pPr>
        <w:widowControl w:val="0"/>
        <w:numPr>
          <w:ilvl w:val="0"/>
          <w:numId w:val="16"/>
        </w:numPr>
        <w:overflowPunct w:val="0"/>
        <w:autoSpaceDE w:val="0"/>
        <w:autoSpaceDN w:val="0"/>
        <w:adjustRightInd w:val="0"/>
        <w:spacing w:after="0" w:line="240" w:lineRule="auto"/>
        <w:jc w:val="center"/>
        <w:rPr>
          <w:rFonts w:ascii="Times New Roman" w:hAnsi="Times New Roman"/>
          <w:sz w:val="24"/>
          <w:szCs w:val="24"/>
        </w:rPr>
      </w:pPr>
      <w:r w:rsidRPr="003E4934">
        <w:rPr>
          <w:rFonts w:ascii="Times New Roman" w:hAnsi="Times New Roman"/>
          <w:b/>
          <w:bCs/>
          <w:sz w:val="24"/>
          <w:szCs w:val="24"/>
        </w:rPr>
        <w:t>LĪGUMA PRIEKŠMETS UN DARBĪBAS LAIKS</w:t>
      </w:r>
    </w:p>
    <w:p w14:paraId="27628D93" w14:textId="10026274" w:rsidR="00DC16D2" w:rsidRPr="003E4934" w:rsidRDefault="00DC16D2" w:rsidP="00DC16D2">
      <w:pPr>
        <w:widowControl w:val="0"/>
        <w:numPr>
          <w:ilvl w:val="1"/>
          <w:numId w:val="16"/>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Piegādātājs saskaņā ar P</w:t>
      </w:r>
      <w:r>
        <w:rPr>
          <w:rFonts w:ascii="Times New Roman" w:hAnsi="Times New Roman"/>
          <w:sz w:val="24"/>
          <w:szCs w:val="24"/>
        </w:rPr>
        <w:t xml:space="preserve">asūtītāja </w:t>
      </w:r>
      <w:r w:rsidRPr="003E4934">
        <w:rPr>
          <w:rFonts w:ascii="Times New Roman" w:hAnsi="Times New Roman"/>
          <w:sz w:val="24"/>
          <w:szCs w:val="24"/>
        </w:rPr>
        <w:t>pasūt</w:t>
      </w:r>
      <w:r>
        <w:rPr>
          <w:rFonts w:ascii="Times New Roman" w:hAnsi="Times New Roman"/>
          <w:sz w:val="24"/>
          <w:szCs w:val="24"/>
        </w:rPr>
        <w:t xml:space="preserve">ījumu, </w:t>
      </w:r>
      <w:r w:rsidRPr="003E4934">
        <w:rPr>
          <w:rFonts w:ascii="Times New Roman" w:hAnsi="Times New Roman"/>
          <w:sz w:val="24"/>
          <w:szCs w:val="24"/>
        </w:rPr>
        <w:t>Tehnisko specifikāciju (</w:t>
      </w:r>
      <w:r>
        <w:rPr>
          <w:rFonts w:ascii="Times New Roman" w:hAnsi="Times New Roman"/>
          <w:sz w:val="24"/>
          <w:szCs w:val="24"/>
        </w:rPr>
        <w:t>1.</w:t>
      </w:r>
      <w:r w:rsidRPr="003E4934">
        <w:rPr>
          <w:rFonts w:ascii="Times New Roman" w:hAnsi="Times New Roman"/>
          <w:sz w:val="24"/>
          <w:szCs w:val="24"/>
        </w:rPr>
        <w:t>pielikumā)</w:t>
      </w:r>
      <w:r>
        <w:rPr>
          <w:rFonts w:ascii="Times New Roman" w:hAnsi="Times New Roman"/>
          <w:sz w:val="24"/>
          <w:szCs w:val="24"/>
        </w:rPr>
        <w:t xml:space="preserve"> un Tehnisko piedāvājumu (2.pielikumā)</w:t>
      </w:r>
      <w:r w:rsidRPr="003E4934">
        <w:rPr>
          <w:rFonts w:ascii="Times New Roman" w:hAnsi="Times New Roman"/>
          <w:sz w:val="24"/>
          <w:szCs w:val="24"/>
        </w:rPr>
        <w:t xml:space="preserve"> </w:t>
      </w:r>
      <w:r>
        <w:rPr>
          <w:rFonts w:ascii="Times New Roman" w:hAnsi="Times New Roman"/>
          <w:sz w:val="24"/>
          <w:szCs w:val="24"/>
        </w:rPr>
        <w:t xml:space="preserve">izgatavo, </w:t>
      </w:r>
      <w:r w:rsidRPr="003E4934">
        <w:rPr>
          <w:rFonts w:ascii="Times New Roman" w:hAnsi="Times New Roman"/>
          <w:sz w:val="24"/>
          <w:szCs w:val="24"/>
        </w:rPr>
        <w:t xml:space="preserve">piegādā un uzstāda mēbeles </w:t>
      </w:r>
      <w:bookmarkStart w:id="2" w:name="_Hlk529784497"/>
      <w:r w:rsidRPr="003E4934">
        <w:rPr>
          <w:rFonts w:ascii="Times New Roman" w:hAnsi="Times New Roman"/>
          <w:sz w:val="24"/>
          <w:szCs w:val="24"/>
        </w:rPr>
        <w:t xml:space="preserve">Jelgavas pilsētas pašvaldības </w:t>
      </w:r>
      <w:r w:rsidR="00CE4132">
        <w:rPr>
          <w:rFonts w:ascii="Times New Roman" w:hAnsi="Times New Roman"/>
          <w:sz w:val="24"/>
          <w:szCs w:val="24"/>
        </w:rPr>
        <w:t>iestādē</w:t>
      </w:r>
      <w:r w:rsidRPr="003E4934">
        <w:rPr>
          <w:rFonts w:ascii="Times New Roman" w:hAnsi="Times New Roman"/>
          <w:sz w:val="24"/>
          <w:szCs w:val="24"/>
        </w:rPr>
        <w:t xml:space="preserve"> „</w:t>
      </w:r>
      <w:r w:rsidR="00CE4132">
        <w:rPr>
          <w:rFonts w:ascii="Times New Roman" w:hAnsi="Times New Roman"/>
          <w:sz w:val="24"/>
          <w:szCs w:val="24"/>
        </w:rPr>
        <w:t>Jelgavas pašvaldības operatīvās informācijas centrs</w:t>
      </w:r>
      <w:r w:rsidRPr="003E4934">
        <w:rPr>
          <w:rFonts w:ascii="Times New Roman" w:hAnsi="Times New Roman"/>
          <w:sz w:val="24"/>
          <w:szCs w:val="24"/>
        </w:rPr>
        <w:t>” telpās</w:t>
      </w:r>
      <w:bookmarkEnd w:id="2"/>
      <w:r w:rsidRPr="003E4934">
        <w:rPr>
          <w:rFonts w:ascii="Times New Roman" w:hAnsi="Times New Roman"/>
          <w:sz w:val="24"/>
          <w:szCs w:val="24"/>
        </w:rPr>
        <w:t xml:space="preserve"> (viss kopā turpmāk – Prece), bet P</w:t>
      </w:r>
      <w:r>
        <w:rPr>
          <w:rFonts w:ascii="Times New Roman" w:hAnsi="Times New Roman"/>
          <w:sz w:val="24"/>
          <w:szCs w:val="24"/>
        </w:rPr>
        <w:t xml:space="preserve">asūtītājs </w:t>
      </w:r>
      <w:r w:rsidRPr="003E4934">
        <w:rPr>
          <w:rFonts w:ascii="Times New Roman" w:hAnsi="Times New Roman"/>
          <w:sz w:val="24"/>
          <w:szCs w:val="24"/>
        </w:rPr>
        <w:t>pieņem īpašumā Preci, kas atbilst Piegādātāja iesniegtajam piedāvājumam iepirkumā, turpmāk – Piedāvājums.</w:t>
      </w:r>
    </w:p>
    <w:p w14:paraId="0ADDF827" w14:textId="6D4AA343" w:rsidR="00DC16D2" w:rsidRPr="002913DA" w:rsidRDefault="00DC16D2" w:rsidP="00DC16D2">
      <w:pPr>
        <w:widowControl w:val="0"/>
        <w:numPr>
          <w:ilvl w:val="1"/>
          <w:numId w:val="16"/>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rPr>
      </w:pPr>
      <w:r w:rsidRPr="002913DA">
        <w:rPr>
          <w:rFonts w:ascii="Times New Roman" w:hAnsi="Times New Roman"/>
          <w:sz w:val="24"/>
          <w:szCs w:val="24"/>
        </w:rPr>
        <w:t xml:space="preserve">Līgums stājas spēkā </w:t>
      </w:r>
      <w:r w:rsidR="00CA648A" w:rsidRPr="002913DA">
        <w:rPr>
          <w:rFonts w:ascii="Times New Roman" w:hAnsi="Times New Roman"/>
          <w:sz w:val="24"/>
          <w:szCs w:val="24"/>
        </w:rPr>
        <w:t xml:space="preserve">no tā parakstīšanas diena. </w:t>
      </w:r>
    </w:p>
    <w:p w14:paraId="0085A90B" w14:textId="4DD512CA" w:rsidR="00DC16D2" w:rsidRPr="002913DA" w:rsidRDefault="007B73DC" w:rsidP="00DC16D2">
      <w:pPr>
        <w:widowControl w:val="0"/>
        <w:numPr>
          <w:ilvl w:val="1"/>
          <w:numId w:val="16"/>
        </w:numPr>
        <w:tabs>
          <w:tab w:val="clear" w:pos="792"/>
        </w:tabs>
        <w:overflowPunct w:val="0"/>
        <w:autoSpaceDE w:val="0"/>
        <w:autoSpaceDN w:val="0"/>
        <w:adjustRightInd w:val="0"/>
        <w:spacing w:after="0" w:line="240" w:lineRule="auto"/>
        <w:ind w:left="567" w:hanging="567"/>
        <w:jc w:val="both"/>
        <w:rPr>
          <w:rFonts w:ascii="Times New Roman" w:hAnsi="Times New Roman"/>
          <w:b/>
          <w:sz w:val="24"/>
          <w:szCs w:val="24"/>
        </w:rPr>
      </w:pPr>
      <w:r>
        <w:rPr>
          <w:rFonts w:ascii="Times New Roman" w:hAnsi="Times New Roman"/>
          <w:sz w:val="24"/>
          <w:szCs w:val="24"/>
        </w:rPr>
        <w:t xml:space="preserve">Līguma izpildes </w:t>
      </w:r>
      <w:r w:rsidRPr="00F7524B">
        <w:rPr>
          <w:rFonts w:ascii="Times New Roman" w:hAnsi="Times New Roman"/>
          <w:sz w:val="24"/>
          <w:szCs w:val="24"/>
        </w:rPr>
        <w:t>termiņš ir</w:t>
      </w:r>
      <w:r w:rsidR="00DC16D2" w:rsidRPr="00F7524B">
        <w:rPr>
          <w:rFonts w:ascii="Times New Roman" w:hAnsi="Times New Roman"/>
          <w:sz w:val="24"/>
          <w:szCs w:val="24"/>
        </w:rPr>
        <w:t xml:space="preserve"> </w:t>
      </w:r>
      <w:r w:rsidR="00CE4132" w:rsidRPr="00F7524B">
        <w:rPr>
          <w:rFonts w:ascii="Times New Roman" w:hAnsi="Times New Roman"/>
          <w:b/>
          <w:sz w:val="24"/>
          <w:szCs w:val="24"/>
        </w:rPr>
        <w:t xml:space="preserve">līdz </w:t>
      </w:r>
      <w:r w:rsidR="00CA648A" w:rsidRPr="00F7524B">
        <w:rPr>
          <w:rFonts w:ascii="Times New Roman" w:hAnsi="Times New Roman"/>
          <w:b/>
          <w:sz w:val="24"/>
          <w:szCs w:val="24"/>
        </w:rPr>
        <w:t>201</w:t>
      </w:r>
      <w:r w:rsidR="0078320A" w:rsidRPr="00F7524B">
        <w:rPr>
          <w:rFonts w:ascii="Times New Roman" w:hAnsi="Times New Roman"/>
          <w:b/>
          <w:sz w:val="24"/>
          <w:szCs w:val="24"/>
        </w:rPr>
        <w:t>9</w:t>
      </w:r>
      <w:r w:rsidR="00CA648A" w:rsidRPr="00F7524B">
        <w:rPr>
          <w:rFonts w:ascii="Times New Roman" w:hAnsi="Times New Roman"/>
          <w:b/>
          <w:sz w:val="24"/>
          <w:szCs w:val="24"/>
        </w:rPr>
        <w:t xml:space="preserve">. gada </w:t>
      </w:r>
      <w:r w:rsidR="0078320A" w:rsidRPr="00F7524B">
        <w:rPr>
          <w:rFonts w:ascii="Times New Roman" w:hAnsi="Times New Roman"/>
          <w:b/>
          <w:sz w:val="24"/>
          <w:szCs w:val="24"/>
        </w:rPr>
        <w:t>28.</w:t>
      </w:r>
      <w:r w:rsidR="00CB278C">
        <w:rPr>
          <w:rFonts w:ascii="Times New Roman" w:hAnsi="Times New Roman"/>
          <w:b/>
          <w:sz w:val="24"/>
          <w:szCs w:val="24"/>
        </w:rPr>
        <w:t xml:space="preserve"> </w:t>
      </w:r>
      <w:bookmarkStart w:id="3" w:name="_GoBack"/>
      <w:bookmarkEnd w:id="3"/>
      <w:r w:rsidR="0078320A" w:rsidRPr="00F7524B">
        <w:rPr>
          <w:rFonts w:ascii="Times New Roman" w:hAnsi="Times New Roman"/>
          <w:b/>
          <w:sz w:val="24"/>
          <w:szCs w:val="24"/>
        </w:rPr>
        <w:t>februāris.</w:t>
      </w:r>
    </w:p>
    <w:p w14:paraId="22B2B94E" w14:textId="77777777" w:rsidR="00DC16D2" w:rsidRPr="002913DA" w:rsidRDefault="00DC16D2" w:rsidP="00DC16D2">
      <w:pPr>
        <w:widowControl w:val="0"/>
        <w:tabs>
          <w:tab w:val="left" w:pos="374"/>
        </w:tabs>
        <w:overflowPunct w:val="0"/>
        <w:autoSpaceDE w:val="0"/>
        <w:autoSpaceDN w:val="0"/>
        <w:adjustRightInd w:val="0"/>
        <w:spacing w:after="0" w:line="240" w:lineRule="auto"/>
        <w:jc w:val="both"/>
        <w:rPr>
          <w:rFonts w:ascii="Times New Roman" w:hAnsi="Times New Roman"/>
          <w:sz w:val="24"/>
          <w:szCs w:val="24"/>
        </w:rPr>
      </w:pPr>
    </w:p>
    <w:p w14:paraId="3D7BA28E" w14:textId="77777777" w:rsidR="00DC16D2" w:rsidRPr="002913DA" w:rsidRDefault="00DC16D2" w:rsidP="00DC16D2">
      <w:pPr>
        <w:widowControl w:val="0"/>
        <w:numPr>
          <w:ilvl w:val="0"/>
          <w:numId w:val="16"/>
        </w:numPr>
        <w:tabs>
          <w:tab w:val="clear" w:pos="360"/>
        </w:tabs>
        <w:overflowPunct w:val="0"/>
        <w:autoSpaceDE w:val="0"/>
        <w:autoSpaceDN w:val="0"/>
        <w:adjustRightInd w:val="0"/>
        <w:spacing w:after="0" w:line="240" w:lineRule="auto"/>
        <w:ind w:left="567" w:hanging="567"/>
        <w:jc w:val="center"/>
        <w:rPr>
          <w:rFonts w:ascii="Times New Roman" w:hAnsi="Times New Roman"/>
          <w:sz w:val="24"/>
          <w:szCs w:val="24"/>
        </w:rPr>
      </w:pPr>
      <w:r w:rsidRPr="002913DA">
        <w:rPr>
          <w:rFonts w:ascii="Times New Roman" w:hAnsi="Times New Roman"/>
          <w:b/>
          <w:bCs/>
          <w:sz w:val="24"/>
          <w:szCs w:val="24"/>
        </w:rPr>
        <w:t>LĪGUMA SUMMA UN NORĒĶINU KĀRTĪBA</w:t>
      </w:r>
    </w:p>
    <w:p w14:paraId="4B17EFEC" w14:textId="77777777" w:rsidR="00DC16D2" w:rsidRPr="002913DA" w:rsidRDefault="00DC16D2" w:rsidP="00DC16D2">
      <w:pPr>
        <w:widowControl w:val="0"/>
        <w:numPr>
          <w:ilvl w:val="1"/>
          <w:numId w:val="16"/>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rPr>
      </w:pPr>
      <w:r w:rsidRPr="002913DA">
        <w:rPr>
          <w:rFonts w:ascii="Times New Roman" w:hAnsi="Times New Roman"/>
          <w:sz w:val="24"/>
          <w:szCs w:val="24"/>
        </w:rPr>
        <w:t xml:space="preserve">Līgumcena ir  ______ </w:t>
      </w:r>
      <w:proofErr w:type="spellStart"/>
      <w:r w:rsidRPr="002913DA">
        <w:rPr>
          <w:rFonts w:ascii="Times New Roman" w:hAnsi="Times New Roman"/>
          <w:i/>
          <w:sz w:val="24"/>
          <w:szCs w:val="24"/>
        </w:rPr>
        <w:t>euro</w:t>
      </w:r>
      <w:proofErr w:type="spellEnd"/>
      <w:r w:rsidRPr="002913DA">
        <w:rPr>
          <w:rFonts w:ascii="Times New Roman" w:hAnsi="Times New Roman"/>
          <w:sz w:val="24"/>
          <w:szCs w:val="24"/>
        </w:rPr>
        <w:t xml:space="preserve"> (</w:t>
      </w:r>
      <w:r w:rsidRPr="002913DA">
        <w:rPr>
          <w:rFonts w:ascii="Times New Roman" w:hAnsi="Times New Roman"/>
          <w:i/>
          <w:sz w:val="24"/>
          <w:szCs w:val="24"/>
        </w:rPr>
        <w:t>summa vārdiem</w:t>
      </w:r>
      <w:r w:rsidRPr="002913DA">
        <w:rPr>
          <w:rFonts w:ascii="Times New Roman" w:hAnsi="Times New Roman"/>
          <w:sz w:val="24"/>
          <w:szCs w:val="24"/>
        </w:rPr>
        <w:t>) bez pievienotās vērtības nodokļa (turpmāk PVN).</w:t>
      </w:r>
      <w:r w:rsidRPr="002913DA">
        <w:t xml:space="preserve"> </w:t>
      </w:r>
      <w:r w:rsidRPr="002913DA">
        <w:rPr>
          <w:rFonts w:ascii="Times New Roman" w:hAnsi="Times New Roman"/>
          <w:sz w:val="24"/>
          <w:szCs w:val="24"/>
        </w:rPr>
        <w:t xml:space="preserve">PVN 21% (divdesmit viens procents)  ir_____________ </w:t>
      </w:r>
      <w:proofErr w:type="spellStart"/>
      <w:r w:rsidRPr="002913DA">
        <w:rPr>
          <w:rFonts w:ascii="Times New Roman" w:hAnsi="Times New Roman"/>
          <w:i/>
          <w:sz w:val="24"/>
          <w:szCs w:val="24"/>
        </w:rPr>
        <w:t>euro</w:t>
      </w:r>
      <w:proofErr w:type="spellEnd"/>
      <w:r w:rsidRPr="002913DA">
        <w:rPr>
          <w:rFonts w:ascii="Times New Roman" w:hAnsi="Times New Roman"/>
          <w:i/>
          <w:sz w:val="24"/>
          <w:szCs w:val="24"/>
        </w:rPr>
        <w:t xml:space="preserve"> </w:t>
      </w:r>
      <w:r w:rsidRPr="002913DA">
        <w:rPr>
          <w:rFonts w:ascii="Times New Roman" w:hAnsi="Times New Roman"/>
          <w:sz w:val="24"/>
          <w:szCs w:val="24"/>
        </w:rPr>
        <w:t xml:space="preserve"> (</w:t>
      </w:r>
      <w:r w:rsidRPr="002913DA">
        <w:rPr>
          <w:rFonts w:ascii="Times New Roman" w:hAnsi="Times New Roman"/>
          <w:i/>
          <w:sz w:val="24"/>
          <w:szCs w:val="24"/>
        </w:rPr>
        <w:t>summa vārdiem</w:t>
      </w:r>
      <w:r w:rsidRPr="002913DA">
        <w:rPr>
          <w:rFonts w:ascii="Times New Roman" w:hAnsi="Times New Roman"/>
          <w:sz w:val="24"/>
          <w:szCs w:val="24"/>
        </w:rPr>
        <w:t>). Līgumcenas un PVN kopējā summa ir  _____________</w:t>
      </w:r>
      <w:proofErr w:type="spellStart"/>
      <w:r w:rsidRPr="002913DA">
        <w:rPr>
          <w:rFonts w:ascii="Times New Roman" w:hAnsi="Times New Roman"/>
          <w:i/>
          <w:sz w:val="24"/>
          <w:szCs w:val="24"/>
        </w:rPr>
        <w:t>euro</w:t>
      </w:r>
      <w:proofErr w:type="spellEnd"/>
      <w:r w:rsidRPr="002913DA">
        <w:rPr>
          <w:rFonts w:ascii="Times New Roman" w:hAnsi="Times New Roman"/>
          <w:sz w:val="24"/>
          <w:szCs w:val="24"/>
        </w:rPr>
        <w:t xml:space="preserve">  (</w:t>
      </w:r>
      <w:r w:rsidRPr="002913DA">
        <w:rPr>
          <w:rFonts w:ascii="Times New Roman" w:hAnsi="Times New Roman"/>
          <w:i/>
          <w:sz w:val="24"/>
          <w:szCs w:val="24"/>
        </w:rPr>
        <w:t>summa vārdiem</w:t>
      </w:r>
      <w:r w:rsidRPr="002913DA">
        <w:rPr>
          <w:rFonts w:ascii="Times New Roman" w:hAnsi="Times New Roman"/>
          <w:sz w:val="24"/>
          <w:szCs w:val="24"/>
        </w:rPr>
        <w:t>), turpmāk – Līguma summa.</w:t>
      </w:r>
    </w:p>
    <w:p w14:paraId="705C1A15" w14:textId="1D5B5A67" w:rsidR="00DC16D2" w:rsidRPr="002913DA" w:rsidRDefault="00DC16D2" w:rsidP="00DC16D2">
      <w:pPr>
        <w:widowControl w:val="0"/>
        <w:numPr>
          <w:ilvl w:val="1"/>
          <w:numId w:val="16"/>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rPr>
      </w:pPr>
      <w:r w:rsidRPr="002913DA">
        <w:rPr>
          <w:rFonts w:ascii="Times New Roman" w:hAnsi="Times New Roman"/>
          <w:sz w:val="24"/>
          <w:szCs w:val="24"/>
        </w:rPr>
        <w:t>Pasūtītājs   var samaksāt priekšapmaksu 30% apmērā no Līguma summas, t.i. EUR _____________ (</w:t>
      </w:r>
      <w:r w:rsidRPr="002913DA">
        <w:rPr>
          <w:rFonts w:ascii="Times New Roman" w:hAnsi="Times New Roman"/>
          <w:i/>
          <w:sz w:val="24"/>
          <w:szCs w:val="24"/>
        </w:rPr>
        <w:t>summa vārdiem</w:t>
      </w:r>
      <w:r w:rsidRPr="002913DA">
        <w:rPr>
          <w:rFonts w:ascii="Times New Roman" w:hAnsi="Times New Roman"/>
          <w:sz w:val="24"/>
          <w:szCs w:val="24"/>
        </w:rPr>
        <w:t xml:space="preserve">), pārskaitot to Piegādātāja  norādītajā bankas kontā 10 (desmit) darba dienu laikā no Piegādātāja rēķina un priekšapmaksas </w:t>
      </w:r>
      <w:r w:rsidR="00792C8F" w:rsidRPr="002913DA">
        <w:rPr>
          <w:rFonts w:ascii="Times New Roman" w:hAnsi="Times New Roman"/>
          <w:sz w:val="24"/>
          <w:szCs w:val="24"/>
        </w:rPr>
        <w:t xml:space="preserve">garantijas </w:t>
      </w:r>
      <w:r w:rsidRPr="002913DA">
        <w:rPr>
          <w:rFonts w:ascii="Times New Roman" w:hAnsi="Times New Roman"/>
          <w:sz w:val="24"/>
          <w:szCs w:val="24"/>
        </w:rPr>
        <w:t>saņemšanas dienas.</w:t>
      </w:r>
    </w:p>
    <w:p w14:paraId="6F8400BB" w14:textId="77777777" w:rsidR="00DC16D2" w:rsidRPr="003E4934" w:rsidRDefault="00DC16D2" w:rsidP="00DC16D2">
      <w:pPr>
        <w:widowControl w:val="0"/>
        <w:numPr>
          <w:ilvl w:val="1"/>
          <w:numId w:val="16"/>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rPr>
      </w:pPr>
      <w:r w:rsidRPr="002913DA">
        <w:rPr>
          <w:rFonts w:ascii="Times New Roman" w:hAnsi="Times New Roman"/>
          <w:sz w:val="24"/>
          <w:szCs w:val="24"/>
        </w:rPr>
        <w:t>Pasūtītājs apņemas pārskaitīt atlikušo Līguma summu  _____________</w:t>
      </w:r>
      <w:proofErr w:type="spellStart"/>
      <w:r w:rsidRPr="002913DA">
        <w:rPr>
          <w:rFonts w:ascii="Times New Roman" w:hAnsi="Times New Roman"/>
          <w:i/>
          <w:sz w:val="24"/>
          <w:szCs w:val="24"/>
        </w:rPr>
        <w:t>euro</w:t>
      </w:r>
      <w:proofErr w:type="spellEnd"/>
      <w:r w:rsidRPr="002913DA">
        <w:rPr>
          <w:rFonts w:ascii="Times New Roman" w:hAnsi="Times New Roman"/>
          <w:i/>
          <w:sz w:val="24"/>
          <w:szCs w:val="24"/>
        </w:rPr>
        <w:t xml:space="preserve"> </w:t>
      </w:r>
      <w:r w:rsidRPr="002913DA">
        <w:rPr>
          <w:rFonts w:ascii="Times New Roman" w:hAnsi="Times New Roman"/>
          <w:sz w:val="24"/>
          <w:szCs w:val="24"/>
        </w:rPr>
        <w:t xml:space="preserve"> (</w:t>
      </w:r>
      <w:r w:rsidRPr="002913DA">
        <w:rPr>
          <w:rFonts w:ascii="Times New Roman" w:hAnsi="Times New Roman"/>
          <w:i/>
          <w:sz w:val="24"/>
          <w:szCs w:val="24"/>
        </w:rPr>
        <w:t>summa vārdiem</w:t>
      </w:r>
      <w:r w:rsidRPr="002913DA">
        <w:rPr>
          <w:rFonts w:ascii="Times New Roman" w:hAnsi="Times New Roman"/>
          <w:sz w:val="24"/>
          <w:szCs w:val="24"/>
        </w:rPr>
        <w:t>) uz Piegādātāja norādīto bankas kontu 10 (desmit) darba dienu laikā pēc Preces pieņemšanas – nodošanas</w:t>
      </w:r>
      <w:r w:rsidRPr="003E4934">
        <w:rPr>
          <w:rFonts w:ascii="Times New Roman" w:hAnsi="Times New Roman"/>
          <w:sz w:val="24"/>
          <w:szCs w:val="24"/>
        </w:rPr>
        <w:t xml:space="preserve"> akta abpusējas parakstīšanas, kad ir izpildīti visi līguma nosacījumi.</w:t>
      </w:r>
    </w:p>
    <w:p w14:paraId="33539772" w14:textId="70762571" w:rsidR="002913DA" w:rsidRPr="009E759E" w:rsidRDefault="00DC16D2" w:rsidP="009E759E">
      <w:pPr>
        <w:widowControl w:val="0"/>
        <w:numPr>
          <w:ilvl w:val="1"/>
          <w:numId w:val="16"/>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 xml:space="preserve">Ja Pasūtītājs neveic samaksu par Preci laikā, tad Pasūtītājs maksā līgumsodu 0,1% (viena desmitā daļa no procenta) apmērā no laikā nesamaksātās summas, par katru nokavēto maksājuma dienu, bet kopsummā ne vairāk kā 10% (desmit procenti) no </w:t>
      </w:r>
      <w:r w:rsidR="00D7547C">
        <w:rPr>
          <w:rFonts w:ascii="Times New Roman" w:hAnsi="Times New Roman"/>
          <w:sz w:val="24"/>
          <w:szCs w:val="24"/>
        </w:rPr>
        <w:t xml:space="preserve">neizpildīto saistību vērtības. </w:t>
      </w:r>
    </w:p>
    <w:p w14:paraId="0B3C1CEF" w14:textId="77777777" w:rsidR="00DC16D2" w:rsidRDefault="00DC16D2" w:rsidP="00DC16D2">
      <w:pPr>
        <w:widowControl w:val="0"/>
        <w:tabs>
          <w:tab w:val="left" w:pos="561"/>
        </w:tabs>
        <w:overflowPunct w:val="0"/>
        <w:autoSpaceDE w:val="0"/>
        <w:autoSpaceDN w:val="0"/>
        <w:adjustRightInd w:val="0"/>
        <w:spacing w:after="0" w:line="240" w:lineRule="auto"/>
        <w:jc w:val="both"/>
        <w:rPr>
          <w:rFonts w:ascii="Times New Roman" w:hAnsi="Times New Roman"/>
          <w:sz w:val="24"/>
          <w:szCs w:val="24"/>
        </w:rPr>
      </w:pPr>
    </w:p>
    <w:p w14:paraId="0826D398" w14:textId="77777777" w:rsidR="00C658EF" w:rsidRPr="003E4934" w:rsidRDefault="00C658EF" w:rsidP="00DC16D2">
      <w:pPr>
        <w:widowControl w:val="0"/>
        <w:tabs>
          <w:tab w:val="left" w:pos="561"/>
        </w:tabs>
        <w:overflowPunct w:val="0"/>
        <w:autoSpaceDE w:val="0"/>
        <w:autoSpaceDN w:val="0"/>
        <w:adjustRightInd w:val="0"/>
        <w:spacing w:after="0" w:line="240" w:lineRule="auto"/>
        <w:jc w:val="both"/>
        <w:rPr>
          <w:rFonts w:ascii="Times New Roman" w:hAnsi="Times New Roman"/>
          <w:sz w:val="24"/>
          <w:szCs w:val="24"/>
        </w:rPr>
      </w:pPr>
    </w:p>
    <w:p w14:paraId="1C2EB7F2" w14:textId="77777777" w:rsidR="00DC16D2" w:rsidRPr="003E4934" w:rsidRDefault="00DC16D2" w:rsidP="00DC16D2">
      <w:pPr>
        <w:widowControl w:val="0"/>
        <w:numPr>
          <w:ilvl w:val="0"/>
          <w:numId w:val="16"/>
        </w:numPr>
        <w:tabs>
          <w:tab w:val="clear" w:pos="360"/>
        </w:tabs>
        <w:overflowPunct w:val="0"/>
        <w:autoSpaceDE w:val="0"/>
        <w:autoSpaceDN w:val="0"/>
        <w:adjustRightInd w:val="0"/>
        <w:spacing w:after="0" w:line="240" w:lineRule="auto"/>
        <w:ind w:left="567" w:hanging="567"/>
        <w:jc w:val="center"/>
        <w:rPr>
          <w:rFonts w:ascii="Times New Roman" w:hAnsi="Times New Roman"/>
          <w:b/>
          <w:bCs/>
          <w:sz w:val="24"/>
          <w:szCs w:val="24"/>
        </w:rPr>
      </w:pPr>
      <w:r w:rsidRPr="003E4934">
        <w:rPr>
          <w:rFonts w:ascii="Times New Roman" w:hAnsi="Times New Roman"/>
          <w:b/>
          <w:bCs/>
          <w:sz w:val="24"/>
          <w:szCs w:val="24"/>
        </w:rPr>
        <w:lastRenderedPageBreak/>
        <w:t>PRECES PIEŅEMŠANAS UN NODOŠANAS NOSACĪJUMI</w:t>
      </w:r>
    </w:p>
    <w:p w14:paraId="47537E74" w14:textId="3B8F65A6" w:rsidR="00DC16D2" w:rsidRPr="003E4934" w:rsidRDefault="00DC16D2" w:rsidP="00DC16D2">
      <w:pPr>
        <w:widowControl w:val="0"/>
        <w:numPr>
          <w:ilvl w:val="1"/>
          <w:numId w:val="16"/>
        </w:numPr>
        <w:tabs>
          <w:tab w:val="clear" w:pos="792"/>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P</w:t>
      </w:r>
      <w:r>
        <w:rPr>
          <w:rFonts w:ascii="Times New Roman" w:hAnsi="Times New Roman"/>
          <w:sz w:val="24"/>
          <w:szCs w:val="24"/>
        </w:rPr>
        <w:t xml:space="preserve">iegādātājs </w:t>
      </w:r>
      <w:r w:rsidRPr="003E4934">
        <w:rPr>
          <w:rFonts w:ascii="Times New Roman" w:hAnsi="Times New Roman"/>
          <w:sz w:val="24"/>
          <w:szCs w:val="24"/>
        </w:rPr>
        <w:t xml:space="preserve"> piegādā un uzstāda Preci </w:t>
      </w:r>
      <w:r w:rsidR="00CE4132" w:rsidRPr="003E4934">
        <w:rPr>
          <w:rFonts w:ascii="Times New Roman" w:hAnsi="Times New Roman"/>
          <w:sz w:val="24"/>
          <w:szCs w:val="24"/>
        </w:rPr>
        <w:t xml:space="preserve">Jelgavas pilsētas pašvaldības </w:t>
      </w:r>
      <w:r w:rsidR="00CE4132">
        <w:rPr>
          <w:rFonts w:ascii="Times New Roman" w:hAnsi="Times New Roman"/>
          <w:sz w:val="24"/>
          <w:szCs w:val="24"/>
        </w:rPr>
        <w:t>iestādē</w:t>
      </w:r>
      <w:r w:rsidR="00CE4132" w:rsidRPr="003E4934">
        <w:rPr>
          <w:rFonts w:ascii="Times New Roman" w:hAnsi="Times New Roman"/>
          <w:sz w:val="24"/>
          <w:szCs w:val="24"/>
        </w:rPr>
        <w:t xml:space="preserve"> „</w:t>
      </w:r>
      <w:r w:rsidR="00CE4132">
        <w:rPr>
          <w:rFonts w:ascii="Times New Roman" w:hAnsi="Times New Roman"/>
          <w:sz w:val="24"/>
          <w:szCs w:val="24"/>
        </w:rPr>
        <w:t>Jelgavas pašvaldības operatīvās informācijas centrs</w:t>
      </w:r>
      <w:r w:rsidR="00CE4132" w:rsidRPr="003E4934">
        <w:rPr>
          <w:rFonts w:ascii="Times New Roman" w:hAnsi="Times New Roman"/>
          <w:sz w:val="24"/>
          <w:szCs w:val="24"/>
        </w:rPr>
        <w:t>” telpās</w:t>
      </w:r>
      <w:r w:rsidRPr="003E4934">
        <w:rPr>
          <w:rFonts w:ascii="Times New Roman" w:hAnsi="Times New Roman"/>
          <w:sz w:val="24"/>
          <w:szCs w:val="24"/>
        </w:rPr>
        <w:t xml:space="preserve"> </w:t>
      </w:r>
      <w:r w:rsidR="00CE4132">
        <w:rPr>
          <w:rFonts w:ascii="Times New Roman" w:hAnsi="Times New Roman"/>
          <w:sz w:val="24"/>
          <w:szCs w:val="24"/>
        </w:rPr>
        <w:t>Sarmas ielā 4</w:t>
      </w:r>
      <w:r w:rsidRPr="003E4934">
        <w:rPr>
          <w:rFonts w:ascii="Times New Roman" w:hAnsi="Times New Roman"/>
          <w:sz w:val="24"/>
          <w:szCs w:val="24"/>
        </w:rPr>
        <w:t xml:space="preserve">, Jelgavā </w:t>
      </w:r>
      <w:r>
        <w:rPr>
          <w:rFonts w:ascii="Times New Roman" w:hAnsi="Times New Roman"/>
          <w:sz w:val="24"/>
          <w:szCs w:val="24"/>
        </w:rPr>
        <w:t xml:space="preserve">līdz </w:t>
      </w:r>
      <w:r w:rsidRPr="003E4934">
        <w:rPr>
          <w:rFonts w:ascii="Times New Roman" w:hAnsi="Times New Roman"/>
          <w:sz w:val="24"/>
          <w:szCs w:val="24"/>
        </w:rPr>
        <w:t>atbilstoši Līguma 1.3.punktā minētajam termiņam. Vienlaicīgi ar Preces nodošanu, P</w:t>
      </w:r>
      <w:r>
        <w:rPr>
          <w:rFonts w:ascii="Times New Roman" w:hAnsi="Times New Roman"/>
          <w:sz w:val="24"/>
          <w:szCs w:val="24"/>
        </w:rPr>
        <w:t xml:space="preserve">iegādātājs </w:t>
      </w:r>
      <w:r w:rsidRPr="003E4934">
        <w:rPr>
          <w:rFonts w:ascii="Times New Roman" w:hAnsi="Times New Roman"/>
          <w:sz w:val="24"/>
          <w:szCs w:val="24"/>
        </w:rPr>
        <w:t xml:space="preserve"> nodod P</w:t>
      </w:r>
      <w:r>
        <w:rPr>
          <w:rFonts w:ascii="Times New Roman" w:hAnsi="Times New Roman"/>
          <w:sz w:val="24"/>
          <w:szCs w:val="24"/>
        </w:rPr>
        <w:t xml:space="preserve">asūtītājam </w:t>
      </w:r>
      <w:r w:rsidRPr="003E4934">
        <w:rPr>
          <w:rFonts w:ascii="Times New Roman" w:hAnsi="Times New Roman"/>
          <w:sz w:val="24"/>
          <w:szCs w:val="24"/>
        </w:rPr>
        <w:t xml:space="preserve"> P</w:t>
      </w:r>
      <w:r>
        <w:rPr>
          <w:rFonts w:ascii="Times New Roman" w:hAnsi="Times New Roman"/>
          <w:sz w:val="24"/>
          <w:szCs w:val="24"/>
        </w:rPr>
        <w:t xml:space="preserve">iegādātāja </w:t>
      </w:r>
      <w:r w:rsidRPr="003E4934">
        <w:rPr>
          <w:rFonts w:ascii="Times New Roman" w:hAnsi="Times New Roman"/>
          <w:sz w:val="24"/>
          <w:szCs w:val="24"/>
        </w:rPr>
        <w:t xml:space="preserve"> pilnvarotā pārstāvja parakstītu Preces pieņemšanas – nodošanas aktu un vienlaikus nodod visu dokumentāciju un instrukcijas, kas saistītas ar Preces īpašuma tiesībām un lietošanu.</w:t>
      </w:r>
    </w:p>
    <w:p w14:paraId="6927032D" w14:textId="77777777" w:rsidR="00DC16D2" w:rsidRPr="003E4934" w:rsidRDefault="00DC16D2" w:rsidP="00DC16D2">
      <w:pPr>
        <w:widowControl w:val="0"/>
        <w:numPr>
          <w:ilvl w:val="1"/>
          <w:numId w:val="16"/>
        </w:numPr>
        <w:tabs>
          <w:tab w:val="clear" w:pos="792"/>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Par Preces nodošanas dienu tiek uzskatīta diena, kad P</w:t>
      </w:r>
      <w:r>
        <w:rPr>
          <w:rFonts w:ascii="Times New Roman" w:hAnsi="Times New Roman"/>
          <w:sz w:val="24"/>
          <w:szCs w:val="24"/>
        </w:rPr>
        <w:t xml:space="preserve">iegādātājs </w:t>
      </w:r>
      <w:r w:rsidRPr="003E4934">
        <w:rPr>
          <w:rFonts w:ascii="Times New Roman" w:hAnsi="Times New Roman"/>
          <w:sz w:val="24"/>
          <w:szCs w:val="24"/>
        </w:rPr>
        <w:t xml:space="preserve"> P</w:t>
      </w:r>
      <w:r>
        <w:rPr>
          <w:rFonts w:ascii="Times New Roman" w:hAnsi="Times New Roman"/>
          <w:sz w:val="24"/>
          <w:szCs w:val="24"/>
        </w:rPr>
        <w:t xml:space="preserve">asūtītājam </w:t>
      </w:r>
      <w:r w:rsidRPr="003E4934">
        <w:rPr>
          <w:rFonts w:ascii="Times New Roman" w:hAnsi="Times New Roman"/>
          <w:sz w:val="24"/>
          <w:szCs w:val="24"/>
        </w:rPr>
        <w:t xml:space="preserve"> nodod Preci un Līdzēju pilnvarotie pārstāvji paraksta attiecīgu Preces pieņemšanas - nodošanas aktu, kas kļūst par Līguma neatņemamu sastāvdaļu.</w:t>
      </w:r>
    </w:p>
    <w:p w14:paraId="18B1C9CA" w14:textId="77777777" w:rsidR="00DC16D2" w:rsidRPr="00DC16D2" w:rsidRDefault="00DC16D2" w:rsidP="00DC16D2">
      <w:pPr>
        <w:pStyle w:val="Sarakstarindkopa"/>
        <w:widowControl w:val="0"/>
        <w:numPr>
          <w:ilvl w:val="1"/>
          <w:numId w:val="16"/>
        </w:numPr>
        <w:tabs>
          <w:tab w:val="clear" w:pos="792"/>
          <w:tab w:val="left" w:pos="567"/>
        </w:tabs>
        <w:overflowPunct w:val="0"/>
        <w:autoSpaceDE w:val="0"/>
        <w:autoSpaceDN w:val="0"/>
        <w:adjustRightInd w:val="0"/>
        <w:ind w:left="567" w:hanging="567"/>
        <w:contextualSpacing/>
        <w:jc w:val="both"/>
      </w:pPr>
      <w:r w:rsidRPr="00DC16D2">
        <w:t>Ja Piegādātājs noteiktajā termiņā Preci vai daļu no tās nav piegādājis, tiek sagatavots akts, kurā Pasūtītājs norāda kavēto termiņu un kavējuma iemeslus. Pasūtītājs  ir tiesīgs aprēķināt Piegādātājam  līgumsodu 1% (viens procents) apmērā no Līgumcenas par katru nokavēto termiņa dienu, bet kopsummā ne vairāk kā 10% (desmit procenti) no Līgumcenas.  Piegādātājs  samaksā Pasūtītājam  līgumsodu 10 (desmit) darba dienu laikā no rēķina saņemšanas dienas vai Pasūtītājam  ir tiesības ieskaita kārtībā samazināt Piegādātājam  maksājamo Līgumcenu tādā apmērā, kāda ir aprēķinātā līgumsoda summa.</w:t>
      </w:r>
    </w:p>
    <w:p w14:paraId="77970832" w14:textId="77777777" w:rsidR="00DC16D2" w:rsidRDefault="00DC16D2" w:rsidP="00DC16D2">
      <w:pPr>
        <w:widowControl w:val="0"/>
        <w:numPr>
          <w:ilvl w:val="1"/>
          <w:numId w:val="16"/>
        </w:numPr>
        <w:tabs>
          <w:tab w:val="clear" w:pos="792"/>
          <w:tab w:val="left" w:pos="567"/>
        </w:tabs>
        <w:overflowPunct w:val="0"/>
        <w:autoSpaceDE w:val="0"/>
        <w:autoSpaceDN w:val="0"/>
        <w:adjustRightInd w:val="0"/>
        <w:spacing w:after="0" w:line="240" w:lineRule="auto"/>
        <w:ind w:hanging="792"/>
        <w:jc w:val="both"/>
        <w:rPr>
          <w:rFonts w:ascii="Times New Roman" w:hAnsi="Times New Roman"/>
          <w:sz w:val="24"/>
          <w:szCs w:val="24"/>
        </w:rPr>
      </w:pPr>
      <w:r w:rsidRPr="00DC16D2">
        <w:rPr>
          <w:rFonts w:ascii="Times New Roman" w:hAnsi="Times New Roman"/>
          <w:sz w:val="24"/>
          <w:szCs w:val="24"/>
        </w:rPr>
        <w:t>Aktu paraksta Līdzēju pilnvaroti pārstāvji un tas kļūst par Līguma neatņemamu sastāvdaļu.</w:t>
      </w:r>
    </w:p>
    <w:p w14:paraId="782260BE" w14:textId="54B24D79" w:rsidR="00DC16D2" w:rsidRPr="00DC16D2" w:rsidRDefault="00DC16D2" w:rsidP="00DC16D2">
      <w:pPr>
        <w:widowControl w:val="0"/>
        <w:numPr>
          <w:ilvl w:val="1"/>
          <w:numId w:val="16"/>
        </w:numPr>
        <w:tabs>
          <w:tab w:val="clear" w:pos="792"/>
          <w:tab w:val="left" w:pos="567"/>
        </w:tabs>
        <w:overflowPunct w:val="0"/>
        <w:autoSpaceDE w:val="0"/>
        <w:autoSpaceDN w:val="0"/>
        <w:adjustRightInd w:val="0"/>
        <w:spacing w:after="0" w:line="240" w:lineRule="auto"/>
        <w:ind w:left="567" w:hanging="567"/>
        <w:jc w:val="both"/>
        <w:rPr>
          <w:rFonts w:ascii="Times New Roman" w:hAnsi="Times New Roman" w:cs="Times New Roman"/>
          <w:sz w:val="24"/>
          <w:szCs w:val="24"/>
        </w:rPr>
      </w:pPr>
      <w:r w:rsidRPr="00DC16D2">
        <w:rPr>
          <w:rFonts w:ascii="Times New Roman" w:hAnsi="Times New Roman" w:cs="Times New Roman"/>
          <w:sz w:val="24"/>
          <w:szCs w:val="24"/>
        </w:rPr>
        <w:t>Ja Piegādātājs noteiktajā termiņā Preci vai daļu no tās piegādājis nekvalitatīvu, neatbilstošu tehniskajā specifikācijā noteiktajām prasībām, vai nav uzstādījis, vai nav ievērojis citus Līguma noteikumus, tiek sagatavots defekta akts, kurā Pasūtītājs  norāda atklātos trūkumus. Piegādātājam  uz sava rēķina tie jānovērš 3 (trīs) darba dienu laikā. Trūkumu novēršanas termiņa laikā Pasūtītājs  ir tiesīgs aprēķināt Piegādātājam  līgumsodu 1% (viens procents) apmērā no Līgumcenas par katru defekta novēršanas termiņa dienu, bet kopsummā ne vairāk kā 10% (desmit procenti) no Līgumcenas. Piegādātājs  samaksā Pasūtītājam  līgumsodu 10 (desmit) darba dienu laikā no rēķina saņemšanas dienas vai Pasūtītājam  ir tiesības ieskaita kārtībā samazināt Piegādātājam  maksājamo Līgumcenu tādā apmērā, kāda ir aprēķinātā līgumsoda summa.</w:t>
      </w:r>
    </w:p>
    <w:p w14:paraId="59E65F85" w14:textId="77777777" w:rsidR="00DC16D2" w:rsidRPr="003E4934" w:rsidRDefault="00DC16D2" w:rsidP="00DC16D2">
      <w:pPr>
        <w:widowControl w:val="0"/>
        <w:numPr>
          <w:ilvl w:val="1"/>
          <w:numId w:val="16"/>
        </w:numPr>
        <w:tabs>
          <w:tab w:val="clear" w:pos="792"/>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Defekta aktu paraksta Līdzēju pilnvaroti pārstāvji un tas kļūst par Līguma neatņemamu sastāvdaļu.</w:t>
      </w:r>
    </w:p>
    <w:p w14:paraId="75EB4CF3" w14:textId="77777777" w:rsidR="00DC16D2" w:rsidRPr="003E4934" w:rsidRDefault="00DC16D2" w:rsidP="00DC16D2">
      <w:pPr>
        <w:widowControl w:val="0"/>
        <w:numPr>
          <w:ilvl w:val="1"/>
          <w:numId w:val="16"/>
        </w:numPr>
        <w:tabs>
          <w:tab w:val="clear" w:pos="792"/>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Pēc defekta aktā norādīto trūkumu pilnīgas novēršanas ir iespējama p</w:t>
      </w:r>
      <w:r w:rsidRPr="003E4934">
        <w:rPr>
          <w:rFonts w:ascii="Times New Roman" w:hAnsi="Times New Roman"/>
          <w:sz w:val="24"/>
          <w:szCs w:val="24"/>
        </w:rPr>
        <w:t>reces pieņemšanas – nodošanas akta parakstīšana</w:t>
      </w:r>
      <w:r>
        <w:rPr>
          <w:rFonts w:ascii="Times New Roman" w:hAnsi="Times New Roman"/>
          <w:sz w:val="24"/>
          <w:szCs w:val="24"/>
        </w:rPr>
        <w:t xml:space="preserve">. </w:t>
      </w:r>
      <w:r w:rsidRPr="003E4934">
        <w:rPr>
          <w:rFonts w:ascii="Times New Roman" w:hAnsi="Times New Roman"/>
          <w:sz w:val="24"/>
          <w:szCs w:val="24"/>
        </w:rPr>
        <w:t xml:space="preserve"> </w:t>
      </w:r>
    </w:p>
    <w:p w14:paraId="5EF40C19" w14:textId="77777777" w:rsidR="00DC16D2" w:rsidRPr="003E4934" w:rsidRDefault="00DC16D2" w:rsidP="00DC16D2">
      <w:pPr>
        <w:widowControl w:val="0"/>
        <w:numPr>
          <w:ilvl w:val="1"/>
          <w:numId w:val="16"/>
        </w:numPr>
        <w:tabs>
          <w:tab w:val="clear" w:pos="792"/>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Piegādātājs </w:t>
      </w:r>
      <w:r w:rsidRPr="003E4934">
        <w:rPr>
          <w:rFonts w:ascii="Times New Roman" w:hAnsi="Times New Roman"/>
          <w:sz w:val="24"/>
          <w:szCs w:val="24"/>
        </w:rPr>
        <w:t xml:space="preserve"> ir atbildīgs par piegādājamās Preces pilnīgas vai daļējas bojāejas vai bojāšanās risku līdz tās nodošanai P</w:t>
      </w:r>
      <w:r>
        <w:rPr>
          <w:rFonts w:ascii="Times New Roman" w:hAnsi="Times New Roman"/>
          <w:sz w:val="24"/>
          <w:szCs w:val="24"/>
        </w:rPr>
        <w:t xml:space="preserve">asūtītājam. </w:t>
      </w:r>
    </w:p>
    <w:p w14:paraId="538104CE" w14:textId="77777777" w:rsidR="00DC16D2" w:rsidRPr="003E4934" w:rsidRDefault="00DC16D2" w:rsidP="00DC16D2">
      <w:pPr>
        <w:spacing w:after="0" w:line="240" w:lineRule="auto"/>
        <w:jc w:val="both"/>
        <w:rPr>
          <w:rFonts w:ascii="Times New Roman" w:hAnsi="Times New Roman"/>
          <w:sz w:val="24"/>
          <w:szCs w:val="24"/>
        </w:rPr>
      </w:pPr>
    </w:p>
    <w:p w14:paraId="17A237FE" w14:textId="77777777" w:rsidR="00DC16D2" w:rsidRPr="003E4934" w:rsidRDefault="00DC16D2" w:rsidP="00DC16D2">
      <w:pPr>
        <w:numPr>
          <w:ilvl w:val="0"/>
          <w:numId w:val="16"/>
        </w:numPr>
        <w:tabs>
          <w:tab w:val="clear" w:pos="360"/>
        </w:tabs>
        <w:spacing w:after="0" w:line="240" w:lineRule="auto"/>
        <w:ind w:left="567" w:hanging="567"/>
        <w:jc w:val="center"/>
        <w:rPr>
          <w:rFonts w:ascii="Times New Roman" w:hAnsi="Times New Roman"/>
          <w:b/>
          <w:bCs/>
          <w:sz w:val="24"/>
          <w:szCs w:val="24"/>
        </w:rPr>
      </w:pPr>
      <w:r w:rsidRPr="003E4934">
        <w:rPr>
          <w:rFonts w:ascii="Times New Roman" w:hAnsi="Times New Roman"/>
          <w:b/>
          <w:bCs/>
          <w:sz w:val="24"/>
          <w:szCs w:val="24"/>
        </w:rPr>
        <w:t>KVALITĀTE UN GARANTIJA</w:t>
      </w:r>
    </w:p>
    <w:p w14:paraId="454AC6FE" w14:textId="77777777" w:rsidR="00DC16D2" w:rsidRPr="003E4934" w:rsidRDefault="00DC16D2" w:rsidP="00DC16D2">
      <w:pPr>
        <w:numPr>
          <w:ilvl w:val="1"/>
          <w:numId w:val="16"/>
        </w:numPr>
        <w:tabs>
          <w:tab w:val="clear" w:pos="792"/>
          <w:tab w:val="left" w:pos="567"/>
        </w:tabs>
        <w:spacing w:after="0" w:line="240" w:lineRule="auto"/>
        <w:ind w:left="567" w:hanging="567"/>
        <w:jc w:val="both"/>
        <w:rPr>
          <w:rFonts w:ascii="Times New Roman" w:hAnsi="Times New Roman"/>
          <w:b/>
          <w:sz w:val="24"/>
          <w:szCs w:val="24"/>
        </w:rPr>
      </w:pPr>
      <w:r>
        <w:rPr>
          <w:rFonts w:ascii="Times New Roman" w:hAnsi="Times New Roman"/>
          <w:sz w:val="24"/>
          <w:szCs w:val="24"/>
        </w:rPr>
        <w:t xml:space="preserve">Piegādātājs </w:t>
      </w:r>
      <w:r w:rsidRPr="003E4934">
        <w:rPr>
          <w:rFonts w:ascii="Times New Roman" w:hAnsi="Times New Roman"/>
          <w:sz w:val="24"/>
          <w:szCs w:val="24"/>
        </w:rPr>
        <w:t xml:space="preserve"> garantē, ka piegādātā Prece ir augstas kvalitātes un atbilst visu to Latvijas Republikas spēkā esošo normatīvo aktu prasībām, kas uz to attiecas, kā arī uzstādīšana tiks veikta augstā kvalitātē.</w:t>
      </w:r>
    </w:p>
    <w:p w14:paraId="60C0CF32" w14:textId="77777777" w:rsidR="00DC16D2" w:rsidRPr="003E4934" w:rsidRDefault="00DC16D2" w:rsidP="00DC16D2">
      <w:pPr>
        <w:numPr>
          <w:ilvl w:val="1"/>
          <w:numId w:val="16"/>
        </w:numPr>
        <w:tabs>
          <w:tab w:val="clear" w:pos="792"/>
          <w:tab w:val="left" w:pos="567"/>
        </w:tabs>
        <w:spacing w:after="0" w:line="240" w:lineRule="auto"/>
        <w:ind w:left="567" w:hanging="567"/>
        <w:jc w:val="both"/>
        <w:rPr>
          <w:rFonts w:ascii="Times New Roman" w:hAnsi="Times New Roman"/>
          <w:b/>
          <w:sz w:val="24"/>
          <w:szCs w:val="24"/>
        </w:rPr>
      </w:pPr>
      <w:r w:rsidRPr="003E4934">
        <w:rPr>
          <w:rFonts w:ascii="Times New Roman" w:hAnsi="Times New Roman"/>
          <w:sz w:val="24"/>
          <w:szCs w:val="24"/>
        </w:rPr>
        <w:t>P</w:t>
      </w:r>
      <w:r>
        <w:rPr>
          <w:rFonts w:ascii="Times New Roman" w:hAnsi="Times New Roman"/>
          <w:sz w:val="24"/>
          <w:szCs w:val="24"/>
        </w:rPr>
        <w:t xml:space="preserve">iegādātājs </w:t>
      </w:r>
      <w:r w:rsidRPr="003E4934">
        <w:rPr>
          <w:rFonts w:ascii="Times New Roman" w:hAnsi="Times New Roman"/>
          <w:sz w:val="24"/>
          <w:szCs w:val="24"/>
        </w:rPr>
        <w:t xml:space="preserve"> garantē Preces kvalitātes, iepakojuma un marķējuma atbilstību Preces ražotāja noteiktajiem standartiem un tehniskajiem rādītājiem attiecīgajam Preces veidam, kā arī normatīvajiem aktiem un Līguma noteikumiem, kā arī garantē, ka piegādājamā Prece ir bez defektiem. </w:t>
      </w:r>
    </w:p>
    <w:p w14:paraId="5FD99198" w14:textId="77777777" w:rsidR="00DC16D2" w:rsidRPr="003E4934" w:rsidRDefault="00DC16D2" w:rsidP="00DC16D2">
      <w:pPr>
        <w:numPr>
          <w:ilvl w:val="1"/>
          <w:numId w:val="16"/>
        </w:numPr>
        <w:tabs>
          <w:tab w:val="clear" w:pos="792"/>
          <w:tab w:val="left" w:pos="567"/>
        </w:tabs>
        <w:spacing w:after="0" w:line="240" w:lineRule="auto"/>
        <w:ind w:left="567" w:hanging="567"/>
        <w:jc w:val="both"/>
        <w:rPr>
          <w:rFonts w:ascii="Times New Roman" w:hAnsi="Times New Roman"/>
          <w:b/>
          <w:sz w:val="24"/>
          <w:szCs w:val="24"/>
        </w:rPr>
      </w:pPr>
      <w:r w:rsidRPr="003E4934">
        <w:rPr>
          <w:rFonts w:ascii="Times New Roman" w:hAnsi="Times New Roman"/>
          <w:sz w:val="24"/>
          <w:szCs w:val="24"/>
        </w:rPr>
        <w:t>Preces garantijas laiks ir divi gadi no Preces nodošanas – pieņemšanas akta parakstīšanas dienas.</w:t>
      </w:r>
    </w:p>
    <w:p w14:paraId="38B36BA8" w14:textId="77777777" w:rsidR="00DC16D2" w:rsidRPr="003E4934" w:rsidRDefault="00DC16D2" w:rsidP="00DC16D2">
      <w:pPr>
        <w:numPr>
          <w:ilvl w:val="1"/>
          <w:numId w:val="16"/>
        </w:numPr>
        <w:tabs>
          <w:tab w:val="clear" w:pos="792"/>
          <w:tab w:val="left" w:pos="567"/>
        </w:tabs>
        <w:spacing w:after="0" w:line="240" w:lineRule="auto"/>
        <w:ind w:left="567" w:hanging="567"/>
        <w:jc w:val="both"/>
        <w:rPr>
          <w:rFonts w:ascii="Times New Roman" w:hAnsi="Times New Roman"/>
          <w:b/>
          <w:sz w:val="24"/>
          <w:szCs w:val="24"/>
        </w:rPr>
      </w:pPr>
      <w:r w:rsidRPr="003E4934">
        <w:rPr>
          <w:rFonts w:ascii="Times New Roman" w:hAnsi="Times New Roman"/>
          <w:sz w:val="24"/>
          <w:szCs w:val="24"/>
        </w:rPr>
        <w:t>Ražotāja garantija tiek attiecināta uz visām Preces komponentēm.</w:t>
      </w:r>
    </w:p>
    <w:p w14:paraId="5635D409" w14:textId="77777777" w:rsidR="00DC16D2" w:rsidRPr="003E4934" w:rsidRDefault="00DC16D2" w:rsidP="00DC16D2">
      <w:pPr>
        <w:numPr>
          <w:ilvl w:val="1"/>
          <w:numId w:val="16"/>
        </w:numPr>
        <w:tabs>
          <w:tab w:val="clear" w:pos="792"/>
          <w:tab w:val="left" w:pos="567"/>
        </w:tabs>
        <w:spacing w:after="0" w:line="240" w:lineRule="auto"/>
        <w:ind w:left="567" w:hanging="567"/>
        <w:jc w:val="both"/>
        <w:rPr>
          <w:rFonts w:ascii="Times New Roman" w:hAnsi="Times New Roman"/>
          <w:b/>
          <w:sz w:val="24"/>
          <w:szCs w:val="24"/>
        </w:rPr>
      </w:pPr>
      <w:r w:rsidRPr="003E4934">
        <w:rPr>
          <w:rFonts w:ascii="Times New Roman" w:hAnsi="Times New Roman"/>
          <w:sz w:val="24"/>
          <w:szCs w:val="24"/>
        </w:rPr>
        <w:t>Garantijas laikā P</w:t>
      </w:r>
      <w:r>
        <w:rPr>
          <w:rFonts w:ascii="Times New Roman" w:hAnsi="Times New Roman"/>
          <w:sz w:val="24"/>
          <w:szCs w:val="24"/>
        </w:rPr>
        <w:t>iegādātājs</w:t>
      </w:r>
      <w:r w:rsidRPr="003E4934">
        <w:rPr>
          <w:rFonts w:ascii="Times New Roman" w:hAnsi="Times New Roman"/>
          <w:sz w:val="24"/>
          <w:szCs w:val="24"/>
        </w:rPr>
        <w:t xml:space="preserve"> nodrošina Preces</w:t>
      </w:r>
      <w:r w:rsidRPr="003E4934">
        <w:rPr>
          <w:rFonts w:ascii="Times New Roman" w:hAnsi="Times New Roman"/>
          <w:b/>
          <w:sz w:val="24"/>
          <w:szCs w:val="24"/>
        </w:rPr>
        <w:t xml:space="preserve"> </w:t>
      </w:r>
      <w:r w:rsidRPr="003E4934">
        <w:rPr>
          <w:rFonts w:ascii="Times New Roman" w:hAnsi="Times New Roman"/>
          <w:sz w:val="24"/>
          <w:szCs w:val="24"/>
        </w:rPr>
        <w:t>garantijas remontu vai Preces nomaiņu bez maksas konkrētajā Preces</w:t>
      </w:r>
      <w:r w:rsidRPr="003E4934">
        <w:rPr>
          <w:rFonts w:ascii="Times New Roman" w:hAnsi="Times New Roman"/>
          <w:b/>
          <w:sz w:val="24"/>
          <w:szCs w:val="24"/>
        </w:rPr>
        <w:t xml:space="preserve"> </w:t>
      </w:r>
      <w:r w:rsidRPr="003E4934">
        <w:rPr>
          <w:rFonts w:ascii="Times New Roman" w:hAnsi="Times New Roman"/>
          <w:sz w:val="24"/>
          <w:szCs w:val="24"/>
        </w:rPr>
        <w:t>atrašanās vietā.</w:t>
      </w:r>
    </w:p>
    <w:p w14:paraId="6A144C76" w14:textId="77777777" w:rsidR="00DC16D2" w:rsidRPr="003E4934" w:rsidRDefault="00DC16D2" w:rsidP="00DC16D2">
      <w:pPr>
        <w:numPr>
          <w:ilvl w:val="1"/>
          <w:numId w:val="16"/>
        </w:numPr>
        <w:tabs>
          <w:tab w:val="clear" w:pos="792"/>
          <w:tab w:val="left" w:pos="567"/>
        </w:tabs>
        <w:spacing w:after="0" w:line="240" w:lineRule="auto"/>
        <w:ind w:left="567" w:hanging="567"/>
        <w:jc w:val="both"/>
        <w:rPr>
          <w:rFonts w:ascii="Times New Roman" w:hAnsi="Times New Roman"/>
          <w:b/>
          <w:sz w:val="24"/>
          <w:szCs w:val="24"/>
        </w:rPr>
      </w:pPr>
      <w:r w:rsidRPr="003E4934">
        <w:rPr>
          <w:rFonts w:ascii="Times New Roman" w:hAnsi="Times New Roman"/>
          <w:sz w:val="24"/>
          <w:szCs w:val="24"/>
        </w:rPr>
        <w:t xml:space="preserve">Garantijas laikā Preces bojājumi jānovērš ne vēlāk kā 10 (desmit) darba dienu  laikā no bojājuma pieteikšanas brīža. Bojājumu novēršanas laikā </w:t>
      </w:r>
      <w:r>
        <w:rPr>
          <w:rFonts w:ascii="Times New Roman" w:hAnsi="Times New Roman"/>
          <w:sz w:val="24"/>
          <w:szCs w:val="24"/>
        </w:rPr>
        <w:t>Piegādātājam</w:t>
      </w:r>
      <w:r w:rsidRPr="003E4934">
        <w:rPr>
          <w:rFonts w:ascii="Times New Roman" w:hAnsi="Times New Roman"/>
          <w:sz w:val="24"/>
          <w:szCs w:val="24"/>
        </w:rPr>
        <w:t xml:space="preserve"> ir jānodrošina P</w:t>
      </w:r>
      <w:r>
        <w:rPr>
          <w:rFonts w:ascii="Times New Roman" w:hAnsi="Times New Roman"/>
          <w:sz w:val="24"/>
          <w:szCs w:val="24"/>
        </w:rPr>
        <w:t xml:space="preserve">asūtītāja </w:t>
      </w:r>
      <w:r w:rsidRPr="003E4934">
        <w:rPr>
          <w:rFonts w:ascii="Times New Roman" w:hAnsi="Times New Roman"/>
          <w:sz w:val="24"/>
          <w:szCs w:val="24"/>
        </w:rPr>
        <w:t xml:space="preserve"> speciālistu informēšana par problēmas risināšanas gaitu un sasniegtajiem rezultātiem.</w:t>
      </w:r>
    </w:p>
    <w:p w14:paraId="27C639FD" w14:textId="77777777" w:rsidR="00DC16D2" w:rsidRPr="003E4934" w:rsidRDefault="00DC16D2" w:rsidP="00DC16D2">
      <w:pPr>
        <w:numPr>
          <w:ilvl w:val="1"/>
          <w:numId w:val="16"/>
        </w:numPr>
        <w:tabs>
          <w:tab w:val="clear" w:pos="792"/>
          <w:tab w:val="left" w:pos="567"/>
        </w:tabs>
        <w:spacing w:after="0" w:line="240" w:lineRule="auto"/>
        <w:ind w:left="567" w:hanging="567"/>
        <w:jc w:val="both"/>
        <w:rPr>
          <w:rFonts w:ascii="Times New Roman" w:hAnsi="Times New Roman"/>
          <w:b/>
          <w:sz w:val="24"/>
          <w:szCs w:val="24"/>
        </w:rPr>
      </w:pPr>
      <w:r w:rsidRPr="003E4934">
        <w:rPr>
          <w:rFonts w:ascii="Times New Roman" w:hAnsi="Times New Roman"/>
          <w:sz w:val="24"/>
          <w:szCs w:val="24"/>
        </w:rPr>
        <w:t>Ja Preces defektu nav iespējams novērst 4.6.punktā minētā termiņā, tā uz remonta laiku jānomaina ar pēc tehniskajiem parametriem līdzvērtīgu Preci, uzstādot to Pasūtītāja telpās.</w:t>
      </w:r>
    </w:p>
    <w:p w14:paraId="7AAB60B2" w14:textId="77777777" w:rsidR="00DC16D2" w:rsidRPr="003E4934" w:rsidRDefault="00DC16D2" w:rsidP="00DC16D2">
      <w:pPr>
        <w:numPr>
          <w:ilvl w:val="1"/>
          <w:numId w:val="16"/>
        </w:numPr>
        <w:tabs>
          <w:tab w:val="clear" w:pos="792"/>
          <w:tab w:val="left" w:pos="567"/>
        </w:tabs>
        <w:spacing w:after="0" w:line="240" w:lineRule="auto"/>
        <w:ind w:left="567" w:hanging="567"/>
        <w:jc w:val="both"/>
        <w:rPr>
          <w:rFonts w:ascii="Times New Roman" w:hAnsi="Times New Roman"/>
          <w:b/>
          <w:sz w:val="24"/>
          <w:szCs w:val="24"/>
        </w:rPr>
      </w:pPr>
      <w:r w:rsidRPr="003E4934">
        <w:rPr>
          <w:rFonts w:ascii="Times New Roman" w:hAnsi="Times New Roman"/>
          <w:sz w:val="24"/>
          <w:szCs w:val="24"/>
        </w:rPr>
        <w:lastRenderedPageBreak/>
        <w:t>Ja P</w:t>
      </w:r>
      <w:r>
        <w:rPr>
          <w:rFonts w:ascii="Times New Roman" w:hAnsi="Times New Roman"/>
          <w:sz w:val="24"/>
          <w:szCs w:val="24"/>
        </w:rPr>
        <w:t xml:space="preserve">iegādātājs </w:t>
      </w:r>
      <w:r w:rsidRPr="003E4934">
        <w:rPr>
          <w:rFonts w:ascii="Times New Roman" w:hAnsi="Times New Roman"/>
          <w:sz w:val="24"/>
          <w:szCs w:val="24"/>
        </w:rPr>
        <w:t xml:space="preserve"> nepilda garantijas saistības, kas noteiktas Līgumā, trīs darba dienu laikā pēc Pasūtītāja pretenzijas saņemšanas, Pārdevējs atgriež konkrētās preces sākotnējo vērtību Pasūtītājam, pārskaitot to 10 (desmit) darba dienu  laikā uz Pasūtītāja bankas norēķinu kontu. </w:t>
      </w:r>
    </w:p>
    <w:p w14:paraId="1BA978F0" w14:textId="77777777" w:rsidR="00DC16D2" w:rsidRPr="003E4934" w:rsidRDefault="00DC16D2" w:rsidP="00DC16D2">
      <w:pPr>
        <w:spacing w:after="0" w:line="240" w:lineRule="auto"/>
        <w:jc w:val="both"/>
        <w:rPr>
          <w:rFonts w:ascii="Times New Roman" w:hAnsi="Times New Roman"/>
          <w:sz w:val="24"/>
          <w:szCs w:val="24"/>
        </w:rPr>
      </w:pPr>
    </w:p>
    <w:p w14:paraId="4F9154CC" w14:textId="77777777" w:rsidR="00DC16D2" w:rsidRPr="003E4934" w:rsidRDefault="00DC16D2" w:rsidP="00DC16D2">
      <w:pPr>
        <w:tabs>
          <w:tab w:val="left" w:pos="567"/>
        </w:tabs>
        <w:spacing w:after="0" w:line="240" w:lineRule="auto"/>
        <w:ind w:left="567" w:hanging="567"/>
        <w:jc w:val="center"/>
        <w:rPr>
          <w:rFonts w:ascii="Times New Roman" w:hAnsi="Times New Roman"/>
          <w:b/>
          <w:bCs/>
          <w:sz w:val="24"/>
          <w:szCs w:val="24"/>
        </w:rPr>
      </w:pPr>
      <w:r w:rsidRPr="003E4934">
        <w:rPr>
          <w:rFonts w:ascii="Times New Roman" w:hAnsi="Times New Roman"/>
          <w:b/>
          <w:bCs/>
          <w:sz w:val="24"/>
          <w:szCs w:val="24"/>
        </w:rPr>
        <w:t>5.</w:t>
      </w:r>
      <w:r w:rsidRPr="003E4934">
        <w:rPr>
          <w:rFonts w:ascii="Times New Roman" w:hAnsi="Times New Roman"/>
          <w:b/>
          <w:bCs/>
          <w:sz w:val="24"/>
          <w:szCs w:val="24"/>
        </w:rPr>
        <w:tab/>
        <w:t>LĪDZĒJU SAISTĪBAS UN ATBILDĪBA</w:t>
      </w:r>
    </w:p>
    <w:p w14:paraId="156EE623" w14:textId="77777777" w:rsidR="00DC16D2" w:rsidRPr="00246A04" w:rsidRDefault="00DC16D2" w:rsidP="00DC16D2">
      <w:pPr>
        <w:pStyle w:val="Sarakstarindkopa"/>
        <w:numPr>
          <w:ilvl w:val="1"/>
          <w:numId w:val="24"/>
        </w:numPr>
        <w:tabs>
          <w:tab w:val="left" w:pos="567"/>
        </w:tabs>
        <w:ind w:left="567" w:hanging="567"/>
        <w:contextualSpacing/>
        <w:rPr>
          <w:b/>
        </w:rPr>
      </w:pPr>
      <w:r>
        <w:rPr>
          <w:b/>
        </w:rPr>
        <w:t>Piegādātāja</w:t>
      </w:r>
      <w:r w:rsidRPr="00246A04">
        <w:rPr>
          <w:b/>
        </w:rPr>
        <w:t xml:space="preserve"> saistības:</w:t>
      </w:r>
    </w:p>
    <w:p w14:paraId="5A7F7FE4" w14:textId="77777777" w:rsidR="00DC16D2" w:rsidRPr="00246A04" w:rsidRDefault="00DC16D2" w:rsidP="00DC16D2">
      <w:pPr>
        <w:pStyle w:val="Sarakstarindkopa"/>
        <w:numPr>
          <w:ilvl w:val="2"/>
          <w:numId w:val="24"/>
        </w:numPr>
        <w:ind w:left="1276" w:hanging="709"/>
        <w:contextualSpacing/>
        <w:jc w:val="both"/>
      </w:pPr>
      <w:r w:rsidRPr="00246A04">
        <w:t>P</w:t>
      </w:r>
      <w:r>
        <w:t xml:space="preserve">iegādātājs </w:t>
      </w:r>
      <w:r w:rsidRPr="00246A04">
        <w:t xml:space="preserve"> apņemas veikt savlaicīgu Preces piegādi un  uzstādīšanu.  </w:t>
      </w:r>
    </w:p>
    <w:p w14:paraId="685A29FD" w14:textId="77777777" w:rsidR="00DC16D2" w:rsidRPr="003E4934" w:rsidRDefault="00DC16D2" w:rsidP="00DC16D2">
      <w:pPr>
        <w:pStyle w:val="Sarakstarindkopa"/>
        <w:numPr>
          <w:ilvl w:val="2"/>
          <w:numId w:val="24"/>
        </w:numPr>
        <w:ind w:left="1276" w:hanging="709"/>
        <w:contextualSpacing/>
        <w:jc w:val="both"/>
      </w:pPr>
      <w:r w:rsidRPr="00246A04">
        <w:t>P</w:t>
      </w:r>
      <w:r>
        <w:t xml:space="preserve">iegādātājs </w:t>
      </w:r>
      <w:r w:rsidRPr="00246A04">
        <w:t xml:space="preserve"> </w:t>
      </w:r>
      <w:r w:rsidRPr="003E4934">
        <w:t xml:space="preserve">veic Preces piegādi un uzstādīšanu </w:t>
      </w:r>
      <w:r>
        <w:t xml:space="preserve">Pasūtītāja </w:t>
      </w:r>
      <w:r w:rsidRPr="003E4934">
        <w:t xml:space="preserve"> uzraudzībā.</w:t>
      </w:r>
    </w:p>
    <w:p w14:paraId="6609B8C8" w14:textId="77777777" w:rsidR="00DC16D2" w:rsidRPr="003E4934" w:rsidRDefault="00DC16D2" w:rsidP="00DC16D2">
      <w:pPr>
        <w:pStyle w:val="Sarakstarindkopa"/>
        <w:numPr>
          <w:ilvl w:val="2"/>
          <w:numId w:val="24"/>
        </w:numPr>
        <w:ind w:left="1276" w:hanging="709"/>
        <w:contextualSpacing/>
        <w:jc w:val="both"/>
      </w:pPr>
      <w:r w:rsidRPr="003E4934">
        <w:t>P</w:t>
      </w:r>
      <w:r>
        <w:t xml:space="preserve">iegādātājs </w:t>
      </w:r>
      <w:r w:rsidRPr="003E4934">
        <w:t xml:space="preserve"> ir atbildīgs par Preces atbilstību Latvijas Republikas normatīvo aktu prasībām.</w:t>
      </w:r>
    </w:p>
    <w:p w14:paraId="1E02C3C0" w14:textId="77777777" w:rsidR="00DC16D2" w:rsidRDefault="00DC16D2" w:rsidP="00DC16D2">
      <w:pPr>
        <w:pStyle w:val="Sarakstarindkopa"/>
        <w:numPr>
          <w:ilvl w:val="2"/>
          <w:numId w:val="24"/>
        </w:numPr>
        <w:ind w:left="1276" w:hanging="709"/>
        <w:contextualSpacing/>
        <w:jc w:val="both"/>
      </w:pPr>
      <w:r w:rsidRPr="003E4934">
        <w:t>P</w:t>
      </w:r>
      <w:r>
        <w:t xml:space="preserve">iegādātājs </w:t>
      </w:r>
      <w:r w:rsidRPr="003E4934">
        <w:t xml:space="preserve"> apņemas nodrošināt Preces piegādei un uzstādīšanai izmantoto materiālu, metožu, kā arī darbu izpildē un pārraudzībā iesaistīto darbinieku kvalifikācijas atbilstību Latvijas Republikā spēkā esošo normatīvo aktu prasībām.</w:t>
      </w:r>
    </w:p>
    <w:p w14:paraId="6B1C5039" w14:textId="77777777" w:rsidR="00DC16D2" w:rsidRPr="003E4934" w:rsidRDefault="00DC16D2" w:rsidP="00DC16D2">
      <w:pPr>
        <w:pStyle w:val="Sarakstarindkopa"/>
        <w:numPr>
          <w:ilvl w:val="2"/>
          <w:numId w:val="24"/>
        </w:numPr>
        <w:ind w:left="1276" w:hanging="709"/>
        <w:contextualSpacing/>
        <w:jc w:val="both"/>
      </w:pPr>
      <w:r>
        <w:t>Piegādātājs  pēc Pasūtītāja  pieprasījuma iesniedz visu mēbeļu ražošanā izmantoto materiālu atbilstības deklarācijas.</w:t>
      </w:r>
    </w:p>
    <w:p w14:paraId="383E92BE" w14:textId="77777777" w:rsidR="00DC16D2" w:rsidRPr="003E4934" w:rsidRDefault="00DC16D2" w:rsidP="00DC16D2">
      <w:pPr>
        <w:pStyle w:val="Sarakstarindkopa"/>
        <w:numPr>
          <w:ilvl w:val="2"/>
          <w:numId w:val="24"/>
        </w:numPr>
        <w:ind w:left="1276" w:hanging="709"/>
        <w:contextualSpacing/>
        <w:jc w:val="both"/>
      </w:pPr>
      <w:r w:rsidRPr="003E4934">
        <w:t>P</w:t>
      </w:r>
      <w:r>
        <w:t xml:space="preserve">iegādātājs </w:t>
      </w:r>
      <w:r w:rsidRPr="003E4934">
        <w:t xml:space="preserve"> uzņemas atbildību par zaudējumiem, kuri nodarīti P</w:t>
      </w:r>
      <w:r>
        <w:t xml:space="preserve">asūtītājam </w:t>
      </w:r>
      <w:r w:rsidRPr="003E4934">
        <w:t xml:space="preserve"> un trešajām personām sakarā ar Līguma noteikumu pārkāpumu, ja P</w:t>
      </w:r>
      <w:r>
        <w:t xml:space="preserve">iegādātājs </w:t>
      </w:r>
      <w:r w:rsidRPr="003E4934">
        <w:t xml:space="preserve"> tajos vainojams.</w:t>
      </w:r>
    </w:p>
    <w:p w14:paraId="19365C10" w14:textId="77777777" w:rsidR="006D4A5E" w:rsidRDefault="00DC16D2" w:rsidP="00634DDC">
      <w:pPr>
        <w:pStyle w:val="Sarakstarindkopa"/>
        <w:numPr>
          <w:ilvl w:val="2"/>
          <w:numId w:val="24"/>
        </w:numPr>
        <w:ind w:left="1276" w:hanging="709"/>
        <w:contextualSpacing/>
        <w:jc w:val="both"/>
      </w:pPr>
      <w:r w:rsidRPr="003E4934">
        <w:t>P</w:t>
      </w:r>
      <w:r>
        <w:t xml:space="preserve">iegādātājs </w:t>
      </w:r>
      <w:r w:rsidRPr="003E4934">
        <w:t xml:space="preserve"> nodrošina Preces garantijas servisu. </w:t>
      </w:r>
    </w:p>
    <w:p w14:paraId="4FAC596E" w14:textId="13547867" w:rsidR="004C3E67" w:rsidRDefault="004C3E67" w:rsidP="00634DDC">
      <w:pPr>
        <w:pStyle w:val="Sarakstarindkopa"/>
        <w:numPr>
          <w:ilvl w:val="2"/>
          <w:numId w:val="24"/>
        </w:numPr>
        <w:ind w:left="1276" w:hanging="709"/>
        <w:contextualSpacing/>
        <w:jc w:val="both"/>
      </w:pPr>
      <w:r>
        <w:t>Piegādātājs iesniedz atskaiti par Preces izgatavošanu, piegādi un uzstādīšanu 5 (piecu) darba dienu laikā no rakstiska pieprasījuma saņemšanas (līguma 5.2.4.p.).</w:t>
      </w:r>
    </w:p>
    <w:p w14:paraId="643BDC79" w14:textId="77777777" w:rsidR="00DC16D2" w:rsidRPr="003E4934" w:rsidRDefault="00DC16D2" w:rsidP="00DC16D2">
      <w:pPr>
        <w:numPr>
          <w:ilvl w:val="1"/>
          <w:numId w:val="24"/>
        </w:numPr>
        <w:tabs>
          <w:tab w:val="left" w:pos="567"/>
        </w:tabs>
        <w:spacing w:after="0" w:line="240" w:lineRule="auto"/>
        <w:ind w:left="567" w:hanging="567"/>
        <w:jc w:val="both"/>
        <w:rPr>
          <w:rFonts w:ascii="Times New Roman" w:hAnsi="Times New Roman"/>
          <w:b/>
          <w:bCs/>
          <w:sz w:val="24"/>
          <w:szCs w:val="24"/>
        </w:rPr>
      </w:pPr>
      <w:r>
        <w:rPr>
          <w:rFonts w:ascii="Times New Roman" w:hAnsi="Times New Roman"/>
          <w:b/>
          <w:sz w:val="24"/>
          <w:szCs w:val="24"/>
        </w:rPr>
        <w:t>Pasūtītāja</w:t>
      </w:r>
      <w:r w:rsidRPr="003E4934">
        <w:rPr>
          <w:rFonts w:ascii="Times New Roman" w:hAnsi="Times New Roman"/>
          <w:b/>
          <w:sz w:val="24"/>
          <w:szCs w:val="24"/>
        </w:rPr>
        <w:t xml:space="preserve"> saistības:</w:t>
      </w:r>
    </w:p>
    <w:p w14:paraId="6785F7D4" w14:textId="77777777" w:rsidR="00DC16D2" w:rsidRPr="003E4934" w:rsidRDefault="00DC16D2" w:rsidP="00DC16D2">
      <w:pPr>
        <w:numPr>
          <w:ilvl w:val="2"/>
          <w:numId w:val="24"/>
        </w:numPr>
        <w:spacing w:after="0" w:line="240" w:lineRule="auto"/>
        <w:ind w:left="1276" w:hanging="709"/>
        <w:jc w:val="both"/>
        <w:rPr>
          <w:rFonts w:ascii="Times New Roman" w:hAnsi="Times New Roman"/>
          <w:b/>
          <w:bCs/>
          <w:sz w:val="24"/>
          <w:szCs w:val="24"/>
        </w:rPr>
      </w:pPr>
      <w:r w:rsidRPr="003E4934">
        <w:rPr>
          <w:rFonts w:ascii="Times New Roman" w:hAnsi="Times New Roman"/>
          <w:sz w:val="24"/>
          <w:szCs w:val="24"/>
        </w:rPr>
        <w:t>P</w:t>
      </w:r>
      <w:r>
        <w:rPr>
          <w:rFonts w:ascii="Times New Roman" w:hAnsi="Times New Roman"/>
          <w:sz w:val="24"/>
          <w:szCs w:val="24"/>
        </w:rPr>
        <w:t xml:space="preserve">asūtītājs </w:t>
      </w:r>
      <w:r w:rsidRPr="003E4934">
        <w:rPr>
          <w:rFonts w:ascii="Times New Roman" w:hAnsi="Times New Roman"/>
          <w:sz w:val="24"/>
          <w:szCs w:val="24"/>
        </w:rPr>
        <w:t xml:space="preserve"> apņemas veikt samaksu par Preci Līgumā noteiktajos termiņos un kārtībā.</w:t>
      </w:r>
    </w:p>
    <w:p w14:paraId="1981731C" w14:textId="77777777" w:rsidR="00DC16D2" w:rsidRPr="003E4934" w:rsidRDefault="00DC16D2" w:rsidP="00DC16D2">
      <w:pPr>
        <w:numPr>
          <w:ilvl w:val="2"/>
          <w:numId w:val="24"/>
        </w:numPr>
        <w:spacing w:after="0" w:line="240" w:lineRule="auto"/>
        <w:ind w:left="1276" w:hanging="709"/>
        <w:jc w:val="both"/>
        <w:rPr>
          <w:rFonts w:ascii="Times New Roman" w:hAnsi="Times New Roman"/>
          <w:b/>
          <w:bCs/>
          <w:sz w:val="24"/>
          <w:szCs w:val="24"/>
        </w:rPr>
      </w:pPr>
      <w:r w:rsidRPr="003E4934">
        <w:rPr>
          <w:rFonts w:ascii="Times New Roman" w:hAnsi="Times New Roman"/>
          <w:sz w:val="24"/>
          <w:szCs w:val="24"/>
        </w:rPr>
        <w:t>P</w:t>
      </w:r>
      <w:r>
        <w:rPr>
          <w:rFonts w:ascii="Times New Roman" w:hAnsi="Times New Roman"/>
          <w:sz w:val="24"/>
          <w:szCs w:val="24"/>
        </w:rPr>
        <w:t xml:space="preserve">asūtītājs </w:t>
      </w:r>
      <w:r w:rsidRPr="003E4934">
        <w:rPr>
          <w:rFonts w:ascii="Times New Roman" w:hAnsi="Times New Roman"/>
          <w:sz w:val="24"/>
          <w:szCs w:val="24"/>
        </w:rPr>
        <w:t xml:space="preserve"> apņemas nodrošināt atbilstošus apstākļus </w:t>
      </w:r>
      <w:r>
        <w:rPr>
          <w:rFonts w:ascii="Times New Roman" w:hAnsi="Times New Roman"/>
          <w:sz w:val="24"/>
          <w:szCs w:val="24"/>
        </w:rPr>
        <w:t xml:space="preserve">piegādātās Preces novietošanai  un </w:t>
      </w:r>
      <w:r w:rsidRPr="003E4934">
        <w:rPr>
          <w:rFonts w:ascii="Times New Roman" w:hAnsi="Times New Roman"/>
          <w:sz w:val="24"/>
          <w:szCs w:val="24"/>
        </w:rPr>
        <w:t xml:space="preserve"> uzstādīšanai</w:t>
      </w:r>
      <w:r>
        <w:rPr>
          <w:rFonts w:ascii="Times New Roman" w:hAnsi="Times New Roman"/>
          <w:sz w:val="24"/>
          <w:szCs w:val="24"/>
        </w:rPr>
        <w:t xml:space="preserve">. </w:t>
      </w:r>
      <w:r w:rsidRPr="003E4934">
        <w:rPr>
          <w:rFonts w:ascii="Times New Roman" w:hAnsi="Times New Roman"/>
          <w:sz w:val="24"/>
          <w:szCs w:val="24"/>
        </w:rPr>
        <w:t xml:space="preserve"> </w:t>
      </w:r>
    </w:p>
    <w:p w14:paraId="1629ACA7" w14:textId="77777777" w:rsidR="00DC16D2" w:rsidRPr="004C3E67" w:rsidRDefault="00DC16D2" w:rsidP="00DC16D2">
      <w:pPr>
        <w:numPr>
          <w:ilvl w:val="2"/>
          <w:numId w:val="24"/>
        </w:numPr>
        <w:spacing w:after="0" w:line="240" w:lineRule="auto"/>
        <w:ind w:left="1276" w:hanging="709"/>
        <w:jc w:val="both"/>
        <w:rPr>
          <w:rFonts w:ascii="Times New Roman" w:hAnsi="Times New Roman"/>
          <w:b/>
          <w:bCs/>
          <w:sz w:val="24"/>
          <w:szCs w:val="24"/>
        </w:rPr>
      </w:pPr>
      <w:r>
        <w:rPr>
          <w:rFonts w:ascii="Times New Roman" w:hAnsi="Times New Roman"/>
          <w:sz w:val="24"/>
          <w:szCs w:val="24"/>
        </w:rPr>
        <w:t>Pasūtītājs</w:t>
      </w:r>
      <w:r w:rsidRPr="003E4934">
        <w:rPr>
          <w:rFonts w:ascii="Times New Roman" w:hAnsi="Times New Roman"/>
          <w:sz w:val="24"/>
          <w:szCs w:val="24"/>
        </w:rPr>
        <w:t xml:space="preserve"> </w:t>
      </w:r>
      <w:r>
        <w:rPr>
          <w:rFonts w:ascii="Times New Roman" w:hAnsi="Times New Roman"/>
          <w:sz w:val="24"/>
          <w:szCs w:val="24"/>
        </w:rPr>
        <w:t>pieņem Piegādātāja</w:t>
      </w:r>
      <w:r w:rsidRPr="003E4934">
        <w:rPr>
          <w:rFonts w:ascii="Times New Roman" w:hAnsi="Times New Roman"/>
          <w:sz w:val="24"/>
          <w:szCs w:val="24"/>
        </w:rPr>
        <w:t xml:space="preserve"> piegādātās Preces ar pieņemšanas-nodošanas aktu.</w:t>
      </w:r>
    </w:p>
    <w:p w14:paraId="15926F73" w14:textId="05F629C0" w:rsidR="004C3E67" w:rsidRPr="003E4934" w:rsidRDefault="004C3E67" w:rsidP="00DC16D2">
      <w:pPr>
        <w:numPr>
          <w:ilvl w:val="2"/>
          <w:numId w:val="24"/>
        </w:numPr>
        <w:spacing w:after="0" w:line="240" w:lineRule="auto"/>
        <w:ind w:left="1276" w:hanging="709"/>
        <w:jc w:val="both"/>
        <w:rPr>
          <w:rFonts w:ascii="Times New Roman" w:hAnsi="Times New Roman"/>
          <w:b/>
          <w:bCs/>
          <w:sz w:val="24"/>
          <w:szCs w:val="24"/>
        </w:rPr>
      </w:pPr>
      <w:r>
        <w:rPr>
          <w:rFonts w:ascii="Times New Roman" w:hAnsi="Times New Roman"/>
          <w:sz w:val="24"/>
          <w:szCs w:val="24"/>
        </w:rPr>
        <w:t>Pasūtītājam ir tiesības pieprasīt Piegādātājam iesniegt atskaiti par Preces izgatavošanu, piegādi un uzstādīšanu.</w:t>
      </w:r>
    </w:p>
    <w:p w14:paraId="57D12DFA" w14:textId="77777777" w:rsidR="00DC16D2" w:rsidRPr="003E4934" w:rsidRDefault="00DC16D2" w:rsidP="00DC16D2">
      <w:pPr>
        <w:numPr>
          <w:ilvl w:val="1"/>
          <w:numId w:val="24"/>
        </w:numPr>
        <w:tabs>
          <w:tab w:val="left" w:pos="567"/>
        </w:tabs>
        <w:spacing w:after="0" w:line="240" w:lineRule="auto"/>
        <w:ind w:left="567" w:hanging="567"/>
        <w:jc w:val="both"/>
        <w:rPr>
          <w:rFonts w:ascii="Times New Roman" w:hAnsi="Times New Roman"/>
          <w:sz w:val="24"/>
          <w:szCs w:val="24"/>
        </w:rPr>
      </w:pPr>
      <w:r w:rsidRPr="003E4934">
        <w:rPr>
          <w:rFonts w:ascii="Times New Roman" w:hAnsi="Times New Roman"/>
          <w:sz w:val="24"/>
          <w:szCs w:val="24"/>
        </w:rPr>
        <w:t>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0EDDA937" w14:textId="77777777" w:rsidR="00DC16D2" w:rsidRPr="003E4934" w:rsidRDefault="00DC16D2" w:rsidP="00DC16D2">
      <w:pPr>
        <w:numPr>
          <w:ilvl w:val="1"/>
          <w:numId w:val="24"/>
        </w:numPr>
        <w:tabs>
          <w:tab w:val="left" w:pos="567"/>
        </w:tabs>
        <w:spacing w:after="0" w:line="240" w:lineRule="auto"/>
        <w:ind w:left="567" w:hanging="567"/>
        <w:jc w:val="both"/>
        <w:rPr>
          <w:rFonts w:ascii="Times New Roman" w:hAnsi="Times New Roman"/>
          <w:sz w:val="24"/>
          <w:szCs w:val="24"/>
        </w:rPr>
      </w:pPr>
      <w:r w:rsidRPr="003E4934">
        <w:rPr>
          <w:rFonts w:ascii="Times New Roman" w:hAnsi="Times New Roman"/>
          <w:sz w:val="24"/>
          <w:szCs w:val="24"/>
        </w:rPr>
        <w:t>Jebkura Līgumā noteiktā līgumsoda samaksa neatbrīvo Līdzējus no to saistību pilnīgas izpildes.</w:t>
      </w:r>
    </w:p>
    <w:p w14:paraId="68B14AD7" w14:textId="77777777" w:rsidR="00DC16D2" w:rsidRPr="003E4934" w:rsidRDefault="00DC16D2" w:rsidP="00DC16D2">
      <w:pPr>
        <w:tabs>
          <w:tab w:val="left" w:pos="360"/>
        </w:tabs>
        <w:spacing w:after="0" w:line="240" w:lineRule="auto"/>
        <w:jc w:val="both"/>
        <w:rPr>
          <w:rFonts w:ascii="Times New Roman" w:hAnsi="Times New Roman"/>
          <w:sz w:val="24"/>
          <w:szCs w:val="24"/>
        </w:rPr>
      </w:pPr>
    </w:p>
    <w:p w14:paraId="74910C38" w14:textId="77777777" w:rsidR="00DC16D2" w:rsidRPr="003E4934" w:rsidRDefault="00DC16D2" w:rsidP="00DC16D2">
      <w:pPr>
        <w:pStyle w:val="Sarakstarindkopa"/>
        <w:widowControl w:val="0"/>
        <w:numPr>
          <w:ilvl w:val="0"/>
          <w:numId w:val="24"/>
        </w:numPr>
        <w:tabs>
          <w:tab w:val="left" w:pos="567"/>
        </w:tabs>
        <w:overflowPunct w:val="0"/>
        <w:autoSpaceDE w:val="0"/>
        <w:autoSpaceDN w:val="0"/>
        <w:adjustRightInd w:val="0"/>
        <w:ind w:left="567" w:hanging="567"/>
        <w:contextualSpacing/>
        <w:jc w:val="center"/>
        <w:rPr>
          <w:b/>
          <w:bCs/>
        </w:rPr>
      </w:pPr>
      <w:r w:rsidRPr="003E4934">
        <w:rPr>
          <w:b/>
          <w:bCs/>
        </w:rPr>
        <w:t>IZMAIŅAS LĪGUMĀ, TĀ DARBĪBAS IZBEIGŠANA</w:t>
      </w:r>
    </w:p>
    <w:p w14:paraId="7B8EB2AE" w14:textId="52391E59"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b/>
          <w:bCs/>
          <w:sz w:val="24"/>
          <w:szCs w:val="24"/>
        </w:rPr>
      </w:pPr>
      <w:r w:rsidRPr="003E4934">
        <w:rPr>
          <w:rFonts w:ascii="Times New Roman" w:hAnsi="Times New Roman"/>
          <w:sz w:val="24"/>
          <w:szCs w:val="24"/>
        </w:rPr>
        <w:t xml:space="preserve">Līgumu var papildināt, grozīt vai izbeigt, Līdzējiem savstarpēji </w:t>
      </w:r>
      <w:r w:rsidRPr="00D7547C">
        <w:rPr>
          <w:rFonts w:ascii="Times New Roman" w:hAnsi="Times New Roman" w:cs="Times New Roman"/>
          <w:sz w:val="24"/>
          <w:szCs w:val="24"/>
        </w:rPr>
        <w:t>vienojoties</w:t>
      </w:r>
      <w:r w:rsidR="00CC099B" w:rsidRPr="00634DDC">
        <w:rPr>
          <w:rFonts w:ascii="Times New Roman" w:hAnsi="Times New Roman" w:cs="Times New Roman"/>
        </w:rPr>
        <w:t xml:space="preserve"> un ievērojot </w:t>
      </w:r>
      <w:r w:rsidR="00CC099B" w:rsidRPr="00634DDC">
        <w:rPr>
          <w:rFonts w:ascii="Times New Roman" w:hAnsi="Times New Roman" w:cs="Times New Roman"/>
          <w:sz w:val="24"/>
          <w:szCs w:val="24"/>
        </w:rPr>
        <w:t>Publisko iepirkumu likuma 61.panta prasības.</w:t>
      </w:r>
      <w:r w:rsidR="00353BCC">
        <w:rPr>
          <w:rFonts w:ascii="Times New Roman" w:hAnsi="Times New Roman" w:cs="Times New Roman"/>
          <w:sz w:val="24"/>
          <w:szCs w:val="24"/>
        </w:rPr>
        <w:t xml:space="preserve"> </w:t>
      </w:r>
      <w:r w:rsidRPr="003E4934">
        <w:rPr>
          <w:rFonts w:ascii="Times New Roman" w:hAnsi="Times New Roman"/>
          <w:sz w:val="24"/>
          <w:szCs w:val="24"/>
        </w:rPr>
        <w:t xml:space="preserve">Jebkuras Līguma izmaiņas vai papildinājumi tiek noformēti </w:t>
      </w:r>
      <w:proofErr w:type="spellStart"/>
      <w:r w:rsidRPr="003E4934">
        <w:rPr>
          <w:rFonts w:ascii="Times New Roman" w:hAnsi="Times New Roman"/>
          <w:sz w:val="24"/>
          <w:szCs w:val="24"/>
        </w:rPr>
        <w:t>rakstveidā</w:t>
      </w:r>
      <w:proofErr w:type="spellEnd"/>
      <w:r w:rsidRPr="003E4934">
        <w:rPr>
          <w:rFonts w:ascii="Times New Roman" w:hAnsi="Times New Roman"/>
          <w:sz w:val="24"/>
          <w:szCs w:val="24"/>
        </w:rPr>
        <w:t xml:space="preserve"> un kļūst par Līguma neatņemamu sastāvdaļu.</w:t>
      </w:r>
    </w:p>
    <w:p w14:paraId="2C69C49C"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b/>
          <w:bCs/>
          <w:sz w:val="24"/>
          <w:szCs w:val="24"/>
        </w:rPr>
      </w:pPr>
      <w:r w:rsidRPr="003E4934">
        <w:rPr>
          <w:rFonts w:ascii="Times New Roman" w:hAnsi="Times New Roman"/>
          <w:sz w:val="24"/>
          <w:szCs w:val="24"/>
        </w:rPr>
        <w:t>Līgumu var izbeigt pirms termiņa tikai Līgumā noteiktajos gadījumos un kārtībā. Līdzējs paziņo otram Līdzējam par Līguma izbeigšanu 10 (desmit) darba dienas pirms Līguma izbeigšanas.</w:t>
      </w:r>
    </w:p>
    <w:p w14:paraId="70A850D6"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b/>
          <w:bCs/>
          <w:sz w:val="24"/>
          <w:szCs w:val="24"/>
        </w:rPr>
      </w:pPr>
      <w:r>
        <w:rPr>
          <w:rFonts w:ascii="Times New Roman" w:hAnsi="Times New Roman"/>
          <w:sz w:val="24"/>
          <w:szCs w:val="24"/>
        </w:rPr>
        <w:t>Piegādātājs</w:t>
      </w:r>
      <w:r w:rsidRPr="003E4934">
        <w:rPr>
          <w:rFonts w:ascii="Times New Roman" w:hAnsi="Times New Roman"/>
          <w:sz w:val="24"/>
          <w:szCs w:val="24"/>
        </w:rPr>
        <w:t xml:space="preserve"> ir tiesības izbeigt Līgumu pirms termiņa gadījumā, ja:</w:t>
      </w:r>
    </w:p>
    <w:p w14:paraId="04321C7B" w14:textId="77777777" w:rsidR="00DC16D2" w:rsidRPr="003E4934" w:rsidRDefault="00DC16D2" w:rsidP="00DC16D2">
      <w:pPr>
        <w:widowControl w:val="0"/>
        <w:numPr>
          <w:ilvl w:val="2"/>
          <w:numId w:val="24"/>
        </w:numPr>
        <w:tabs>
          <w:tab w:val="left" w:pos="1276"/>
        </w:tabs>
        <w:overflowPunct w:val="0"/>
        <w:autoSpaceDE w:val="0"/>
        <w:autoSpaceDN w:val="0"/>
        <w:adjustRightInd w:val="0"/>
        <w:spacing w:after="0" w:line="240" w:lineRule="auto"/>
        <w:ind w:left="1276" w:hanging="709"/>
        <w:jc w:val="both"/>
        <w:rPr>
          <w:rFonts w:ascii="Times New Roman" w:hAnsi="Times New Roman"/>
          <w:b/>
          <w:bCs/>
          <w:sz w:val="24"/>
          <w:szCs w:val="24"/>
        </w:rPr>
      </w:pPr>
      <w:r>
        <w:rPr>
          <w:rFonts w:ascii="Times New Roman" w:hAnsi="Times New Roman"/>
          <w:sz w:val="24"/>
          <w:szCs w:val="24"/>
        </w:rPr>
        <w:t>Pasūtītājs</w:t>
      </w:r>
      <w:r w:rsidRPr="003E4934">
        <w:rPr>
          <w:rFonts w:ascii="Times New Roman" w:hAnsi="Times New Roman"/>
          <w:sz w:val="24"/>
          <w:szCs w:val="24"/>
        </w:rPr>
        <w:t xml:space="preserve"> aizkavē maksājumus vairāk kā 30 dienas;</w:t>
      </w:r>
    </w:p>
    <w:p w14:paraId="117B3C2E" w14:textId="77777777" w:rsidR="00DC16D2" w:rsidRPr="003E4934" w:rsidRDefault="00DC16D2" w:rsidP="00DC16D2">
      <w:pPr>
        <w:widowControl w:val="0"/>
        <w:numPr>
          <w:ilvl w:val="2"/>
          <w:numId w:val="24"/>
        </w:numPr>
        <w:tabs>
          <w:tab w:val="left" w:pos="1276"/>
        </w:tabs>
        <w:overflowPunct w:val="0"/>
        <w:autoSpaceDE w:val="0"/>
        <w:autoSpaceDN w:val="0"/>
        <w:adjustRightInd w:val="0"/>
        <w:spacing w:after="0" w:line="240" w:lineRule="auto"/>
        <w:ind w:left="1276" w:hanging="709"/>
        <w:jc w:val="both"/>
        <w:rPr>
          <w:rFonts w:ascii="Times New Roman" w:hAnsi="Times New Roman"/>
          <w:b/>
          <w:bCs/>
          <w:sz w:val="24"/>
          <w:szCs w:val="24"/>
        </w:rPr>
      </w:pPr>
      <w:r>
        <w:rPr>
          <w:rFonts w:ascii="Times New Roman" w:hAnsi="Times New Roman"/>
          <w:sz w:val="24"/>
          <w:szCs w:val="24"/>
        </w:rPr>
        <w:t>Pasūtītājs</w:t>
      </w:r>
      <w:r w:rsidRPr="003E4934">
        <w:rPr>
          <w:rFonts w:ascii="Times New Roman" w:hAnsi="Times New Roman"/>
          <w:sz w:val="24"/>
          <w:szCs w:val="24"/>
        </w:rPr>
        <w:t xml:space="preserve"> nepilda citas Līgumā noteiktās saistības.</w:t>
      </w:r>
    </w:p>
    <w:p w14:paraId="3FC06B9B" w14:textId="77777777" w:rsidR="00DC16D2" w:rsidRPr="009718B1" w:rsidRDefault="00DC16D2" w:rsidP="00DC16D2">
      <w:pPr>
        <w:pStyle w:val="Sarakstarindkopa"/>
        <w:widowControl w:val="0"/>
        <w:numPr>
          <w:ilvl w:val="1"/>
          <w:numId w:val="24"/>
        </w:numPr>
        <w:tabs>
          <w:tab w:val="left" w:pos="1276"/>
        </w:tabs>
        <w:overflowPunct w:val="0"/>
        <w:autoSpaceDE w:val="0"/>
        <w:autoSpaceDN w:val="0"/>
        <w:adjustRightInd w:val="0"/>
        <w:contextualSpacing/>
        <w:jc w:val="both"/>
        <w:rPr>
          <w:b/>
          <w:bCs/>
        </w:rPr>
      </w:pPr>
      <w:r>
        <w:t xml:space="preserve">   Pasūtītājam</w:t>
      </w:r>
      <w:r w:rsidRPr="009718B1">
        <w:t xml:space="preserve"> ir tiesības izbeigt Līgumu pirms termiņa gadījumos, ja:</w:t>
      </w:r>
    </w:p>
    <w:p w14:paraId="53ECEA4E" w14:textId="77777777" w:rsidR="00DC16D2" w:rsidRPr="003E4934" w:rsidRDefault="00DC16D2" w:rsidP="00DC16D2">
      <w:pPr>
        <w:widowControl w:val="0"/>
        <w:numPr>
          <w:ilvl w:val="2"/>
          <w:numId w:val="24"/>
        </w:numPr>
        <w:tabs>
          <w:tab w:val="left" w:pos="1276"/>
        </w:tabs>
        <w:overflowPunct w:val="0"/>
        <w:autoSpaceDE w:val="0"/>
        <w:autoSpaceDN w:val="0"/>
        <w:adjustRightInd w:val="0"/>
        <w:spacing w:after="0" w:line="240" w:lineRule="auto"/>
        <w:ind w:left="1276" w:hanging="709"/>
        <w:jc w:val="both"/>
        <w:rPr>
          <w:rFonts w:ascii="Times New Roman" w:hAnsi="Times New Roman"/>
          <w:b/>
          <w:bCs/>
          <w:sz w:val="24"/>
          <w:szCs w:val="24"/>
        </w:rPr>
      </w:pPr>
      <w:r>
        <w:rPr>
          <w:rFonts w:ascii="Times New Roman" w:hAnsi="Times New Roman"/>
          <w:sz w:val="24"/>
          <w:szCs w:val="24"/>
        </w:rPr>
        <w:t>Piegādātājs</w:t>
      </w:r>
      <w:r w:rsidRPr="003E4934">
        <w:rPr>
          <w:rFonts w:ascii="Times New Roman" w:hAnsi="Times New Roman"/>
          <w:sz w:val="24"/>
          <w:szCs w:val="24"/>
        </w:rPr>
        <w:t xml:space="preserve"> kļūst maksātnespējīgs, bankrotē, tā darbība ir apturēta vai pārtraukta; </w:t>
      </w:r>
    </w:p>
    <w:p w14:paraId="42E599BD" w14:textId="77777777" w:rsidR="00DC16D2" w:rsidRPr="00F95ED7" w:rsidRDefault="00DC16D2" w:rsidP="00DC16D2">
      <w:pPr>
        <w:widowControl w:val="0"/>
        <w:numPr>
          <w:ilvl w:val="2"/>
          <w:numId w:val="24"/>
        </w:numPr>
        <w:tabs>
          <w:tab w:val="left" w:pos="1276"/>
        </w:tabs>
        <w:overflowPunct w:val="0"/>
        <w:autoSpaceDE w:val="0"/>
        <w:autoSpaceDN w:val="0"/>
        <w:adjustRightInd w:val="0"/>
        <w:spacing w:after="0" w:line="240" w:lineRule="auto"/>
        <w:ind w:left="1276" w:hanging="709"/>
        <w:jc w:val="both"/>
        <w:rPr>
          <w:rFonts w:ascii="Times New Roman" w:hAnsi="Times New Roman"/>
          <w:b/>
          <w:bCs/>
          <w:sz w:val="24"/>
          <w:szCs w:val="24"/>
        </w:rPr>
      </w:pPr>
      <w:r>
        <w:rPr>
          <w:rFonts w:ascii="Times New Roman" w:hAnsi="Times New Roman"/>
          <w:sz w:val="24"/>
          <w:szCs w:val="24"/>
        </w:rPr>
        <w:t>Piegādātājs</w:t>
      </w:r>
      <w:r w:rsidRPr="003E4934">
        <w:rPr>
          <w:rFonts w:ascii="Times New Roman" w:hAnsi="Times New Roman"/>
          <w:sz w:val="24"/>
          <w:szCs w:val="24"/>
        </w:rPr>
        <w:t xml:space="preserve"> nepiegādā Preci Līgumā norādītajā termiņā;</w:t>
      </w:r>
    </w:p>
    <w:p w14:paraId="7D47B49C" w14:textId="77777777" w:rsidR="00DC16D2" w:rsidRPr="003E4934" w:rsidRDefault="00DC16D2" w:rsidP="00DC16D2">
      <w:pPr>
        <w:widowControl w:val="0"/>
        <w:numPr>
          <w:ilvl w:val="2"/>
          <w:numId w:val="24"/>
        </w:numPr>
        <w:tabs>
          <w:tab w:val="left" w:pos="1276"/>
        </w:tabs>
        <w:overflowPunct w:val="0"/>
        <w:autoSpaceDE w:val="0"/>
        <w:autoSpaceDN w:val="0"/>
        <w:adjustRightInd w:val="0"/>
        <w:spacing w:after="0" w:line="240" w:lineRule="auto"/>
        <w:ind w:left="1276" w:hanging="709"/>
        <w:jc w:val="both"/>
        <w:rPr>
          <w:rFonts w:ascii="Times New Roman" w:hAnsi="Times New Roman"/>
          <w:b/>
          <w:bCs/>
          <w:sz w:val="24"/>
          <w:szCs w:val="24"/>
        </w:rPr>
      </w:pPr>
      <w:r>
        <w:rPr>
          <w:rFonts w:ascii="Times New Roman" w:hAnsi="Times New Roman"/>
          <w:sz w:val="24"/>
          <w:szCs w:val="24"/>
        </w:rPr>
        <w:t>Piegādātājs piegādā neatbilstošu vai nekvalitatīvu Preci;</w:t>
      </w:r>
    </w:p>
    <w:p w14:paraId="42E8B36B" w14:textId="77777777" w:rsidR="00DC16D2" w:rsidRPr="003E4934" w:rsidRDefault="00DC16D2" w:rsidP="00DC16D2">
      <w:pPr>
        <w:widowControl w:val="0"/>
        <w:numPr>
          <w:ilvl w:val="2"/>
          <w:numId w:val="24"/>
        </w:numPr>
        <w:tabs>
          <w:tab w:val="left" w:pos="1276"/>
        </w:tabs>
        <w:overflowPunct w:val="0"/>
        <w:autoSpaceDE w:val="0"/>
        <w:autoSpaceDN w:val="0"/>
        <w:adjustRightInd w:val="0"/>
        <w:spacing w:after="0" w:line="240" w:lineRule="auto"/>
        <w:ind w:left="1276" w:hanging="709"/>
        <w:jc w:val="both"/>
        <w:rPr>
          <w:rFonts w:ascii="Times New Roman" w:hAnsi="Times New Roman"/>
          <w:b/>
          <w:bCs/>
          <w:sz w:val="24"/>
          <w:szCs w:val="24"/>
        </w:rPr>
      </w:pPr>
      <w:r>
        <w:rPr>
          <w:rFonts w:ascii="Times New Roman" w:hAnsi="Times New Roman"/>
          <w:sz w:val="24"/>
          <w:szCs w:val="24"/>
        </w:rPr>
        <w:t>Piegādātājs</w:t>
      </w:r>
      <w:r w:rsidRPr="003E4934">
        <w:rPr>
          <w:rFonts w:ascii="Times New Roman" w:hAnsi="Times New Roman"/>
          <w:sz w:val="24"/>
          <w:szCs w:val="24"/>
        </w:rPr>
        <w:t xml:space="preserve"> nepilda vai nepienācīgi pilda kādu citu no Līguma nosacījumiem.</w:t>
      </w:r>
    </w:p>
    <w:p w14:paraId="7437D554" w14:textId="77777777" w:rsidR="00DC16D2" w:rsidRPr="00246A0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b/>
          <w:bCs/>
          <w:sz w:val="24"/>
          <w:szCs w:val="24"/>
        </w:rPr>
      </w:pPr>
      <w:r w:rsidRPr="003E4934">
        <w:rPr>
          <w:rFonts w:ascii="Times New Roman" w:hAnsi="Times New Roman"/>
          <w:sz w:val="24"/>
          <w:szCs w:val="24"/>
        </w:rPr>
        <w:t xml:space="preserve">Ja </w:t>
      </w:r>
      <w:r>
        <w:rPr>
          <w:rFonts w:ascii="Times New Roman" w:hAnsi="Times New Roman"/>
          <w:sz w:val="24"/>
          <w:szCs w:val="24"/>
        </w:rPr>
        <w:t>Piegādātājs</w:t>
      </w:r>
      <w:r w:rsidRPr="003E4934">
        <w:rPr>
          <w:rFonts w:ascii="Times New Roman" w:hAnsi="Times New Roman"/>
          <w:sz w:val="24"/>
          <w:szCs w:val="24"/>
        </w:rPr>
        <w:t xml:space="preserve"> 3 (trīs) darba dienu laikā no piegādes termiņa notecējuma nav nodevis un uzstādījis Preci vai daļu no tās, vai nav ievērojis citus Līguma nosacījumus, </w:t>
      </w:r>
      <w:r>
        <w:rPr>
          <w:rFonts w:ascii="Times New Roman" w:hAnsi="Times New Roman"/>
          <w:sz w:val="24"/>
          <w:szCs w:val="24"/>
        </w:rPr>
        <w:t>Pasūtītājs</w:t>
      </w:r>
      <w:r w:rsidRPr="003E4934">
        <w:rPr>
          <w:rFonts w:ascii="Times New Roman" w:hAnsi="Times New Roman"/>
          <w:sz w:val="24"/>
          <w:szCs w:val="24"/>
        </w:rPr>
        <w:t xml:space="preserve"> ir tiesīgs vienpusēji izbeigt Līgumu, paziņojot par to </w:t>
      </w:r>
      <w:r>
        <w:rPr>
          <w:rFonts w:ascii="Times New Roman" w:hAnsi="Times New Roman"/>
          <w:sz w:val="24"/>
          <w:szCs w:val="24"/>
        </w:rPr>
        <w:t>Piegādātājam</w:t>
      </w:r>
      <w:r w:rsidRPr="003E4934">
        <w:rPr>
          <w:rFonts w:ascii="Times New Roman" w:hAnsi="Times New Roman"/>
          <w:sz w:val="24"/>
          <w:szCs w:val="24"/>
        </w:rPr>
        <w:t xml:space="preserve">. Šajā gadījumā </w:t>
      </w:r>
      <w:r>
        <w:rPr>
          <w:rFonts w:ascii="Times New Roman" w:hAnsi="Times New Roman"/>
          <w:sz w:val="24"/>
          <w:szCs w:val="24"/>
        </w:rPr>
        <w:t>Piegādātājs</w:t>
      </w:r>
      <w:r w:rsidRPr="003E4934">
        <w:rPr>
          <w:rFonts w:ascii="Times New Roman" w:hAnsi="Times New Roman"/>
          <w:sz w:val="24"/>
          <w:szCs w:val="24"/>
        </w:rPr>
        <w:t xml:space="preserve"> 5 (piecu) darba dienu laikā no rēķina saņemšanas dienas jānomaksā </w:t>
      </w:r>
      <w:r>
        <w:rPr>
          <w:rFonts w:ascii="Times New Roman" w:hAnsi="Times New Roman"/>
          <w:sz w:val="24"/>
          <w:szCs w:val="24"/>
        </w:rPr>
        <w:t>Pasūtītājam</w:t>
      </w:r>
      <w:r w:rsidRPr="003E4934">
        <w:rPr>
          <w:rFonts w:ascii="Times New Roman" w:hAnsi="Times New Roman"/>
          <w:sz w:val="24"/>
          <w:szCs w:val="24"/>
        </w:rPr>
        <w:t xml:space="preserve"> vienreizējs </w:t>
      </w:r>
      <w:r w:rsidRPr="003E4934">
        <w:rPr>
          <w:rFonts w:ascii="Times New Roman" w:hAnsi="Times New Roman"/>
          <w:sz w:val="24"/>
          <w:szCs w:val="24"/>
        </w:rPr>
        <w:lastRenderedPageBreak/>
        <w:t xml:space="preserve">līgumsods </w:t>
      </w:r>
      <w:r>
        <w:rPr>
          <w:rFonts w:ascii="Times New Roman" w:hAnsi="Times New Roman"/>
          <w:sz w:val="24"/>
          <w:szCs w:val="24"/>
        </w:rPr>
        <w:t>10 </w:t>
      </w:r>
      <w:r w:rsidRPr="003E4934">
        <w:rPr>
          <w:rFonts w:ascii="Times New Roman" w:hAnsi="Times New Roman"/>
          <w:sz w:val="24"/>
          <w:szCs w:val="24"/>
        </w:rPr>
        <w:t>% (</w:t>
      </w:r>
      <w:r>
        <w:rPr>
          <w:rFonts w:ascii="Times New Roman" w:hAnsi="Times New Roman"/>
          <w:sz w:val="24"/>
          <w:szCs w:val="24"/>
        </w:rPr>
        <w:t>desmit</w:t>
      </w:r>
      <w:r w:rsidRPr="003E4934">
        <w:rPr>
          <w:rFonts w:ascii="Times New Roman" w:hAnsi="Times New Roman"/>
          <w:sz w:val="24"/>
          <w:szCs w:val="24"/>
        </w:rPr>
        <w:t xml:space="preserve"> procenti) apmērā </w:t>
      </w:r>
      <w:r w:rsidRPr="00246A04">
        <w:rPr>
          <w:rFonts w:ascii="Times New Roman" w:hAnsi="Times New Roman"/>
          <w:sz w:val="24"/>
          <w:szCs w:val="24"/>
        </w:rPr>
        <w:t>no Līgumcenas.</w:t>
      </w:r>
    </w:p>
    <w:p w14:paraId="1CFFDFF8" w14:textId="77777777" w:rsidR="00DC16D2" w:rsidRPr="00634DDC"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b/>
          <w:bCs/>
          <w:sz w:val="24"/>
          <w:szCs w:val="24"/>
        </w:rPr>
      </w:pPr>
      <w:r>
        <w:rPr>
          <w:rFonts w:ascii="Times New Roman" w:hAnsi="Times New Roman"/>
          <w:sz w:val="24"/>
          <w:szCs w:val="24"/>
        </w:rPr>
        <w:t>Pasūtītājs</w:t>
      </w:r>
      <w:r w:rsidRPr="006D4724">
        <w:rPr>
          <w:rFonts w:ascii="Times New Roman" w:hAnsi="Times New Roman"/>
          <w:sz w:val="24"/>
          <w:szCs w:val="24"/>
        </w:rPr>
        <w:t xml:space="preserve"> ir tiesības vienpusēji </w:t>
      </w:r>
      <w:r w:rsidRPr="006D4724">
        <w:rPr>
          <w:rFonts w:ascii="Times New Roman" w:eastAsia="Calibri" w:hAnsi="Times New Roman"/>
          <w:bCs/>
          <w:sz w:val="24"/>
          <w:szCs w:val="24"/>
          <w:lang w:eastAsia="lv-LV"/>
        </w:rPr>
        <w:t xml:space="preserve">atkāpties no līguma izpildes, ja līgumu nav iespējams izpildīt </w:t>
      </w:r>
      <w:r w:rsidRPr="006D4724">
        <w:rPr>
          <w:rFonts w:ascii="Times New Roman" w:eastAsia="Calibri" w:hAnsi="Times New Roman"/>
          <w:sz w:val="24"/>
          <w:szCs w:val="24"/>
          <w:lang w:eastAsia="lv-LV"/>
        </w:rPr>
        <w:t>tādēļ, ka līguma izpildes laikā ir piemērotas starptautiskās vai nacionālās sankcijas vai būtiskas finanšu un kapitāla tirgus intereses ietekmējošas ES vai Ziemeļatlantijas līguma organizācijas dalībvalsts noteiktās sankcijas.</w:t>
      </w:r>
    </w:p>
    <w:p w14:paraId="067593B2" w14:textId="29CADC6E" w:rsidR="006D4A5E" w:rsidRPr="00634DDC" w:rsidRDefault="006D4A5E" w:rsidP="006D4A5E">
      <w:pPr>
        <w:widowControl w:val="0"/>
        <w:numPr>
          <w:ilvl w:val="1"/>
          <w:numId w:val="24"/>
        </w:numPr>
        <w:overflowPunct w:val="0"/>
        <w:autoSpaceDE w:val="0"/>
        <w:autoSpaceDN w:val="0"/>
        <w:adjustRightInd w:val="0"/>
        <w:spacing w:after="0" w:line="240" w:lineRule="auto"/>
        <w:jc w:val="both"/>
        <w:rPr>
          <w:rFonts w:ascii="Times New Roman" w:hAnsi="Times New Roman" w:cs="Times New Roman"/>
          <w:b/>
          <w:bCs/>
          <w:sz w:val="24"/>
          <w:szCs w:val="24"/>
        </w:rPr>
      </w:pPr>
      <w:r w:rsidRPr="00634DDC">
        <w:rPr>
          <w:rFonts w:ascii="Times New Roman" w:hAnsi="Times New Roman" w:cs="Times New Roman"/>
          <w:sz w:val="24"/>
          <w:szCs w:val="24"/>
        </w:rPr>
        <w:t>Pasūtītājam ir tiesības vienpusēji atkāpties no Līguma pirms termiņa, nosūtot Izpildītājam rakstisku paziņojumu Līgumā noteiktajā kārtīb</w:t>
      </w:r>
      <w:r w:rsidR="00A93185">
        <w:rPr>
          <w:rFonts w:ascii="Times New Roman" w:hAnsi="Times New Roman" w:cs="Times New Roman"/>
          <w:sz w:val="24"/>
          <w:szCs w:val="24"/>
        </w:rPr>
        <w:t>ā</w:t>
      </w:r>
      <w:r w:rsidRPr="00634DDC">
        <w:rPr>
          <w:rFonts w:ascii="Times New Roman" w:hAnsi="Times New Roman" w:cs="Times New Roman"/>
          <w:sz w:val="24"/>
          <w:szCs w:val="24"/>
        </w:rPr>
        <w:t>, Publisko iepirkumu likuma 64.panta pirmajā daļā noteiktajos gadījumos.</w:t>
      </w:r>
    </w:p>
    <w:p w14:paraId="1F3FE8AA" w14:textId="77777777" w:rsidR="00DC16D2" w:rsidRPr="008E06A5"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b/>
          <w:bCs/>
          <w:sz w:val="24"/>
          <w:szCs w:val="24"/>
        </w:rPr>
      </w:pPr>
      <w:r w:rsidRPr="003E4934">
        <w:rPr>
          <w:rFonts w:ascii="Times New Roman" w:hAnsi="Times New Roman"/>
          <w:sz w:val="24"/>
          <w:szCs w:val="24"/>
        </w:rPr>
        <w:t>Abpusēji rakstiski vienojoties, Līdzēji ir tiesīgi izbeigt Līgumu pirms termiņa cita iemesla dēļ.</w:t>
      </w:r>
    </w:p>
    <w:p w14:paraId="71CD84BE" w14:textId="77777777" w:rsidR="00DC16D2" w:rsidRDefault="00DC16D2" w:rsidP="00DC16D2">
      <w:pPr>
        <w:widowControl w:val="0"/>
        <w:tabs>
          <w:tab w:val="left" w:pos="567"/>
        </w:tabs>
        <w:overflowPunct w:val="0"/>
        <w:autoSpaceDE w:val="0"/>
        <w:autoSpaceDN w:val="0"/>
        <w:adjustRightInd w:val="0"/>
        <w:spacing w:after="0" w:line="240" w:lineRule="auto"/>
        <w:ind w:left="360"/>
        <w:jc w:val="both"/>
        <w:rPr>
          <w:rFonts w:ascii="Times New Roman" w:hAnsi="Times New Roman"/>
          <w:sz w:val="24"/>
          <w:szCs w:val="24"/>
        </w:rPr>
      </w:pPr>
    </w:p>
    <w:p w14:paraId="2E66846D" w14:textId="77777777" w:rsidR="00DC16D2" w:rsidRPr="003E4934" w:rsidRDefault="00DC16D2" w:rsidP="00DC16D2">
      <w:pPr>
        <w:widowControl w:val="0"/>
        <w:tabs>
          <w:tab w:val="left" w:pos="0"/>
        </w:tabs>
        <w:overflowPunct w:val="0"/>
        <w:autoSpaceDE w:val="0"/>
        <w:autoSpaceDN w:val="0"/>
        <w:adjustRightInd w:val="0"/>
        <w:spacing w:after="0" w:line="240" w:lineRule="auto"/>
        <w:jc w:val="both"/>
        <w:rPr>
          <w:rFonts w:ascii="Times New Roman" w:hAnsi="Times New Roman"/>
          <w:bCs/>
          <w:sz w:val="24"/>
          <w:szCs w:val="24"/>
        </w:rPr>
      </w:pPr>
    </w:p>
    <w:p w14:paraId="2DF31FB1" w14:textId="77777777" w:rsidR="00DC16D2" w:rsidRPr="003E4934" w:rsidRDefault="00DC16D2" w:rsidP="00DC16D2">
      <w:pPr>
        <w:widowControl w:val="0"/>
        <w:numPr>
          <w:ilvl w:val="0"/>
          <w:numId w:val="24"/>
        </w:numPr>
        <w:tabs>
          <w:tab w:val="left" w:pos="567"/>
        </w:tabs>
        <w:overflowPunct w:val="0"/>
        <w:autoSpaceDE w:val="0"/>
        <w:autoSpaceDN w:val="0"/>
        <w:adjustRightInd w:val="0"/>
        <w:spacing w:after="0" w:line="240" w:lineRule="auto"/>
        <w:ind w:left="567" w:hanging="567"/>
        <w:jc w:val="center"/>
        <w:rPr>
          <w:rFonts w:ascii="Times New Roman" w:hAnsi="Times New Roman"/>
          <w:b/>
          <w:sz w:val="24"/>
          <w:szCs w:val="24"/>
        </w:rPr>
      </w:pPr>
      <w:r w:rsidRPr="003E4934">
        <w:rPr>
          <w:rFonts w:ascii="Times New Roman" w:hAnsi="Times New Roman"/>
          <w:b/>
          <w:sz w:val="24"/>
          <w:szCs w:val="24"/>
        </w:rPr>
        <w:t>STRĪDU RISINĀŠANAS KĀRTĪBA</w:t>
      </w:r>
    </w:p>
    <w:p w14:paraId="631397D3" w14:textId="77777777" w:rsidR="00DC16D2" w:rsidRPr="003E4934" w:rsidRDefault="00DC16D2" w:rsidP="00DC16D2">
      <w:pPr>
        <w:tabs>
          <w:tab w:val="left" w:pos="360"/>
        </w:tabs>
        <w:spacing w:after="0" w:line="240" w:lineRule="auto"/>
        <w:jc w:val="both"/>
        <w:rPr>
          <w:rFonts w:ascii="Times New Roman" w:hAnsi="Times New Roman"/>
          <w:b/>
          <w:bCs/>
          <w:sz w:val="24"/>
          <w:szCs w:val="24"/>
        </w:rPr>
      </w:pPr>
      <w:r w:rsidRPr="003E4934">
        <w:rPr>
          <w:rFonts w:ascii="Times New Roman" w:hAnsi="Times New Roman"/>
          <w:sz w:val="24"/>
          <w:szCs w:val="24"/>
        </w:rPr>
        <w:t>Jebkuras nesaskaņas, domstarpības vai strīdi tiek risināti savstarpēju sarunu ceļā, kas tiek protokolētas. Gadījumā, ja Līdzēji 10 (desmit) dienu laikā nespēj vienoties, strīds risināms Latvijas Republikas spēkā esošo normatīvo aktu noteiktajā kārtībā tiesā.</w:t>
      </w:r>
    </w:p>
    <w:p w14:paraId="01B46148" w14:textId="77777777" w:rsidR="00DC16D2" w:rsidRPr="003E4934" w:rsidRDefault="00DC16D2" w:rsidP="00DC16D2">
      <w:pPr>
        <w:tabs>
          <w:tab w:val="left" w:pos="360"/>
        </w:tabs>
        <w:spacing w:after="0" w:line="240" w:lineRule="auto"/>
        <w:jc w:val="both"/>
        <w:rPr>
          <w:rFonts w:ascii="Times New Roman" w:hAnsi="Times New Roman"/>
          <w:sz w:val="24"/>
          <w:szCs w:val="24"/>
        </w:rPr>
      </w:pPr>
    </w:p>
    <w:p w14:paraId="0004C2A7" w14:textId="77777777" w:rsidR="00DC16D2" w:rsidRPr="003E4934" w:rsidRDefault="00DC16D2" w:rsidP="00DC16D2">
      <w:pPr>
        <w:pStyle w:val="Sarakstarindkopa"/>
        <w:numPr>
          <w:ilvl w:val="0"/>
          <w:numId w:val="24"/>
        </w:numPr>
        <w:tabs>
          <w:tab w:val="left" w:pos="567"/>
        </w:tabs>
        <w:ind w:left="567" w:hanging="567"/>
        <w:contextualSpacing/>
        <w:jc w:val="center"/>
        <w:rPr>
          <w:b/>
          <w:bCs/>
        </w:rPr>
      </w:pPr>
      <w:r w:rsidRPr="003E4934">
        <w:rPr>
          <w:b/>
          <w:bCs/>
        </w:rPr>
        <w:t>NEPĀRVARAMA VARA</w:t>
      </w:r>
    </w:p>
    <w:p w14:paraId="51AC3CB0"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7A1095E"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 xml:space="preserve">Līdzējam, kas atsaucas uz nepārvaramas varas vai ārkārtēja rakstura apstākļu darbību, nekavējoties, bet ne vēlāk kā 3 (trīs) darba dienu laikā par šādiem apstākļiem </w:t>
      </w:r>
      <w:proofErr w:type="spellStart"/>
      <w:r w:rsidRPr="003E4934">
        <w:rPr>
          <w:rFonts w:ascii="Times New Roman" w:hAnsi="Times New Roman"/>
          <w:sz w:val="24"/>
          <w:szCs w:val="24"/>
        </w:rPr>
        <w:t>rakstveidā</w:t>
      </w:r>
      <w:proofErr w:type="spellEnd"/>
      <w:r w:rsidRPr="003E4934">
        <w:rPr>
          <w:rFonts w:ascii="Times New Roman" w:hAnsi="Times New Roman"/>
          <w:sz w:val="24"/>
          <w:szCs w:val="24"/>
        </w:rPr>
        <w:t xml:space="preserve">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w:t>
      </w:r>
    </w:p>
    <w:p w14:paraId="57F1379C"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Nepārvaramas varas vai ārkārtēja rakstura apstākļu iestāšanās gadījumā Līguma darbības termiņš tiek pārcelts atbilstoši šādu apstākļu darbības laikam vai arī Līdzēji vienojas par Līguma izbeigšanu.</w:t>
      </w:r>
    </w:p>
    <w:p w14:paraId="5BEF3B0E" w14:textId="77777777" w:rsidR="00DC16D2" w:rsidRPr="003E4934" w:rsidRDefault="00DC16D2" w:rsidP="00DC16D2">
      <w:pPr>
        <w:widowControl w:val="0"/>
        <w:tabs>
          <w:tab w:val="left" w:pos="567"/>
        </w:tabs>
        <w:overflowPunct w:val="0"/>
        <w:autoSpaceDE w:val="0"/>
        <w:autoSpaceDN w:val="0"/>
        <w:adjustRightInd w:val="0"/>
        <w:spacing w:after="0" w:line="240" w:lineRule="auto"/>
        <w:jc w:val="both"/>
        <w:rPr>
          <w:rFonts w:ascii="Times New Roman" w:hAnsi="Times New Roman"/>
          <w:sz w:val="24"/>
          <w:szCs w:val="24"/>
        </w:rPr>
      </w:pPr>
    </w:p>
    <w:p w14:paraId="03B96AB2" w14:textId="77777777" w:rsidR="00DC16D2" w:rsidRPr="003E4934" w:rsidRDefault="00DC16D2" w:rsidP="00DC16D2">
      <w:pPr>
        <w:pStyle w:val="Sarakstarindkopa"/>
        <w:numPr>
          <w:ilvl w:val="0"/>
          <w:numId w:val="24"/>
        </w:numPr>
        <w:tabs>
          <w:tab w:val="left" w:pos="567"/>
        </w:tabs>
        <w:ind w:left="567" w:hanging="567"/>
        <w:contextualSpacing/>
        <w:jc w:val="center"/>
        <w:rPr>
          <w:b/>
        </w:rPr>
      </w:pPr>
      <w:r w:rsidRPr="003E4934">
        <w:rPr>
          <w:b/>
          <w:bCs/>
        </w:rPr>
        <w:t>CITI NOTEIKUMI</w:t>
      </w:r>
    </w:p>
    <w:p w14:paraId="7B3EE3A3"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Līgums ir saistošs Līdzējiem, kā arī visām trešajām personām, kas likumīgi pārņem viņu tiesības un pienākumus.</w:t>
      </w:r>
    </w:p>
    <w:p w14:paraId="36AFCE2A"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Līgums stājas spēkā no tā parakstīšanas dienas un ir spēkā līdz Līdzēju saistību pilnīgai izpildei.</w:t>
      </w:r>
    </w:p>
    <w:p w14:paraId="1184F51B"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Visos jautājumos, kas nav atrunāti Līgumā, Līdzēji vadās no Iepirkuma prasībām, Piedāvājuma un Latvijas Republikā spēkā esošajiem normatīvajiem aktiem.</w:t>
      </w:r>
    </w:p>
    <w:p w14:paraId="34BBCA1A"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Līgumā izveidotais noteikumu sadalījums pa sadaļām ar tām piešķirtajiem nosaukumiem ir izmantojams tikai un vienīgi atsaucēm un nekādā gadījumā nevar tikt izmantots vai ietekmēt šā Līguma noteikumu tulkošanu.</w:t>
      </w:r>
    </w:p>
    <w:p w14:paraId="23451140"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Jebkāda ar Līgumu saistīta un jebkurā formā pieejama informācija vai citāda veida dati, tai skaitā P</w:t>
      </w:r>
      <w:r>
        <w:rPr>
          <w:rFonts w:ascii="Times New Roman" w:hAnsi="Times New Roman"/>
          <w:sz w:val="24"/>
          <w:szCs w:val="24"/>
        </w:rPr>
        <w:t xml:space="preserve">iegādātāja </w:t>
      </w:r>
      <w:r w:rsidRPr="003E4934">
        <w:rPr>
          <w:rFonts w:ascii="Times New Roman" w:hAnsi="Times New Roman"/>
          <w:sz w:val="24"/>
          <w:szCs w:val="24"/>
        </w:rPr>
        <w:t xml:space="preserve"> sagatavotie materiāli, pieder P</w:t>
      </w:r>
      <w:r>
        <w:rPr>
          <w:rFonts w:ascii="Times New Roman" w:hAnsi="Times New Roman"/>
          <w:sz w:val="24"/>
          <w:szCs w:val="24"/>
        </w:rPr>
        <w:t xml:space="preserve">asūtītājam </w:t>
      </w:r>
      <w:r w:rsidRPr="003E4934">
        <w:rPr>
          <w:rFonts w:ascii="Times New Roman" w:hAnsi="Times New Roman"/>
          <w:sz w:val="24"/>
          <w:szCs w:val="24"/>
        </w:rPr>
        <w:t xml:space="preserve"> un ir tā īpašums. P</w:t>
      </w:r>
      <w:r>
        <w:rPr>
          <w:rFonts w:ascii="Times New Roman" w:hAnsi="Times New Roman"/>
          <w:sz w:val="24"/>
          <w:szCs w:val="24"/>
        </w:rPr>
        <w:t xml:space="preserve">iegādātājam </w:t>
      </w:r>
      <w:r w:rsidRPr="003E4934">
        <w:rPr>
          <w:rFonts w:ascii="Times New Roman" w:hAnsi="Times New Roman"/>
          <w:sz w:val="24"/>
          <w:szCs w:val="24"/>
        </w:rPr>
        <w:t xml:space="preserve"> nav tiesību</w:t>
      </w:r>
      <w:r>
        <w:rPr>
          <w:rFonts w:ascii="Times New Roman" w:hAnsi="Times New Roman"/>
          <w:sz w:val="24"/>
          <w:szCs w:val="24"/>
        </w:rPr>
        <w:t xml:space="preserve"> bez Pasūtītāja  atļaujas tos nodot trešajām personām un</w:t>
      </w:r>
      <w:r w:rsidRPr="003E4934">
        <w:rPr>
          <w:rFonts w:ascii="Times New Roman" w:hAnsi="Times New Roman"/>
          <w:sz w:val="24"/>
          <w:szCs w:val="24"/>
        </w:rPr>
        <w:t xml:space="preserve"> jebkādā veidā ierobežot P</w:t>
      </w:r>
      <w:r>
        <w:rPr>
          <w:rFonts w:ascii="Times New Roman" w:hAnsi="Times New Roman"/>
          <w:sz w:val="24"/>
          <w:szCs w:val="24"/>
        </w:rPr>
        <w:t xml:space="preserve">asūtītāja </w:t>
      </w:r>
      <w:r w:rsidRPr="003E4934">
        <w:rPr>
          <w:rFonts w:ascii="Times New Roman" w:hAnsi="Times New Roman"/>
          <w:sz w:val="24"/>
          <w:szCs w:val="24"/>
        </w:rPr>
        <w:t xml:space="preserve"> tiesības brīvi un pēc saviem ieskatiem rīkoties ar tiem.</w:t>
      </w:r>
    </w:p>
    <w:p w14:paraId="7F791876" w14:textId="1659EB8D" w:rsidR="00325047" w:rsidRPr="00325047" w:rsidRDefault="00DC16D2" w:rsidP="00325047">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P</w:t>
      </w:r>
      <w:r>
        <w:rPr>
          <w:rFonts w:ascii="Times New Roman" w:hAnsi="Times New Roman"/>
          <w:sz w:val="24"/>
          <w:szCs w:val="24"/>
        </w:rPr>
        <w:t xml:space="preserve">asūtītāja </w:t>
      </w:r>
      <w:r w:rsidRPr="003E4934">
        <w:rPr>
          <w:rFonts w:ascii="Times New Roman" w:hAnsi="Times New Roman"/>
          <w:sz w:val="24"/>
          <w:szCs w:val="24"/>
        </w:rPr>
        <w:t xml:space="preserve"> pilnvarotais pārstāvis Līguma izpildes laikā ir </w:t>
      </w:r>
      <w:r w:rsidR="00325047">
        <w:rPr>
          <w:rFonts w:ascii="Times New Roman" w:hAnsi="Times New Roman"/>
          <w:i/>
          <w:iCs/>
          <w:sz w:val="24"/>
          <w:szCs w:val="24"/>
        </w:rPr>
        <w:t>projektu vadītājs Kristaps Makbets</w:t>
      </w:r>
      <w:r w:rsidRPr="003E4934">
        <w:rPr>
          <w:rFonts w:ascii="Times New Roman" w:hAnsi="Times New Roman"/>
          <w:sz w:val="24"/>
          <w:szCs w:val="24"/>
        </w:rPr>
        <w:t>, mob.</w:t>
      </w:r>
      <w:r w:rsidR="00325047">
        <w:rPr>
          <w:rFonts w:ascii="Times New Roman" w:hAnsi="Times New Roman"/>
          <w:sz w:val="24"/>
          <w:szCs w:val="24"/>
        </w:rPr>
        <w:t xml:space="preserve"> </w:t>
      </w:r>
      <w:r w:rsidRPr="003E4934">
        <w:rPr>
          <w:rFonts w:ascii="Times New Roman" w:hAnsi="Times New Roman"/>
          <w:sz w:val="24"/>
          <w:szCs w:val="24"/>
        </w:rPr>
        <w:t xml:space="preserve">tālrunis </w:t>
      </w:r>
      <w:r w:rsidR="00325047">
        <w:rPr>
          <w:rFonts w:ascii="Times New Roman" w:hAnsi="Times New Roman"/>
          <w:sz w:val="24"/>
          <w:szCs w:val="24"/>
        </w:rPr>
        <w:t>20260190</w:t>
      </w:r>
      <w:r w:rsidRPr="003E4934">
        <w:rPr>
          <w:rFonts w:ascii="Times New Roman" w:hAnsi="Times New Roman"/>
          <w:sz w:val="24"/>
          <w:szCs w:val="24"/>
        </w:rPr>
        <w:t xml:space="preserve">, e-pasts </w:t>
      </w:r>
      <w:r w:rsidR="00325047">
        <w:rPr>
          <w:rFonts w:ascii="Times New Roman" w:hAnsi="Times New Roman"/>
          <w:sz w:val="24"/>
          <w:szCs w:val="24"/>
        </w:rPr>
        <w:t>Kristaps.Makbets@poic.jelgava.lv</w:t>
      </w:r>
    </w:p>
    <w:p w14:paraId="24490F97" w14:textId="4212E2B2"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P</w:t>
      </w:r>
      <w:r>
        <w:rPr>
          <w:rFonts w:ascii="Times New Roman" w:hAnsi="Times New Roman"/>
          <w:sz w:val="24"/>
          <w:szCs w:val="24"/>
        </w:rPr>
        <w:t xml:space="preserve">iegādātāja </w:t>
      </w:r>
      <w:r w:rsidRPr="003E4934">
        <w:rPr>
          <w:rFonts w:ascii="Times New Roman" w:hAnsi="Times New Roman"/>
          <w:sz w:val="24"/>
          <w:szCs w:val="24"/>
        </w:rPr>
        <w:t xml:space="preserve"> pilnvarotais pārstāvis Līguma izpildes laikā ir &lt;</w:t>
      </w:r>
      <w:r w:rsidRPr="003E4934">
        <w:rPr>
          <w:rFonts w:ascii="Times New Roman" w:hAnsi="Times New Roman"/>
          <w:i/>
          <w:iCs/>
          <w:sz w:val="24"/>
          <w:szCs w:val="24"/>
        </w:rPr>
        <w:t xml:space="preserve">atbildīgās personas amats, </w:t>
      </w:r>
      <w:r w:rsidRPr="003E4934">
        <w:rPr>
          <w:rFonts w:ascii="Times New Roman" w:hAnsi="Times New Roman"/>
          <w:i/>
          <w:iCs/>
          <w:sz w:val="24"/>
          <w:szCs w:val="24"/>
        </w:rPr>
        <w:lastRenderedPageBreak/>
        <w:t>vārds, uzvārds</w:t>
      </w:r>
      <w:r w:rsidRPr="003E4934">
        <w:rPr>
          <w:rFonts w:ascii="Times New Roman" w:hAnsi="Times New Roman"/>
          <w:sz w:val="24"/>
          <w:szCs w:val="24"/>
        </w:rPr>
        <w:t>&gt;, tālrunis &lt;</w:t>
      </w:r>
      <w:r w:rsidRPr="003E4934">
        <w:rPr>
          <w:rFonts w:ascii="Times New Roman" w:hAnsi="Times New Roman"/>
          <w:i/>
          <w:iCs/>
          <w:sz w:val="24"/>
          <w:szCs w:val="24"/>
        </w:rPr>
        <w:t>tālruņa numurs</w:t>
      </w:r>
      <w:r w:rsidRPr="003E4934">
        <w:rPr>
          <w:rFonts w:ascii="Times New Roman" w:hAnsi="Times New Roman"/>
          <w:sz w:val="24"/>
          <w:szCs w:val="24"/>
        </w:rPr>
        <w:t>&gt;, mob.</w:t>
      </w:r>
      <w:r w:rsidR="00325047">
        <w:rPr>
          <w:rFonts w:ascii="Times New Roman" w:hAnsi="Times New Roman"/>
          <w:sz w:val="24"/>
          <w:szCs w:val="24"/>
        </w:rPr>
        <w:t xml:space="preserve"> </w:t>
      </w:r>
      <w:r w:rsidRPr="003E4934">
        <w:rPr>
          <w:rFonts w:ascii="Times New Roman" w:hAnsi="Times New Roman"/>
          <w:sz w:val="24"/>
          <w:szCs w:val="24"/>
        </w:rPr>
        <w:t>tālrunis &lt;</w:t>
      </w:r>
      <w:r w:rsidRPr="003E4934">
        <w:rPr>
          <w:rFonts w:ascii="Times New Roman" w:hAnsi="Times New Roman"/>
          <w:i/>
          <w:iCs/>
          <w:sz w:val="24"/>
          <w:szCs w:val="24"/>
        </w:rPr>
        <w:t>tālruņa numurs</w:t>
      </w:r>
      <w:r w:rsidRPr="003E4934">
        <w:rPr>
          <w:rFonts w:ascii="Times New Roman" w:hAnsi="Times New Roman"/>
          <w:sz w:val="24"/>
          <w:szCs w:val="24"/>
        </w:rPr>
        <w:t>&gt;, e-pasts &lt;</w:t>
      </w:r>
      <w:r w:rsidRPr="003E4934">
        <w:rPr>
          <w:rFonts w:ascii="Times New Roman" w:hAnsi="Times New Roman"/>
          <w:i/>
          <w:sz w:val="24"/>
          <w:szCs w:val="24"/>
        </w:rPr>
        <w:t>e-pasta adrese</w:t>
      </w:r>
      <w:r w:rsidRPr="003E4934">
        <w:rPr>
          <w:rFonts w:ascii="Times New Roman" w:hAnsi="Times New Roman"/>
          <w:sz w:val="24"/>
          <w:szCs w:val="24"/>
        </w:rPr>
        <w:t>&gt;.</w:t>
      </w:r>
    </w:p>
    <w:p w14:paraId="21E7DEA3"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 xml:space="preserve">Līdzēju pilnvarotie pārstāvji ir atbildīgi par Līguma izpildes uzraudzīšanu, tai skaitā, par Preces pieņemšanas un nodošanas organizēšanu, Preces pieņemšanas – nodošanas akta noformēšanu, iesniegšanu un parakstīšanu atbilstoši Līguma prasībām, savlaicīgu rēķinu iesniegšanu un pieņemšanu, apstiprināšanu un nodošanu apmaksai, defekta akta parakstīšanu. </w:t>
      </w:r>
    </w:p>
    <w:p w14:paraId="5754D154"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Pilnvaroto pārstāvju vai rekvizītu maiņas gadījumā Līdzēji apņemas par to rakstiski paziņot otram Līdzējam 5 (piecu) darba dienu laikā no izmaiņu iestāšanās dienas.</w:t>
      </w:r>
    </w:p>
    <w:p w14:paraId="6BEF739B" w14:textId="77777777" w:rsidR="00DC16D2" w:rsidRPr="003E4934" w:rsidRDefault="00DC16D2" w:rsidP="00DC16D2">
      <w:pPr>
        <w:widowControl w:val="0"/>
        <w:numPr>
          <w:ilvl w:val="1"/>
          <w:numId w:val="24"/>
        </w:numPr>
        <w:tabs>
          <w:tab w:val="left" w:pos="567"/>
        </w:tabs>
        <w:overflowPunct w:val="0"/>
        <w:autoSpaceDE w:val="0"/>
        <w:autoSpaceDN w:val="0"/>
        <w:adjustRightInd w:val="0"/>
        <w:spacing w:after="0" w:line="240" w:lineRule="auto"/>
        <w:ind w:left="567" w:hanging="567"/>
        <w:jc w:val="both"/>
        <w:rPr>
          <w:rFonts w:ascii="Times New Roman" w:hAnsi="Times New Roman"/>
          <w:sz w:val="24"/>
          <w:szCs w:val="24"/>
        </w:rPr>
      </w:pPr>
      <w:r w:rsidRPr="003E4934">
        <w:rPr>
          <w:rFonts w:ascii="Times New Roman" w:hAnsi="Times New Roman"/>
          <w:sz w:val="24"/>
          <w:szCs w:val="24"/>
        </w:rPr>
        <w:t xml:space="preserve">Līgums sagatavots 2 (divos) eksemplāros, katrs uz </w:t>
      </w:r>
      <w:r>
        <w:rPr>
          <w:rFonts w:ascii="Times New Roman" w:hAnsi="Times New Roman"/>
          <w:sz w:val="24"/>
          <w:szCs w:val="24"/>
        </w:rPr>
        <w:t>5</w:t>
      </w:r>
      <w:r w:rsidRPr="003E4934">
        <w:rPr>
          <w:rFonts w:ascii="Times New Roman" w:hAnsi="Times New Roman"/>
          <w:sz w:val="24"/>
          <w:szCs w:val="24"/>
        </w:rPr>
        <w:t xml:space="preserve"> (</w:t>
      </w:r>
      <w:r>
        <w:rPr>
          <w:rFonts w:ascii="Times New Roman" w:hAnsi="Times New Roman"/>
          <w:sz w:val="24"/>
          <w:szCs w:val="24"/>
        </w:rPr>
        <w:t>piecām</w:t>
      </w:r>
      <w:r w:rsidRPr="003E4934">
        <w:rPr>
          <w:rFonts w:ascii="Times New Roman" w:hAnsi="Times New Roman"/>
          <w:sz w:val="24"/>
          <w:szCs w:val="24"/>
        </w:rPr>
        <w:t>) lapām, ar vienādu juridisko spēku, no kuriem viens glabājas pie Pircēja, otrs pie Pārdevēja.</w:t>
      </w:r>
    </w:p>
    <w:p w14:paraId="5C32F752" w14:textId="77777777" w:rsidR="00DC16D2" w:rsidRPr="003E4934" w:rsidRDefault="00DC16D2" w:rsidP="00DC16D2">
      <w:pPr>
        <w:tabs>
          <w:tab w:val="left" w:pos="360"/>
        </w:tabs>
        <w:spacing w:after="0" w:line="240" w:lineRule="auto"/>
        <w:jc w:val="both"/>
        <w:rPr>
          <w:rFonts w:ascii="Times New Roman" w:hAnsi="Times New Roman"/>
          <w:sz w:val="24"/>
          <w:szCs w:val="24"/>
        </w:rPr>
      </w:pPr>
    </w:p>
    <w:p w14:paraId="2A46E1ED" w14:textId="77777777" w:rsidR="00DC16D2" w:rsidRPr="003E4934" w:rsidRDefault="00DC16D2" w:rsidP="00DC16D2">
      <w:pPr>
        <w:tabs>
          <w:tab w:val="left" w:pos="360"/>
        </w:tabs>
        <w:spacing w:after="0" w:line="240" w:lineRule="auto"/>
        <w:jc w:val="both"/>
        <w:rPr>
          <w:rFonts w:ascii="Times New Roman" w:hAnsi="Times New Roman"/>
          <w:sz w:val="24"/>
          <w:szCs w:val="24"/>
        </w:rPr>
      </w:pPr>
      <w:r w:rsidRPr="003E4934">
        <w:rPr>
          <w:rFonts w:ascii="Times New Roman" w:hAnsi="Times New Roman"/>
          <w:sz w:val="24"/>
          <w:szCs w:val="24"/>
        </w:rPr>
        <w:t>Pielikumā:</w:t>
      </w:r>
    </w:p>
    <w:p w14:paraId="7C561277" w14:textId="77777777" w:rsidR="00DC16D2" w:rsidRPr="003E4934" w:rsidRDefault="00DC16D2" w:rsidP="00DC16D2">
      <w:pPr>
        <w:widowControl w:val="0"/>
        <w:numPr>
          <w:ilvl w:val="0"/>
          <w:numId w:val="14"/>
        </w:numPr>
        <w:tabs>
          <w:tab w:val="left" w:pos="360"/>
        </w:tabs>
        <w:overflowPunct w:val="0"/>
        <w:autoSpaceDE w:val="0"/>
        <w:autoSpaceDN w:val="0"/>
        <w:adjustRightInd w:val="0"/>
        <w:spacing w:after="0" w:line="240" w:lineRule="auto"/>
        <w:ind w:left="0" w:firstLine="0"/>
        <w:jc w:val="both"/>
        <w:rPr>
          <w:rFonts w:ascii="Times New Roman" w:hAnsi="Times New Roman"/>
          <w:sz w:val="24"/>
          <w:szCs w:val="24"/>
        </w:rPr>
      </w:pPr>
      <w:r w:rsidRPr="003E4934">
        <w:rPr>
          <w:rFonts w:ascii="Times New Roman" w:hAnsi="Times New Roman"/>
          <w:sz w:val="24"/>
          <w:szCs w:val="24"/>
        </w:rPr>
        <w:t>Tehniskā specifikācija uz &lt;</w:t>
      </w:r>
      <w:r w:rsidRPr="003E4934">
        <w:rPr>
          <w:rFonts w:ascii="Times New Roman" w:hAnsi="Times New Roman"/>
          <w:i/>
          <w:sz w:val="24"/>
          <w:szCs w:val="24"/>
        </w:rPr>
        <w:t>lapu skaits</w:t>
      </w:r>
      <w:r w:rsidRPr="003E4934">
        <w:rPr>
          <w:rFonts w:ascii="Times New Roman" w:hAnsi="Times New Roman"/>
          <w:sz w:val="24"/>
          <w:szCs w:val="24"/>
        </w:rPr>
        <w:t>&gt; lapām;</w:t>
      </w:r>
    </w:p>
    <w:p w14:paraId="0D0F697A" w14:textId="77777777" w:rsidR="00DC16D2" w:rsidRPr="003E4934" w:rsidRDefault="00DC16D2" w:rsidP="00DC16D2">
      <w:pPr>
        <w:widowControl w:val="0"/>
        <w:numPr>
          <w:ilvl w:val="0"/>
          <w:numId w:val="14"/>
        </w:numPr>
        <w:tabs>
          <w:tab w:val="left" w:pos="360"/>
        </w:tabs>
        <w:overflowPunct w:val="0"/>
        <w:autoSpaceDE w:val="0"/>
        <w:autoSpaceDN w:val="0"/>
        <w:adjustRightInd w:val="0"/>
        <w:spacing w:after="0" w:line="240" w:lineRule="auto"/>
        <w:ind w:left="0" w:firstLine="0"/>
        <w:jc w:val="both"/>
        <w:rPr>
          <w:rFonts w:ascii="Times New Roman" w:hAnsi="Times New Roman"/>
          <w:sz w:val="24"/>
          <w:szCs w:val="24"/>
        </w:rPr>
      </w:pPr>
      <w:r w:rsidRPr="003E4934">
        <w:rPr>
          <w:rFonts w:ascii="Times New Roman" w:hAnsi="Times New Roman"/>
          <w:sz w:val="24"/>
          <w:szCs w:val="24"/>
        </w:rPr>
        <w:t>Tehniskā piedāvājuma kopija uz &lt;</w:t>
      </w:r>
      <w:r w:rsidRPr="003E4934">
        <w:rPr>
          <w:rFonts w:ascii="Times New Roman" w:hAnsi="Times New Roman"/>
          <w:i/>
          <w:sz w:val="24"/>
          <w:szCs w:val="24"/>
        </w:rPr>
        <w:t>lapu skaits</w:t>
      </w:r>
      <w:r w:rsidRPr="003E4934">
        <w:rPr>
          <w:rFonts w:ascii="Times New Roman" w:hAnsi="Times New Roman"/>
          <w:sz w:val="24"/>
          <w:szCs w:val="24"/>
        </w:rPr>
        <w:t>&gt; lapām;</w:t>
      </w:r>
    </w:p>
    <w:p w14:paraId="234E25BE" w14:textId="6AFF1410" w:rsidR="00325047" w:rsidRDefault="00DC16D2" w:rsidP="00DC16D2">
      <w:pPr>
        <w:widowControl w:val="0"/>
        <w:numPr>
          <w:ilvl w:val="0"/>
          <w:numId w:val="14"/>
        </w:numPr>
        <w:tabs>
          <w:tab w:val="left" w:pos="360"/>
        </w:tabs>
        <w:overflowPunct w:val="0"/>
        <w:autoSpaceDE w:val="0"/>
        <w:autoSpaceDN w:val="0"/>
        <w:adjustRightInd w:val="0"/>
        <w:spacing w:after="0" w:line="240" w:lineRule="auto"/>
        <w:ind w:left="0" w:firstLine="0"/>
        <w:jc w:val="both"/>
        <w:rPr>
          <w:rFonts w:ascii="Times New Roman" w:hAnsi="Times New Roman"/>
          <w:sz w:val="24"/>
          <w:szCs w:val="24"/>
        </w:rPr>
      </w:pPr>
      <w:r w:rsidRPr="003E4934">
        <w:rPr>
          <w:rFonts w:ascii="Times New Roman" w:hAnsi="Times New Roman"/>
          <w:sz w:val="24"/>
          <w:szCs w:val="24"/>
        </w:rPr>
        <w:t>Finanšu piedāvājuma kopija uz &lt;</w:t>
      </w:r>
      <w:r w:rsidRPr="003E4934">
        <w:rPr>
          <w:rFonts w:ascii="Times New Roman" w:hAnsi="Times New Roman"/>
          <w:i/>
          <w:sz w:val="24"/>
          <w:szCs w:val="24"/>
        </w:rPr>
        <w:t>lapu skaits</w:t>
      </w:r>
      <w:r w:rsidRPr="003E4934">
        <w:rPr>
          <w:rFonts w:ascii="Times New Roman" w:hAnsi="Times New Roman"/>
          <w:sz w:val="24"/>
          <w:szCs w:val="24"/>
        </w:rPr>
        <w:t>&gt; lapām</w:t>
      </w:r>
    </w:p>
    <w:p w14:paraId="3D51177E" w14:textId="77777777" w:rsidR="00DC16D2" w:rsidRPr="003E4934" w:rsidRDefault="00DC16D2" w:rsidP="00325047">
      <w:pPr>
        <w:widowControl w:val="0"/>
        <w:tabs>
          <w:tab w:val="left" w:pos="360"/>
        </w:tabs>
        <w:overflowPunct w:val="0"/>
        <w:autoSpaceDE w:val="0"/>
        <w:autoSpaceDN w:val="0"/>
        <w:adjustRightInd w:val="0"/>
        <w:spacing w:after="0" w:line="240" w:lineRule="auto"/>
        <w:jc w:val="both"/>
        <w:rPr>
          <w:rFonts w:ascii="Times New Roman" w:hAnsi="Times New Roman"/>
          <w:sz w:val="24"/>
          <w:szCs w:val="24"/>
        </w:rPr>
      </w:pPr>
    </w:p>
    <w:p w14:paraId="080ABB40" w14:textId="77777777" w:rsidR="00DC16D2" w:rsidRPr="003E4934" w:rsidRDefault="00DC16D2" w:rsidP="00DC16D2">
      <w:pPr>
        <w:spacing w:after="0" w:line="240" w:lineRule="auto"/>
        <w:jc w:val="both"/>
        <w:rPr>
          <w:rFonts w:ascii="Times New Roman" w:hAnsi="Times New Roman"/>
          <w:sz w:val="24"/>
          <w:szCs w:val="24"/>
        </w:rPr>
      </w:pPr>
    </w:p>
    <w:p w14:paraId="0223ECF9" w14:textId="74906210" w:rsidR="00DC16D2" w:rsidRPr="00325047" w:rsidRDefault="00DC16D2" w:rsidP="00325047">
      <w:pPr>
        <w:widowControl w:val="0"/>
        <w:numPr>
          <w:ilvl w:val="0"/>
          <w:numId w:val="23"/>
        </w:numPr>
        <w:tabs>
          <w:tab w:val="left" w:pos="567"/>
        </w:tabs>
        <w:overflowPunct w:val="0"/>
        <w:autoSpaceDE w:val="0"/>
        <w:autoSpaceDN w:val="0"/>
        <w:adjustRightInd w:val="0"/>
        <w:spacing w:after="0" w:line="240" w:lineRule="auto"/>
        <w:ind w:left="567" w:hanging="567"/>
        <w:jc w:val="center"/>
        <w:rPr>
          <w:rFonts w:ascii="Times New Roman" w:hAnsi="Times New Roman"/>
          <w:b/>
          <w:sz w:val="24"/>
          <w:szCs w:val="24"/>
        </w:rPr>
      </w:pPr>
      <w:r w:rsidRPr="003E4934">
        <w:rPr>
          <w:rFonts w:ascii="Times New Roman" w:hAnsi="Times New Roman"/>
          <w:b/>
          <w:bCs/>
          <w:sz w:val="24"/>
          <w:szCs w:val="24"/>
        </w:rPr>
        <w:t>LĪDZĒJU REKVIZĪTI UN PARAKSTI</w:t>
      </w:r>
    </w:p>
    <w:tbl>
      <w:tblPr>
        <w:tblW w:w="9060" w:type="dxa"/>
        <w:tblInd w:w="108" w:type="dxa"/>
        <w:tblLook w:val="0000" w:firstRow="0" w:lastRow="0" w:firstColumn="0" w:lastColumn="0" w:noHBand="0" w:noVBand="0"/>
      </w:tblPr>
      <w:tblGrid>
        <w:gridCol w:w="1353"/>
        <w:gridCol w:w="2584"/>
        <w:gridCol w:w="633"/>
        <w:gridCol w:w="3522"/>
        <w:gridCol w:w="968"/>
      </w:tblGrid>
      <w:tr w:rsidR="00DC16D2" w:rsidRPr="00E44568" w14:paraId="6E6F9D5D" w14:textId="77777777" w:rsidTr="00D84215">
        <w:trPr>
          <w:gridAfter w:val="1"/>
          <w:wAfter w:w="968" w:type="dxa"/>
        </w:trPr>
        <w:tc>
          <w:tcPr>
            <w:tcW w:w="3937" w:type="dxa"/>
            <w:gridSpan w:val="2"/>
          </w:tcPr>
          <w:p w14:paraId="3746AF99" w14:textId="77777777" w:rsidR="00DC16D2" w:rsidRPr="00E44568" w:rsidRDefault="00DC16D2" w:rsidP="00D84215">
            <w:pPr>
              <w:jc w:val="both"/>
              <w:rPr>
                <w:rFonts w:ascii="Times New Roman" w:hAnsi="Times New Roman"/>
                <w:sz w:val="23"/>
                <w:szCs w:val="23"/>
              </w:rPr>
            </w:pPr>
          </w:p>
        </w:tc>
        <w:tc>
          <w:tcPr>
            <w:tcW w:w="4155" w:type="dxa"/>
            <w:gridSpan w:val="2"/>
          </w:tcPr>
          <w:p w14:paraId="2DCB61B1" w14:textId="77777777" w:rsidR="00DC16D2" w:rsidRPr="00E44568" w:rsidRDefault="00DC16D2" w:rsidP="00D84215">
            <w:pPr>
              <w:jc w:val="both"/>
              <w:rPr>
                <w:rFonts w:ascii="Times New Roman" w:hAnsi="Times New Roman"/>
                <w:sz w:val="23"/>
                <w:szCs w:val="23"/>
              </w:rPr>
            </w:pPr>
          </w:p>
        </w:tc>
      </w:tr>
      <w:tr w:rsidR="00DC16D2" w14:paraId="4A560516" w14:textId="77777777" w:rsidTr="00D84215">
        <w:trPr>
          <w:trHeight w:val="280"/>
        </w:trPr>
        <w:tc>
          <w:tcPr>
            <w:tcW w:w="1353" w:type="dxa"/>
            <w:tcBorders>
              <w:top w:val="dotted" w:sz="4" w:space="0" w:color="auto"/>
              <w:left w:val="dotted" w:sz="4" w:space="0" w:color="auto"/>
              <w:bottom w:val="dotted" w:sz="4" w:space="0" w:color="auto"/>
              <w:right w:val="dotted" w:sz="4" w:space="0" w:color="auto"/>
            </w:tcBorders>
          </w:tcPr>
          <w:p w14:paraId="4AF4DF5D" w14:textId="77777777" w:rsidR="00DC16D2" w:rsidRPr="00E44568" w:rsidRDefault="00DC16D2" w:rsidP="00D84215">
            <w:pPr>
              <w:jc w:val="both"/>
              <w:rPr>
                <w:rFonts w:ascii="Times New Roman" w:hAnsi="Times New Roman"/>
              </w:rPr>
            </w:pPr>
          </w:p>
        </w:tc>
        <w:tc>
          <w:tcPr>
            <w:tcW w:w="3217" w:type="dxa"/>
            <w:gridSpan w:val="2"/>
            <w:tcBorders>
              <w:top w:val="dotted" w:sz="4" w:space="0" w:color="auto"/>
              <w:left w:val="dotted" w:sz="4" w:space="0" w:color="auto"/>
              <w:bottom w:val="dotted" w:sz="4" w:space="0" w:color="auto"/>
              <w:right w:val="dotted" w:sz="4" w:space="0" w:color="auto"/>
            </w:tcBorders>
          </w:tcPr>
          <w:p w14:paraId="2F29BFE3" w14:textId="77777777" w:rsidR="00DC16D2" w:rsidRPr="00E44568" w:rsidRDefault="00DC16D2" w:rsidP="00D84215">
            <w:pPr>
              <w:jc w:val="both"/>
              <w:rPr>
                <w:rFonts w:ascii="Times New Roman" w:hAnsi="Times New Roman"/>
                <w:b/>
              </w:rPr>
            </w:pPr>
            <w:r>
              <w:rPr>
                <w:rFonts w:ascii="Times New Roman" w:hAnsi="Times New Roman"/>
                <w:b/>
              </w:rPr>
              <w:t>Pircējs</w:t>
            </w:r>
          </w:p>
        </w:tc>
        <w:tc>
          <w:tcPr>
            <w:tcW w:w="4490" w:type="dxa"/>
            <w:gridSpan w:val="2"/>
            <w:tcBorders>
              <w:top w:val="dotted" w:sz="4" w:space="0" w:color="auto"/>
              <w:left w:val="dotted" w:sz="4" w:space="0" w:color="auto"/>
              <w:bottom w:val="dotted" w:sz="4" w:space="0" w:color="auto"/>
              <w:right w:val="dotted" w:sz="4" w:space="0" w:color="auto"/>
            </w:tcBorders>
          </w:tcPr>
          <w:p w14:paraId="6FB33DC8" w14:textId="77777777" w:rsidR="00DC16D2" w:rsidRPr="00E44568" w:rsidRDefault="00DC16D2" w:rsidP="00D84215">
            <w:pPr>
              <w:jc w:val="both"/>
              <w:rPr>
                <w:rFonts w:ascii="Times New Roman" w:hAnsi="Times New Roman"/>
                <w:b/>
              </w:rPr>
            </w:pPr>
            <w:r>
              <w:rPr>
                <w:rFonts w:ascii="Times New Roman" w:hAnsi="Times New Roman"/>
                <w:b/>
              </w:rPr>
              <w:t>Pārdevējs</w:t>
            </w:r>
          </w:p>
        </w:tc>
      </w:tr>
      <w:tr w:rsidR="00DC16D2" w:rsidRPr="00BD1ADA" w14:paraId="53CEB9E4" w14:textId="77777777" w:rsidTr="00D84215">
        <w:trPr>
          <w:trHeight w:val="280"/>
        </w:trPr>
        <w:tc>
          <w:tcPr>
            <w:tcW w:w="1353" w:type="dxa"/>
            <w:tcBorders>
              <w:top w:val="dotted" w:sz="4" w:space="0" w:color="auto"/>
              <w:left w:val="dotted" w:sz="4" w:space="0" w:color="auto"/>
              <w:bottom w:val="dotted" w:sz="4" w:space="0" w:color="auto"/>
              <w:right w:val="dotted" w:sz="4" w:space="0" w:color="auto"/>
            </w:tcBorders>
          </w:tcPr>
          <w:p w14:paraId="610DF854" w14:textId="77777777" w:rsidR="00DC16D2" w:rsidRPr="00E44568" w:rsidRDefault="00DC16D2" w:rsidP="00D84215">
            <w:pPr>
              <w:jc w:val="both"/>
              <w:rPr>
                <w:rFonts w:ascii="Times New Roman" w:hAnsi="Times New Roman"/>
              </w:rPr>
            </w:pPr>
          </w:p>
        </w:tc>
        <w:tc>
          <w:tcPr>
            <w:tcW w:w="3217" w:type="dxa"/>
            <w:gridSpan w:val="2"/>
            <w:tcBorders>
              <w:top w:val="dotted" w:sz="4" w:space="0" w:color="auto"/>
              <w:left w:val="dotted" w:sz="4" w:space="0" w:color="auto"/>
              <w:bottom w:val="dotted" w:sz="4" w:space="0" w:color="auto"/>
              <w:right w:val="dotted" w:sz="4" w:space="0" w:color="auto"/>
            </w:tcBorders>
          </w:tcPr>
          <w:p w14:paraId="6FFC9876" w14:textId="49874F5D" w:rsidR="00DC16D2" w:rsidRPr="00E44568" w:rsidRDefault="00325047" w:rsidP="00D84215">
            <w:pPr>
              <w:jc w:val="both"/>
              <w:rPr>
                <w:rFonts w:ascii="Times New Roman" w:hAnsi="Times New Roman"/>
                <w:b/>
                <w:bCs/>
              </w:rPr>
            </w:pPr>
            <w:r>
              <w:rPr>
                <w:rFonts w:ascii="Times New Roman" w:hAnsi="Times New Roman"/>
                <w:b/>
                <w:bCs/>
              </w:rPr>
              <w:t>JPPI “Jelgavas pašvaldības operatīvās informācijas centrs”</w:t>
            </w:r>
          </w:p>
        </w:tc>
        <w:tc>
          <w:tcPr>
            <w:tcW w:w="4490" w:type="dxa"/>
            <w:gridSpan w:val="2"/>
            <w:tcBorders>
              <w:top w:val="dotted" w:sz="4" w:space="0" w:color="auto"/>
              <w:left w:val="dotted" w:sz="4" w:space="0" w:color="auto"/>
              <w:bottom w:val="dotted" w:sz="4" w:space="0" w:color="auto"/>
              <w:right w:val="dotted" w:sz="4" w:space="0" w:color="auto"/>
            </w:tcBorders>
          </w:tcPr>
          <w:p w14:paraId="4871E0ED" w14:textId="77777777" w:rsidR="00DC16D2" w:rsidRPr="00E44568" w:rsidRDefault="00DC16D2" w:rsidP="00D84215">
            <w:pPr>
              <w:jc w:val="both"/>
              <w:rPr>
                <w:rFonts w:ascii="Times New Roman" w:hAnsi="Times New Roman"/>
                <w:bCs/>
              </w:rPr>
            </w:pPr>
            <w:r w:rsidRPr="00E44568">
              <w:rPr>
                <w:rFonts w:ascii="Times New Roman" w:hAnsi="Times New Roman"/>
                <w:bCs/>
              </w:rPr>
              <w:t xml:space="preserve"> </w:t>
            </w:r>
          </w:p>
        </w:tc>
      </w:tr>
      <w:tr w:rsidR="00DC16D2" w:rsidRPr="00BD1ADA" w14:paraId="0A9B81B7" w14:textId="77777777" w:rsidTr="00D84215">
        <w:trPr>
          <w:trHeight w:val="280"/>
        </w:trPr>
        <w:tc>
          <w:tcPr>
            <w:tcW w:w="1353" w:type="dxa"/>
            <w:tcBorders>
              <w:top w:val="dotted" w:sz="4" w:space="0" w:color="auto"/>
              <w:left w:val="dotted" w:sz="4" w:space="0" w:color="auto"/>
              <w:bottom w:val="dotted" w:sz="4" w:space="0" w:color="auto"/>
              <w:right w:val="dotted" w:sz="4" w:space="0" w:color="auto"/>
            </w:tcBorders>
          </w:tcPr>
          <w:p w14:paraId="3CBE38D8" w14:textId="77777777" w:rsidR="00DC16D2" w:rsidRPr="00E44568" w:rsidRDefault="00DC16D2" w:rsidP="00D84215">
            <w:pPr>
              <w:jc w:val="both"/>
              <w:rPr>
                <w:rFonts w:ascii="Times New Roman" w:hAnsi="Times New Roman"/>
              </w:rPr>
            </w:pPr>
            <w:r w:rsidRPr="00E44568">
              <w:rPr>
                <w:rFonts w:ascii="Times New Roman" w:hAnsi="Times New Roman"/>
              </w:rPr>
              <w:t>Adrese</w:t>
            </w:r>
          </w:p>
        </w:tc>
        <w:tc>
          <w:tcPr>
            <w:tcW w:w="3217" w:type="dxa"/>
            <w:gridSpan w:val="2"/>
            <w:tcBorders>
              <w:top w:val="dotted" w:sz="4" w:space="0" w:color="auto"/>
              <w:left w:val="dotted" w:sz="4" w:space="0" w:color="auto"/>
              <w:bottom w:val="dotted" w:sz="4" w:space="0" w:color="auto"/>
              <w:right w:val="dotted" w:sz="4" w:space="0" w:color="auto"/>
            </w:tcBorders>
          </w:tcPr>
          <w:p w14:paraId="68978837" w14:textId="1D48F6A3" w:rsidR="00DC16D2" w:rsidRPr="00E44568" w:rsidRDefault="00325047" w:rsidP="00D84215">
            <w:pPr>
              <w:jc w:val="both"/>
              <w:rPr>
                <w:rFonts w:ascii="Times New Roman" w:hAnsi="Times New Roman"/>
                <w:bCs/>
              </w:rPr>
            </w:pPr>
            <w:r>
              <w:rPr>
                <w:rFonts w:ascii="Times New Roman" w:hAnsi="Times New Roman"/>
                <w:bCs/>
              </w:rPr>
              <w:t>Sarmas iela 4, Jelgava, LV-3001</w:t>
            </w:r>
          </w:p>
        </w:tc>
        <w:tc>
          <w:tcPr>
            <w:tcW w:w="4490" w:type="dxa"/>
            <w:gridSpan w:val="2"/>
            <w:tcBorders>
              <w:top w:val="dotted" w:sz="4" w:space="0" w:color="auto"/>
              <w:left w:val="dotted" w:sz="4" w:space="0" w:color="auto"/>
              <w:bottom w:val="dotted" w:sz="4" w:space="0" w:color="auto"/>
              <w:right w:val="dotted" w:sz="4" w:space="0" w:color="auto"/>
            </w:tcBorders>
          </w:tcPr>
          <w:p w14:paraId="18518657" w14:textId="77777777" w:rsidR="00DC16D2" w:rsidRPr="00E44568" w:rsidRDefault="00DC16D2" w:rsidP="00D84215">
            <w:pPr>
              <w:jc w:val="both"/>
              <w:rPr>
                <w:rFonts w:ascii="Times New Roman" w:hAnsi="Times New Roman"/>
                <w:bCs/>
              </w:rPr>
            </w:pPr>
          </w:p>
        </w:tc>
      </w:tr>
      <w:tr w:rsidR="00DC16D2" w:rsidRPr="00BD1ADA" w14:paraId="082A3F48" w14:textId="77777777" w:rsidTr="00D84215">
        <w:trPr>
          <w:trHeight w:val="280"/>
        </w:trPr>
        <w:tc>
          <w:tcPr>
            <w:tcW w:w="1353" w:type="dxa"/>
            <w:tcBorders>
              <w:top w:val="dotted" w:sz="4" w:space="0" w:color="auto"/>
              <w:left w:val="dotted" w:sz="4" w:space="0" w:color="auto"/>
              <w:bottom w:val="dotted" w:sz="4" w:space="0" w:color="auto"/>
              <w:right w:val="dotted" w:sz="4" w:space="0" w:color="auto"/>
            </w:tcBorders>
          </w:tcPr>
          <w:p w14:paraId="0ACBEF3F" w14:textId="77777777" w:rsidR="00DC16D2" w:rsidRPr="00E44568" w:rsidRDefault="00DC16D2" w:rsidP="00D84215">
            <w:pPr>
              <w:jc w:val="both"/>
              <w:rPr>
                <w:rFonts w:ascii="Times New Roman" w:hAnsi="Times New Roman"/>
              </w:rPr>
            </w:pPr>
            <w:r w:rsidRPr="00E44568">
              <w:rPr>
                <w:rFonts w:ascii="Times New Roman" w:hAnsi="Times New Roman"/>
              </w:rPr>
              <w:t xml:space="preserve">Reģistrācijas Nr. </w:t>
            </w:r>
          </w:p>
        </w:tc>
        <w:tc>
          <w:tcPr>
            <w:tcW w:w="3217" w:type="dxa"/>
            <w:gridSpan w:val="2"/>
            <w:tcBorders>
              <w:top w:val="dotted" w:sz="4" w:space="0" w:color="auto"/>
              <w:left w:val="dotted" w:sz="4" w:space="0" w:color="auto"/>
              <w:bottom w:val="dotted" w:sz="4" w:space="0" w:color="auto"/>
              <w:right w:val="dotted" w:sz="4" w:space="0" w:color="auto"/>
            </w:tcBorders>
          </w:tcPr>
          <w:p w14:paraId="4CA60C58" w14:textId="4D13C179" w:rsidR="00DC16D2" w:rsidRPr="00E44568" w:rsidRDefault="00325047" w:rsidP="00D84215">
            <w:pPr>
              <w:jc w:val="both"/>
              <w:rPr>
                <w:rFonts w:ascii="Times New Roman" w:hAnsi="Times New Roman"/>
                <w:bCs/>
              </w:rPr>
            </w:pPr>
            <w:r w:rsidRPr="00325047">
              <w:rPr>
                <w:rFonts w:ascii="Times New Roman" w:hAnsi="Times New Roman"/>
                <w:bCs/>
              </w:rPr>
              <w:t>90010680747</w:t>
            </w:r>
          </w:p>
        </w:tc>
        <w:tc>
          <w:tcPr>
            <w:tcW w:w="4490" w:type="dxa"/>
            <w:gridSpan w:val="2"/>
            <w:tcBorders>
              <w:top w:val="dotted" w:sz="4" w:space="0" w:color="auto"/>
              <w:left w:val="dotted" w:sz="4" w:space="0" w:color="auto"/>
              <w:bottom w:val="dotted" w:sz="4" w:space="0" w:color="auto"/>
              <w:right w:val="dotted" w:sz="4" w:space="0" w:color="auto"/>
            </w:tcBorders>
          </w:tcPr>
          <w:p w14:paraId="19345840" w14:textId="77777777" w:rsidR="00DC16D2" w:rsidRPr="00E44568" w:rsidRDefault="00DC16D2" w:rsidP="00D84215">
            <w:pPr>
              <w:jc w:val="both"/>
              <w:rPr>
                <w:rFonts w:ascii="Times New Roman" w:hAnsi="Times New Roman"/>
                <w:bCs/>
              </w:rPr>
            </w:pPr>
          </w:p>
        </w:tc>
      </w:tr>
      <w:tr w:rsidR="00DC16D2" w:rsidRPr="00BD1ADA" w14:paraId="3F06EB93" w14:textId="77777777" w:rsidTr="00D84215">
        <w:trPr>
          <w:trHeight w:val="280"/>
        </w:trPr>
        <w:tc>
          <w:tcPr>
            <w:tcW w:w="1353" w:type="dxa"/>
            <w:tcBorders>
              <w:top w:val="dotted" w:sz="4" w:space="0" w:color="auto"/>
              <w:left w:val="dotted" w:sz="4" w:space="0" w:color="auto"/>
              <w:bottom w:val="dotted" w:sz="4" w:space="0" w:color="auto"/>
              <w:right w:val="dotted" w:sz="4" w:space="0" w:color="auto"/>
            </w:tcBorders>
          </w:tcPr>
          <w:p w14:paraId="57CA7131" w14:textId="77777777" w:rsidR="00DC16D2" w:rsidRPr="00E44568" w:rsidRDefault="00DC16D2" w:rsidP="00D84215">
            <w:pPr>
              <w:jc w:val="both"/>
              <w:rPr>
                <w:rFonts w:ascii="Times New Roman" w:hAnsi="Times New Roman"/>
              </w:rPr>
            </w:pPr>
            <w:r w:rsidRPr="00E44568">
              <w:rPr>
                <w:rFonts w:ascii="Times New Roman" w:hAnsi="Times New Roman"/>
              </w:rPr>
              <w:t xml:space="preserve">Banka: </w:t>
            </w:r>
          </w:p>
        </w:tc>
        <w:tc>
          <w:tcPr>
            <w:tcW w:w="3217" w:type="dxa"/>
            <w:gridSpan w:val="2"/>
            <w:tcBorders>
              <w:top w:val="dotted" w:sz="4" w:space="0" w:color="auto"/>
              <w:left w:val="dotted" w:sz="4" w:space="0" w:color="auto"/>
              <w:bottom w:val="dotted" w:sz="4" w:space="0" w:color="auto"/>
              <w:right w:val="dotted" w:sz="4" w:space="0" w:color="auto"/>
            </w:tcBorders>
            <w:shd w:val="clear" w:color="auto" w:fill="auto"/>
          </w:tcPr>
          <w:p w14:paraId="0C653BF2" w14:textId="71EECCC4" w:rsidR="00DC16D2" w:rsidRPr="00E44568" w:rsidRDefault="00325047" w:rsidP="00D84215">
            <w:pPr>
              <w:jc w:val="both"/>
              <w:rPr>
                <w:rFonts w:ascii="Times New Roman" w:hAnsi="Times New Roman"/>
                <w:bCs/>
              </w:rPr>
            </w:pPr>
            <w:r>
              <w:rPr>
                <w:rFonts w:ascii="Times New Roman" w:hAnsi="Times New Roman"/>
                <w:bCs/>
              </w:rPr>
              <w:t>AS SEB banka</w:t>
            </w:r>
          </w:p>
        </w:tc>
        <w:tc>
          <w:tcPr>
            <w:tcW w:w="4490" w:type="dxa"/>
            <w:gridSpan w:val="2"/>
            <w:tcBorders>
              <w:top w:val="dotted" w:sz="4" w:space="0" w:color="auto"/>
              <w:left w:val="dotted" w:sz="4" w:space="0" w:color="auto"/>
              <w:bottom w:val="dotted" w:sz="4" w:space="0" w:color="auto"/>
              <w:right w:val="dotted" w:sz="4" w:space="0" w:color="auto"/>
            </w:tcBorders>
            <w:shd w:val="clear" w:color="auto" w:fill="auto"/>
          </w:tcPr>
          <w:p w14:paraId="22B96FE8" w14:textId="77777777" w:rsidR="00DC16D2" w:rsidRPr="00E44568" w:rsidRDefault="00DC16D2" w:rsidP="00D84215">
            <w:pPr>
              <w:rPr>
                <w:rFonts w:ascii="Times New Roman" w:hAnsi="Times New Roman"/>
              </w:rPr>
            </w:pPr>
          </w:p>
        </w:tc>
      </w:tr>
      <w:tr w:rsidR="00DC16D2" w:rsidRPr="00BD1ADA" w14:paraId="10E460B4" w14:textId="77777777" w:rsidTr="00D84215">
        <w:trPr>
          <w:trHeight w:val="211"/>
        </w:trPr>
        <w:tc>
          <w:tcPr>
            <w:tcW w:w="1353" w:type="dxa"/>
            <w:tcBorders>
              <w:top w:val="dotted" w:sz="4" w:space="0" w:color="auto"/>
              <w:left w:val="dotted" w:sz="4" w:space="0" w:color="auto"/>
              <w:bottom w:val="dotted" w:sz="4" w:space="0" w:color="auto"/>
              <w:right w:val="dotted" w:sz="4" w:space="0" w:color="auto"/>
            </w:tcBorders>
          </w:tcPr>
          <w:p w14:paraId="07884D82" w14:textId="77777777" w:rsidR="00DC16D2" w:rsidRPr="00E44568" w:rsidRDefault="00DC16D2" w:rsidP="00D84215">
            <w:pPr>
              <w:jc w:val="both"/>
              <w:rPr>
                <w:rFonts w:ascii="Times New Roman" w:hAnsi="Times New Roman"/>
              </w:rPr>
            </w:pPr>
            <w:r w:rsidRPr="00E44568">
              <w:rPr>
                <w:rFonts w:ascii="Times New Roman" w:hAnsi="Times New Roman"/>
              </w:rPr>
              <w:t xml:space="preserve">Kods: </w:t>
            </w:r>
          </w:p>
        </w:tc>
        <w:tc>
          <w:tcPr>
            <w:tcW w:w="3217" w:type="dxa"/>
            <w:gridSpan w:val="2"/>
            <w:tcBorders>
              <w:top w:val="dotted" w:sz="4" w:space="0" w:color="auto"/>
              <w:left w:val="dotted" w:sz="4" w:space="0" w:color="auto"/>
              <w:bottom w:val="dotted" w:sz="4" w:space="0" w:color="auto"/>
              <w:right w:val="dotted" w:sz="4" w:space="0" w:color="auto"/>
            </w:tcBorders>
            <w:shd w:val="clear" w:color="auto" w:fill="auto"/>
          </w:tcPr>
          <w:p w14:paraId="1312254F" w14:textId="1FF50DD3" w:rsidR="00DC16D2" w:rsidRPr="00E44568" w:rsidRDefault="00325047" w:rsidP="00D84215">
            <w:pPr>
              <w:jc w:val="both"/>
              <w:rPr>
                <w:rFonts w:ascii="Times New Roman" w:hAnsi="Times New Roman"/>
                <w:bCs/>
              </w:rPr>
            </w:pPr>
            <w:r w:rsidRPr="00325047">
              <w:rPr>
                <w:rFonts w:ascii="Times New Roman" w:hAnsi="Times New Roman"/>
                <w:bCs/>
              </w:rPr>
              <w:t>UNLALV2X</w:t>
            </w:r>
          </w:p>
        </w:tc>
        <w:tc>
          <w:tcPr>
            <w:tcW w:w="4490" w:type="dxa"/>
            <w:gridSpan w:val="2"/>
            <w:tcBorders>
              <w:top w:val="dotted" w:sz="4" w:space="0" w:color="auto"/>
              <w:left w:val="dotted" w:sz="4" w:space="0" w:color="auto"/>
              <w:bottom w:val="dotted" w:sz="4" w:space="0" w:color="auto"/>
              <w:right w:val="dotted" w:sz="4" w:space="0" w:color="auto"/>
            </w:tcBorders>
            <w:shd w:val="clear" w:color="auto" w:fill="auto"/>
          </w:tcPr>
          <w:p w14:paraId="3A2DFA34" w14:textId="77777777" w:rsidR="00DC16D2" w:rsidRPr="00E44568" w:rsidRDefault="00DC16D2" w:rsidP="00D84215">
            <w:pPr>
              <w:rPr>
                <w:rFonts w:ascii="Times New Roman" w:hAnsi="Times New Roman"/>
              </w:rPr>
            </w:pPr>
          </w:p>
        </w:tc>
      </w:tr>
      <w:tr w:rsidR="00DC16D2" w:rsidRPr="00BD1ADA" w14:paraId="76C723E1" w14:textId="77777777" w:rsidTr="00D84215">
        <w:trPr>
          <w:trHeight w:val="280"/>
        </w:trPr>
        <w:tc>
          <w:tcPr>
            <w:tcW w:w="1353" w:type="dxa"/>
            <w:tcBorders>
              <w:top w:val="dotted" w:sz="4" w:space="0" w:color="auto"/>
              <w:left w:val="dotted" w:sz="4" w:space="0" w:color="auto"/>
              <w:bottom w:val="dotted" w:sz="4" w:space="0" w:color="auto"/>
              <w:right w:val="dotted" w:sz="4" w:space="0" w:color="auto"/>
            </w:tcBorders>
          </w:tcPr>
          <w:p w14:paraId="245E9BA1" w14:textId="77777777" w:rsidR="00DC16D2" w:rsidRPr="00E44568" w:rsidRDefault="00DC16D2" w:rsidP="00D84215">
            <w:pPr>
              <w:jc w:val="both"/>
              <w:rPr>
                <w:rFonts w:ascii="Times New Roman" w:hAnsi="Times New Roman"/>
              </w:rPr>
            </w:pPr>
            <w:r w:rsidRPr="00E44568">
              <w:rPr>
                <w:rFonts w:ascii="Times New Roman" w:hAnsi="Times New Roman"/>
              </w:rPr>
              <w:t xml:space="preserve">Konts: </w:t>
            </w:r>
          </w:p>
        </w:tc>
        <w:tc>
          <w:tcPr>
            <w:tcW w:w="3217" w:type="dxa"/>
            <w:gridSpan w:val="2"/>
            <w:tcBorders>
              <w:top w:val="dotted" w:sz="4" w:space="0" w:color="auto"/>
              <w:left w:val="dotted" w:sz="4" w:space="0" w:color="auto"/>
              <w:bottom w:val="dotted" w:sz="4" w:space="0" w:color="auto"/>
              <w:right w:val="dotted" w:sz="4" w:space="0" w:color="auto"/>
            </w:tcBorders>
            <w:shd w:val="clear" w:color="auto" w:fill="auto"/>
          </w:tcPr>
          <w:p w14:paraId="5C8538D7" w14:textId="3C1E3A2D" w:rsidR="00DC16D2" w:rsidRPr="00E44568" w:rsidRDefault="00325047" w:rsidP="00D84215">
            <w:pPr>
              <w:jc w:val="both"/>
              <w:rPr>
                <w:rFonts w:ascii="Times New Roman" w:hAnsi="Times New Roman"/>
                <w:bCs/>
              </w:rPr>
            </w:pPr>
            <w:r w:rsidRPr="00325047">
              <w:rPr>
                <w:rFonts w:ascii="Times New Roman" w:hAnsi="Times New Roman"/>
                <w:bCs/>
              </w:rPr>
              <w:t>LV89UNLA0050023739902</w:t>
            </w:r>
          </w:p>
        </w:tc>
        <w:tc>
          <w:tcPr>
            <w:tcW w:w="4490" w:type="dxa"/>
            <w:gridSpan w:val="2"/>
            <w:tcBorders>
              <w:top w:val="dotted" w:sz="4" w:space="0" w:color="auto"/>
              <w:left w:val="dotted" w:sz="4" w:space="0" w:color="auto"/>
              <w:bottom w:val="dotted" w:sz="4" w:space="0" w:color="auto"/>
              <w:right w:val="dotted" w:sz="4" w:space="0" w:color="auto"/>
            </w:tcBorders>
            <w:shd w:val="clear" w:color="auto" w:fill="auto"/>
          </w:tcPr>
          <w:p w14:paraId="7DE289A3" w14:textId="77777777" w:rsidR="00DC16D2" w:rsidRPr="00E44568" w:rsidRDefault="00DC16D2" w:rsidP="00D84215">
            <w:pPr>
              <w:rPr>
                <w:rFonts w:ascii="Times New Roman" w:hAnsi="Times New Roman"/>
              </w:rPr>
            </w:pPr>
          </w:p>
        </w:tc>
      </w:tr>
    </w:tbl>
    <w:p w14:paraId="50B85DB5" w14:textId="77777777" w:rsidR="00DC16D2" w:rsidRPr="003E4934" w:rsidRDefault="00DC16D2" w:rsidP="00DC16D2">
      <w:pPr>
        <w:tabs>
          <w:tab w:val="left" w:pos="360"/>
        </w:tabs>
        <w:spacing w:after="0" w:line="240" w:lineRule="auto"/>
        <w:jc w:val="center"/>
        <w:rPr>
          <w:rFonts w:ascii="Times New Roman" w:hAnsi="Times New Roman"/>
          <w:b/>
          <w:bCs/>
          <w:sz w:val="24"/>
          <w:szCs w:val="24"/>
        </w:rPr>
      </w:pPr>
    </w:p>
    <w:p w14:paraId="4BEFC30B" w14:textId="77777777" w:rsidR="00DC16D2" w:rsidRPr="003E4934" w:rsidRDefault="00DC16D2" w:rsidP="00DC16D2">
      <w:pPr>
        <w:spacing w:after="0" w:line="240" w:lineRule="auto"/>
        <w:rPr>
          <w:rFonts w:ascii="Times New Roman" w:hAnsi="Times New Roman"/>
          <w:sz w:val="24"/>
          <w:szCs w:val="24"/>
        </w:rPr>
      </w:pPr>
    </w:p>
    <w:tbl>
      <w:tblPr>
        <w:tblW w:w="9180" w:type="dxa"/>
        <w:tblInd w:w="108" w:type="dxa"/>
        <w:tblLayout w:type="fixed"/>
        <w:tblLook w:val="0000" w:firstRow="0" w:lastRow="0" w:firstColumn="0" w:lastColumn="0" w:noHBand="0" w:noVBand="0"/>
      </w:tblPr>
      <w:tblGrid>
        <w:gridCol w:w="4545"/>
        <w:gridCol w:w="4635"/>
      </w:tblGrid>
      <w:tr w:rsidR="00DC16D2" w:rsidRPr="003E4934" w14:paraId="1B6F2391" w14:textId="77777777" w:rsidTr="00D84215">
        <w:trPr>
          <w:cantSplit/>
        </w:trPr>
        <w:tc>
          <w:tcPr>
            <w:tcW w:w="4545" w:type="dxa"/>
          </w:tcPr>
          <w:p w14:paraId="481A521D" w14:textId="77777777" w:rsidR="00DC16D2" w:rsidRPr="003E4934" w:rsidRDefault="00DC16D2" w:rsidP="00D84215">
            <w:pPr>
              <w:spacing w:after="0" w:line="240" w:lineRule="auto"/>
              <w:jc w:val="both"/>
              <w:rPr>
                <w:rFonts w:ascii="Times New Roman" w:hAnsi="Times New Roman"/>
                <w:sz w:val="24"/>
                <w:szCs w:val="24"/>
              </w:rPr>
            </w:pPr>
          </w:p>
          <w:p w14:paraId="34CD0990" w14:textId="77777777" w:rsidR="00DC16D2" w:rsidRPr="003E4934" w:rsidRDefault="00DC16D2" w:rsidP="00D84215">
            <w:pPr>
              <w:spacing w:after="0" w:line="240" w:lineRule="auto"/>
              <w:jc w:val="both"/>
              <w:rPr>
                <w:rFonts w:ascii="Times New Roman" w:hAnsi="Times New Roman"/>
                <w:sz w:val="24"/>
                <w:szCs w:val="24"/>
              </w:rPr>
            </w:pPr>
          </w:p>
          <w:p w14:paraId="38F4A9C9" w14:textId="77777777" w:rsidR="00DC16D2" w:rsidRPr="003E4934" w:rsidRDefault="00DC16D2" w:rsidP="00D84215">
            <w:pPr>
              <w:spacing w:after="0" w:line="240" w:lineRule="auto"/>
              <w:jc w:val="both"/>
              <w:rPr>
                <w:rFonts w:ascii="Times New Roman" w:hAnsi="Times New Roman"/>
                <w:sz w:val="24"/>
                <w:szCs w:val="24"/>
              </w:rPr>
            </w:pPr>
          </w:p>
          <w:p w14:paraId="1D226102" w14:textId="77777777" w:rsidR="00DC16D2" w:rsidRPr="003E4934" w:rsidRDefault="00DC16D2" w:rsidP="00D84215">
            <w:pPr>
              <w:spacing w:after="0" w:line="240" w:lineRule="auto"/>
              <w:jc w:val="both"/>
              <w:rPr>
                <w:rFonts w:ascii="Times New Roman" w:hAnsi="Times New Roman"/>
                <w:sz w:val="24"/>
                <w:szCs w:val="24"/>
              </w:rPr>
            </w:pPr>
            <w:r w:rsidRPr="003E4934">
              <w:rPr>
                <w:rFonts w:ascii="Times New Roman" w:hAnsi="Times New Roman"/>
                <w:sz w:val="24"/>
                <w:szCs w:val="24"/>
              </w:rPr>
              <w:t xml:space="preserve">_____________________ </w:t>
            </w:r>
          </w:p>
        </w:tc>
        <w:tc>
          <w:tcPr>
            <w:tcW w:w="4635" w:type="dxa"/>
          </w:tcPr>
          <w:p w14:paraId="4AF04D29" w14:textId="77777777" w:rsidR="00DC16D2" w:rsidRPr="003E4934" w:rsidRDefault="00DC16D2" w:rsidP="00D84215">
            <w:pPr>
              <w:spacing w:after="0" w:line="240" w:lineRule="auto"/>
              <w:jc w:val="both"/>
              <w:rPr>
                <w:rFonts w:ascii="Times New Roman" w:hAnsi="Times New Roman"/>
                <w:sz w:val="24"/>
                <w:szCs w:val="24"/>
              </w:rPr>
            </w:pPr>
          </w:p>
          <w:p w14:paraId="7FCD0A03" w14:textId="77777777" w:rsidR="00DC16D2" w:rsidRPr="003E4934" w:rsidRDefault="00DC16D2" w:rsidP="00D84215">
            <w:pPr>
              <w:spacing w:after="0" w:line="240" w:lineRule="auto"/>
              <w:jc w:val="both"/>
              <w:rPr>
                <w:rFonts w:ascii="Times New Roman" w:hAnsi="Times New Roman"/>
                <w:sz w:val="24"/>
                <w:szCs w:val="24"/>
              </w:rPr>
            </w:pPr>
          </w:p>
          <w:p w14:paraId="78061969" w14:textId="77777777" w:rsidR="00DC16D2" w:rsidRPr="003E4934" w:rsidRDefault="00DC16D2" w:rsidP="00D84215">
            <w:pPr>
              <w:spacing w:after="0" w:line="240" w:lineRule="auto"/>
              <w:jc w:val="both"/>
              <w:rPr>
                <w:rFonts w:ascii="Times New Roman" w:hAnsi="Times New Roman"/>
                <w:sz w:val="24"/>
                <w:szCs w:val="24"/>
              </w:rPr>
            </w:pPr>
          </w:p>
          <w:p w14:paraId="1D09C8F5" w14:textId="77777777" w:rsidR="00DC16D2" w:rsidRPr="003E4934" w:rsidRDefault="00DC16D2" w:rsidP="00D84215">
            <w:pPr>
              <w:spacing w:after="0" w:line="240" w:lineRule="auto"/>
              <w:jc w:val="both"/>
              <w:rPr>
                <w:rFonts w:ascii="Times New Roman" w:hAnsi="Times New Roman"/>
                <w:sz w:val="24"/>
                <w:szCs w:val="24"/>
              </w:rPr>
            </w:pPr>
            <w:r w:rsidRPr="003E4934">
              <w:rPr>
                <w:rFonts w:ascii="Times New Roman" w:hAnsi="Times New Roman"/>
                <w:sz w:val="24"/>
                <w:szCs w:val="24"/>
              </w:rPr>
              <w:t>______________________</w:t>
            </w:r>
          </w:p>
        </w:tc>
      </w:tr>
      <w:tr w:rsidR="00DC16D2" w:rsidRPr="003E4934" w14:paraId="15211E3C" w14:textId="77777777" w:rsidTr="00D84215">
        <w:trPr>
          <w:cantSplit/>
        </w:trPr>
        <w:tc>
          <w:tcPr>
            <w:tcW w:w="4545" w:type="dxa"/>
          </w:tcPr>
          <w:p w14:paraId="11B42CDF" w14:textId="26C10991" w:rsidR="00DC16D2" w:rsidRPr="003E4934" w:rsidRDefault="00DC16D2" w:rsidP="00D84215">
            <w:pPr>
              <w:spacing w:after="0" w:line="240" w:lineRule="auto"/>
              <w:jc w:val="both"/>
              <w:rPr>
                <w:rFonts w:ascii="Times New Roman" w:hAnsi="Times New Roman"/>
                <w:sz w:val="24"/>
                <w:szCs w:val="24"/>
              </w:rPr>
            </w:pPr>
            <w:r w:rsidRPr="003E4934">
              <w:rPr>
                <w:rFonts w:ascii="Times New Roman" w:hAnsi="Times New Roman"/>
                <w:sz w:val="24"/>
                <w:szCs w:val="24"/>
              </w:rPr>
              <w:t>(</w:t>
            </w:r>
            <w:r w:rsidR="00325047">
              <w:rPr>
                <w:rFonts w:ascii="Times New Roman" w:hAnsi="Times New Roman"/>
                <w:sz w:val="24"/>
                <w:szCs w:val="24"/>
              </w:rPr>
              <w:t>vadītājs Gints Reinsons</w:t>
            </w:r>
            <w:r w:rsidRPr="003E4934">
              <w:rPr>
                <w:rFonts w:ascii="Times New Roman" w:hAnsi="Times New Roman"/>
                <w:sz w:val="24"/>
                <w:szCs w:val="24"/>
              </w:rPr>
              <w:t>)</w:t>
            </w:r>
          </w:p>
        </w:tc>
        <w:tc>
          <w:tcPr>
            <w:tcW w:w="4635" w:type="dxa"/>
          </w:tcPr>
          <w:p w14:paraId="482A2D85" w14:textId="77777777" w:rsidR="00DC16D2" w:rsidRPr="003E4934" w:rsidRDefault="00DC16D2" w:rsidP="00D84215">
            <w:pPr>
              <w:spacing w:after="0" w:line="240" w:lineRule="auto"/>
              <w:jc w:val="both"/>
              <w:rPr>
                <w:rFonts w:ascii="Times New Roman" w:hAnsi="Times New Roman"/>
                <w:sz w:val="24"/>
                <w:szCs w:val="24"/>
              </w:rPr>
            </w:pPr>
            <w:r w:rsidRPr="003E4934">
              <w:rPr>
                <w:rFonts w:ascii="Times New Roman" w:hAnsi="Times New Roman"/>
                <w:sz w:val="24"/>
                <w:szCs w:val="24"/>
              </w:rPr>
              <w:t>(amats, paraksts, vārds, uzvārds, zīmogs)</w:t>
            </w:r>
          </w:p>
        </w:tc>
      </w:tr>
    </w:tbl>
    <w:p w14:paraId="3291B23F" w14:textId="77777777" w:rsidR="00DC16D2" w:rsidRPr="003E4934" w:rsidRDefault="00DC16D2" w:rsidP="00DC16D2">
      <w:pPr>
        <w:spacing w:after="0" w:line="240" w:lineRule="auto"/>
        <w:rPr>
          <w:rFonts w:ascii="Times New Roman" w:hAnsi="Times New Roman"/>
          <w:sz w:val="24"/>
          <w:szCs w:val="24"/>
        </w:rPr>
      </w:pPr>
    </w:p>
    <w:p w14:paraId="1A6FFB8C" w14:textId="77777777" w:rsidR="00DC16D2" w:rsidRPr="003E4934" w:rsidRDefault="00DC16D2" w:rsidP="00DC16D2">
      <w:pPr>
        <w:tabs>
          <w:tab w:val="left" w:pos="4860"/>
        </w:tabs>
        <w:spacing w:after="0" w:line="240" w:lineRule="auto"/>
        <w:rPr>
          <w:rFonts w:ascii="Times New Roman" w:hAnsi="Times New Roman"/>
          <w:b/>
          <w:sz w:val="24"/>
          <w:szCs w:val="24"/>
          <w:lang w:eastAsia="lv-LV"/>
        </w:rPr>
      </w:pPr>
    </w:p>
    <w:sectPr w:rsidR="00DC16D2" w:rsidRPr="003E4934" w:rsidSect="00640654">
      <w:footerReference w:type="default" r:id="rId8"/>
      <w:pgSz w:w="11906" w:h="16838" w:code="9"/>
      <w:pgMar w:top="851" w:right="851"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12CD3" w14:textId="77777777" w:rsidR="0019313D" w:rsidRDefault="0019313D" w:rsidP="003D655A">
      <w:pPr>
        <w:spacing w:after="0" w:line="240" w:lineRule="auto"/>
      </w:pPr>
      <w:r>
        <w:separator/>
      </w:r>
    </w:p>
  </w:endnote>
  <w:endnote w:type="continuationSeparator" w:id="0">
    <w:p w14:paraId="77BC8041" w14:textId="77777777" w:rsidR="0019313D" w:rsidRDefault="0019313D" w:rsidP="003D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TrueHelveticaLigh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674040"/>
      <w:docPartObj>
        <w:docPartGallery w:val="Page Numbers (Bottom of Page)"/>
        <w:docPartUnique/>
      </w:docPartObj>
    </w:sdtPr>
    <w:sdtEndPr>
      <w:rPr>
        <w:noProof/>
      </w:rPr>
    </w:sdtEndPr>
    <w:sdtContent>
      <w:p w14:paraId="035E405E" w14:textId="67665743" w:rsidR="001B70DA" w:rsidRDefault="001B70DA">
        <w:pPr>
          <w:pStyle w:val="Kjene"/>
          <w:jc w:val="right"/>
        </w:pPr>
        <w:r>
          <w:fldChar w:fldCharType="begin"/>
        </w:r>
        <w:r>
          <w:instrText xml:space="preserve"> PAGE   \* MERGEFORMAT </w:instrText>
        </w:r>
        <w:r>
          <w:fldChar w:fldCharType="separate"/>
        </w:r>
        <w:r w:rsidR="00F2057B">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F312F" w14:textId="77777777" w:rsidR="0019313D" w:rsidRDefault="0019313D" w:rsidP="003D655A">
      <w:pPr>
        <w:spacing w:after="0" w:line="240" w:lineRule="auto"/>
      </w:pPr>
      <w:r>
        <w:separator/>
      </w:r>
    </w:p>
  </w:footnote>
  <w:footnote w:type="continuationSeparator" w:id="0">
    <w:p w14:paraId="0A20296B" w14:textId="77777777" w:rsidR="0019313D" w:rsidRDefault="0019313D" w:rsidP="003D655A">
      <w:pPr>
        <w:spacing w:after="0" w:line="240" w:lineRule="auto"/>
      </w:pPr>
      <w:r>
        <w:continuationSeparator/>
      </w:r>
    </w:p>
  </w:footnote>
  <w:footnote w:id="1">
    <w:p w14:paraId="2334C5A3" w14:textId="77777777" w:rsidR="001B70DA" w:rsidRDefault="001B70DA" w:rsidP="001D32E2">
      <w:pPr>
        <w:pStyle w:val="Vresteksts"/>
        <w:jc w:val="both"/>
        <w:rPr>
          <w:lang w:val="lv-LV"/>
        </w:rPr>
      </w:pPr>
      <w:r>
        <w:rPr>
          <w:rStyle w:val="Vresatsauce"/>
          <w:lang w:val="lv-LV"/>
        </w:rPr>
        <w:footnoteRef/>
      </w:r>
      <w:r>
        <w:rPr>
          <w:lang w:val="lv-LV"/>
        </w:rPr>
        <w:t xml:space="preserve"> </w:t>
      </w:r>
      <w:r>
        <w:rPr>
          <w:b/>
          <w:lang w:val="lv-LV"/>
        </w:rPr>
        <w:t>Mazais uzņēmums</w:t>
      </w:r>
      <w:r>
        <w:rPr>
          <w:lang w:val="lv-LV"/>
        </w:rPr>
        <w:t xml:space="preserve"> ir uzņēmums, kurā nodarbinātas mazāk nekā 50 personas un kura gada apgrozījums un/vai gada bilance kopā nepārsniedz 10 miljonus </w:t>
      </w:r>
      <w:proofErr w:type="spellStart"/>
      <w:r>
        <w:rPr>
          <w:i/>
          <w:lang w:val="lv-LV"/>
        </w:rPr>
        <w:t>euro</w:t>
      </w:r>
      <w:proofErr w:type="spellEnd"/>
    </w:p>
  </w:footnote>
  <w:footnote w:id="2">
    <w:p w14:paraId="3A8ECD6A" w14:textId="77777777" w:rsidR="001B70DA" w:rsidRDefault="001B70DA" w:rsidP="001D32E2">
      <w:pPr>
        <w:pStyle w:val="Vresteksts"/>
        <w:jc w:val="both"/>
        <w:rPr>
          <w:lang w:val="lv-LV"/>
        </w:rPr>
      </w:pPr>
      <w:r>
        <w:rPr>
          <w:rStyle w:val="Vresatsauce"/>
          <w:lang w:val="lv-LV"/>
        </w:rPr>
        <w:footnoteRef/>
      </w:r>
      <w:r>
        <w:rPr>
          <w:lang w:val="lv-LV"/>
        </w:rPr>
        <w:t xml:space="preserve"> </w:t>
      </w:r>
      <w:r>
        <w:rPr>
          <w:b/>
          <w:lang w:val="lv-LV"/>
        </w:rPr>
        <w:t>Vidējais uzņēmums</w:t>
      </w:r>
      <w:r>
        <w:rPr>
          <w:lang w:val="lv-LV"/>
        </w:rPr>
        <w:t xml:space="preserve"> ir uzņēmums, kas nav mazais uzņēmums, un kurā nodarbinātas mazāk nekā 250 personas un kura gada apgrozījums nepārsniedz 50 miljonus </w:t>
      </w:r>
      <w:proofErr w:type="spellStart"/>
      <w:r>
        <w:rPr>
          <w:i/>
          <w:lang w:val="lv-LV"/>
        </w:rPr>
        <w:t>euro</w:t>
      </w:r>
      <w:proofErr w:type="spellEnd"/>
      <w:r>
        <w:rPr>
          <w:lang w:val="lv-LV"/>
        </w:rPr>
        <w:t xml:space="preserve">, un/vai, kura gada bilance kopā nepārsniedz 43 miljonus </w:t>
      </w:r>
      <w:proofErr w:type="spellStart"/>
      <w:r>
        <w:rPr>
          <w:i/>
          <w:lang w:val="lv-LV"/>
        </w:rPr>
        <w:t>euro</w:t>
      </w:r>
      <w:proofErr w:type="spellEnd"/>
    </w:p>
  </w:footnote>
  <w:footnote w:id="3">
    <w:p w14:paraId="0C7E6166" w14:textId="77777777" w:rsidR="00EA7B60" w:rsidRDefault="00EA7B60" w:rsidP="00EA7B60">
      <w:pPr>
        <w:pStyle w:val="Vresteksts"/>
        <w:ind w:right="-240"/>
        <w:jc w:val="both"/>
        <w:rPr>
          <w:lang w:val="lv-LV"/>
        </w:rPr>
      </w:pPr>
      <w:r>
        <w:rPr>
          <w:rStyle w:val="Vresatsauce"/>
          <w:lang w:val="lv-LV"/>
        </w:rPr>
        <w:footnoteRef/>
      </w:r>
      <w:r>
        <w:rPr>
          <w:lang w:val="lv-LV"/>
        </w:rPr>
        <w:t xml:space="preserve"> </w:t>
      </w:r>
      <w:r>
        <w:rPr>
          <w:b/>
          <w:lang w:val="lv-LV"/>
        </w:rPr>
        <w:t>Mazais uzņēmums</w:t>
      </w:r>
      <w:r>
        <w:rPr>
          <w:lang w:val="lv-LV"/>
        </w:rPr>
        <w:t xml:space="preserve"> ir uzņēmums, kurā nodarbinātas mazāk nekā 50 personas un kura gada apgrozījums un/vai gada bilance kopā nepārsniedz 10 miljonus </w:t>
      </w:r>
      <w:proofErr w:type="spellStart"/>
      <w:r>
        <w:rPr>
          <w:i/>
          <w:lang w:val="lv-LV"/>
        </w:rPr>
        <w:t>euro</w:t>
      </w:r>
      <w:proofErr w:type="spellEnd"/>
    </w:p>
  </w:footnote>
  <w:footnote w:id="4">
    <w:p w14:paraId="676B3170" w14:textId="77777777" w:rsidR="00EA7B60" w:rsidRDefault="00EA7B60" w:rsidP="00EA7B60">
      <w:pPr>
        <w:pStyle w:val="Vresteksts"/>
        <w:ind w:right="-240"/>
        <w:jc w:val="both"/>
        <w:rPr>
          <w:lang w:val="lv-LV"/>
        </w:rPr>
      </w:pPr>
      <w:r>
        <w:rPr>
          <w:rStyle w:val="Vresatsauce"/>
          <w:lang w:val="lv-LV"/>
        </w:rPr>
        <w:footnoteRef/>
      </w:r>
      <w:r>
        <w:rPr>
          <w:lang w:val="lv-LV"/>
        </w:rPr>
        <w:t xml:space="preserve"> </w:t>
      </w:r>
      <w:r>
        <w:rPr>
          <w:b/>
          <w:lang w:val="lv-LV"/>
        </w:rPr>
        <w:t>Vidējais uzņēmums</w:t>
      </w:r>
      <w:r>
        <w:rPr>
          <w:lang w:val="lv-LV"/>
        </w:rPr>
        <w:t xml:space="preserve"> ir uzņēmums, kas nav mazais uzņēmums, un kurā nodarbinātas mazāk nekā 250 personas un kura gada apgrozījums nepārsniedz 50 miljonus </w:t>
      </w:r>
      <w:proofErr w:type="spellStart"/>
      <w:r>
        <w:rPr>
          <w:i/>
          <w:lang w:val="lv-LV"/>
        </w:rPr>
        <w:t>euro</w:t>
      </w:r>
      <w:proofErr w:type="spellEnd"/>
      <w:r>
        <w:rPr>
          <w:lang w:val="lv-LV"/>
        </w:rPr>
        <w:t xml:space="preserve">, un/vai, kura gada bilance kopā nepārsniedz 43 miljonus </w:t>
      </w:r>
      <w:proofErr w:type="spellStart"/>
      <w:r>
        <w:rPr>
          <w:i/>
          <w:lang w:val="lv-LV"/>
        </w:rPr>
        <w:t>euro</w:t>
      </w:r>
      <w:proofErr w:type="spellEnd"/>
    </w:p>
  </w:footnote>
  <w:footnote w:id="5">
    <w:p w14:paraId="496C84B7" w14:textId="77777777" w:rsidR="005760DD" w:rsidRDefault="005760DD" w:rsidP="007B0A85">
      <w:pPr>
        <w:pStyle w:val="Vresteksts"/>
        <w:jc w:val="both"/>
        <w:rPr>
          <w:lang w:val="lv-LV"/>
        </w:rPr>
      </w:pPr>
      <w:r>
        <w:rPr>
          <w:rStyle w:val="Vresatsauce"/>
          <w:lang w:val="lv-LV"/>
        </w:rPr>
        <w:footnoteRef/>
      </w:r>
      <w:r>
        <w:rPr>
          <w:lang w:val="lv-LV"/>
        </w:rPr>
        <w:t xml:space="preserve"> </w:t>
      </w:r>
      <w:r>
        <w:rPr>
          <w:b/>
          <w:lang w:val="lv-LV"/>
        </w:rPr>
        <w:t>Mazais uzņēmums</w:t>
      </w:r>
      <w:r>
        <w:rPr>
          <w:lang w:val="lv-LV"/>
        </w:rPr>
        <w:t xml:space="preserve"> ir uzņēmums, kurā nodarbinātas mazāk nekā 50 personas un kura gada apgrozījums un/vai gada bilance kopā nepārsniedz 10 miljonus </w:t>
      </w:r>
      <w:proofErr w:type="spellStart"/>
      <w:r>
        <w:rPr>
          <w:i/>
          <w:lang w:val="lv-LV"/>
        </w:rPr>
        <w:t>euro</w:t>
      </w:r>
      <w:proofErr w:type="spellEnd"/>
    </w:p>
  </w:footnote>
  <w:footnote w:id="6">
    <w:p w14:paraId="632C2B55" w14:textId="77777777" w:rsidR="005760DD" w:rsidRDefault="005760DD" w:rsidP="007B0A85">
      <w:pPr>
        <w:pStyle w:val="Vresteksts"/>
        <w:jc w:val="both"/>
        <w:rPr>
          <w:lang w:val="lv-LV"/>
        </w:rPr>
      </w:pPr>
      <w:r>
        <w:rPr>
          <w:rStyle w:val="Vresatsauce"/>
          <w:lang w:val="lv-LV"/>
        </w:rPr>
        <w:footnoteRef/>
      </w:r>
      <w:r>
        <w:rPr>
          <w:lang w:val="lv-LV"/>
        </w:rPr>
        <w:t xml:space="preserve"> </w:t>
      </w:r>
      <w:r>
        <w:rPr>
          <w:b/>
          <w:lang w:val="lv-LV"/>
        </w:rPr>
        <w:t>Vidējais uzņēmums</w:t>
      </w:r>
      <w:r>
        <w:rPr>
          <w:lang w:val="lv-LV"/>
        </w:rPr>
        <w:t xml:space="preserve"> ir uzņēmums, kas nav mazais uzņēmums, un kurā nodarbinātas mazāk nekā 250 personas un kura gada apgrozījums nepārsniedz 50 miljonus </w:t>
      </w:r>
      <w:proofErr w:type="spellStart"/>
      <w:r>
        <w:rPr>
          <w:i/>
          <w:lang w:val="lv-LV"/>
        </w:rPr>
        <w:t>euro</w:t>
      </w:r>
      <w:proofErr w:type="spellEnd"/>
      <w:r>
        <w:rPr>
          <w:lang w:val="lv-LV"/>
        </w:rPr>
        <w:t xml:space="preserve">, un/vai, kura gada bilance kopā nepārsniedz 43 miljonus </w:t>
      </w:r>
      <w:proofErr w:type="spellStart"/>
      <w:r>
        <w:rPr>
          <w:i/>
          <w:lang w:val="lv-LV"/>
        </w:rPr>
        <w:t>euro</w:t>
      </w:r>
      <w:proofErr w:type="spellEnd"/>
    </w:p>
  </w:footnote>
  <w:footnote w:id="7">
    <w:p w14:paraId="3F219DA3" w14:textId="77777777" w:rsidR="00EC2EE5" w:rsidRPr="002D3E83" w:rsidRDefault="00EC2EE5" w:rsidP="00EC2EE5">
      <w:pPr>
        <w:pStyle w:val="Vresteksts"/>
        <w:jc w:val="both"/>
        <w:rPr>
          <w:lang w:val="lv-LV"/>
        </w:rPr>
      </w:pPr>
      <w:r w:rsidRPr="002D3E83">
        <w:rPr>
          <w:rStyle w:val="Vresatsauce"/>
          <w:lang w:val="lv-LV"/>
        </w:rPr>
        <w:footnoteRef/>
      </w:r>
      <w:r w:rsidRPr="002D3E83">
        <w:rPr>
          <w:lang w:val="lv-LV"/>
        </w:rPr>
        <w:t xml:space="preserve"> </w:t>
      </w:r>
      <w:r w:rsidRPr="002D3E83">
        <w:rPr>
          <w:b/>
          <w:iCs/>
          <w:lang w:val="lv-LV"/>
        </w:rPr>
        <w:t>Apakšuzņēmējs</w:t>
      </w:r>
      <w:r w:rsidRPr="002D3E83">
        <w:rPr>
          <w:iCs/>
          <w:lang w:val="lv-LV"/>
        </w:rPr>
        <w:t xml:space="preserve"> ir pretendenta nolīgta persona vai savukārt tās nolīgta persona, kura veic būvdarbus vai sniedz pakalpojumus iepirkuma līguma izpildei (Publisko iepirkumu likuma 1.panta 1.punkts). </w:t>
      </w:r>
      <w:r w:rsidRPr="002D3E83">
        <w:rPr>
          <w:iCs/>
          <w:u w:val="single"/>
          <w:lang w:val="lv-LV"/>
        </w:rPr>
        <w:t>Apakšuzņēmēja veicamo būvdarbu vai sniedzamo pakalpojumu kopējo vērtību nosaka</w:t>
      </w:r>
      <w:r w:rsidRPr="002D3E83">
        <w:rPr>
          <w:iCs/>
          <w:lang w:val="lv-LV"/>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 w:id="8">
    <w:p w14:paraId="07A93921" w14:textId="77777777" w:rsidR="00EC2EE5" w:rsidRPr="002D3E83" w:rsidRDefault="00EC2EE5" w:rsidP="00EC2EE5">
      <w:pPr>
        <w:pStyle w:val="Vresteksts"/>
        <w:jc w:val="both"/>
        <w:rPr>
          <w:lang w:val="lv-LV"/>
        </w:rPr>
      </w:pPr>
      <w:r w:rsidRPr="002D3E83">
        <w:rPr>
          <w:rStyle w:val="Vresatsauce"/>
          <w:lang w:val="lv-LV"/>
        </w:rPr>
        <w:footnoteRef/>
      </w:r>
      <w:r w:rsidRPr="002D3E83">
        <w:rPr>
          <w:lang w:val="lv-LV"/>
        </w:rPr>
        <w:t xml:space="preserve"> Skatīt nolikuma 1.pielikuma </w:t>
      </w:r>
      <w:r w:rsidRPr="002D3E83">
        <w:rPr>
          <w:iCs/>
          <w:lang w:val="lv-LV"/>
        </w:rPr>
        <w:t>zemsvītras 1. un 2.</w:t>
      </w:r>
      <w:r w:rsidRPr="002D3E83">
        <w:rPr>
          <w:lang w:val="lv-LV"/>
        </w:rPr>
        <w:t>skaidrojumu</w:t>
      </w:r>
    </w:p>
  </w:footnote>
  <w:footnote w:id="9">
    <w:p w14:paraId="02016256" w14:textId="77777777" w:rsidR="00EC2EE5" w:rsidRPr="002D3E83" w:rsidRDefault="00EC2EE5" w:rsidP="00EC2EE5">
      <w:pPr>
        <w:pStyle w:val="Vresteksts"/>
        <w:jc w:val="both"/>
        <w:rPr>
          <w:lang w:val="lv-LV"/>
        </w:rPr>
      </w:pPr>
      <w:r w:rsidRPr="002D3E83">
        <w:rPr>
          <w:rStyle w:val="Vresatsauce"/>
          <w:lang w:val="lv-LV"/>
        </w:rPr>
        <w:footnoteRef/>
      </w:r>
      <w:r w:rsidRPr="002D3E83">
        <w:rPr>
          <w:lang w:val="lv-LV"/>
        </w:rPr>
        <w:t xml:space="preserve"> Skatīt nolikuma 1.pielikuma </w:t>
      </w:r>
      <w:r w:rsidRPr="002D3E83">
        <w:rPr>
          <w:iCs/>
          <w:lang w:val="lv-LV"/>
        </w:rPr>
        <w:t>zemsvītras 1. un 2.</w:t>
      </w:r>
      <w:r w:rsidRPr="002D3E83">
        <w:rPr>
          <w:lang w:val="lv-LV"/>
        </w:rPr>
        <w:t>skaidrojumu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C6EBDDC"/>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trike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2" w15:restartNumberingAfterBreak="0">
    <w:nsid w:val="007E01AE"/>
    <w:multiLevelType w:val="multilevel"/>
    <w:tmpl w:val="267A8358"/>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D118A7"/>
    <w:multiLevelType w:val="multilevel"/>
    <w:tmpl w:val="3766CB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6" w15:restartNumberingAfterBreak="0">
    <w:nsid w:val="0A091CEB"/>
    <w:multiLevelType w:val="hybridMultilevel"/>
    <w:tmpl w:val="A1FA5AC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6F2055"/>
    <w:multiLevelType w:val="hybridMultilevel"/>
    <w:tmpl w:val="0B1A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C1189"/>
    <w:multiLevelType w:val="multilevel"/>
    <w:tmpl w:val="DCDEBD40"/>
    <w:lvl w:ilvl="0">
      <w:start w:val="1"/>
      <w:numFmt w:val="decimal"/>
      <w:pStyle w:val="Punkts"/>
      <w:lvlText w:val="%1."/>
      <w:lvlJc w:val="left"/>
      <w:pPr>
        <w:tabs>
          <w:tab w:val="num" w:pos="851"/>
        </w:tabs>
        <w:ind w:left="851" w:hanging="851"/>
      </w:pPr>
      <w:rPr>
        <w:rFonts w:ascii="Times New Roman" w:hAnsi="Times New Roman" w:cs="Times New Roman" w:hint="default"/>
        <w:b w:val="0"/>
        <w:sz w:val="24"/>
        <w:szCs w:val="24"/>
      </w:rPr>
    </w:lvl>
    <w:lvl w:ilvl="1">
      <w:start w:val="1"/>
      <w:numFmt w:val="decimal"/>
      <w:pStyle w:val="Apakpunkts"/>
      <w:lvlText w:val="%1.%2."/>
      <w:lvlJc w:val="left"/>
      <w:pPr>
        <w:tabs>
          <w:tab w:val="num" w:pos="851"/>
        </w:tabs>
        <w:ind w:left="851" w:hanging="851"/>
      </w:pPr>
      <w:rPr>
        <w:rFonts w:ascii="Times New Roman" w:hAnsi="Times New Roman" w:cs="Times New Roman" w:hint="default"/>
        <w:b w:val="0"/>
        <w:color w:val="auto"/>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sz w:val="24"/>
        <w:szCs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A7A74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9A5CCF"/>
    <w:multiLevelType w:val="hybridMultilevel"/>
    <w:tmpl w:val="A3D6D5F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NChar1CharCharCharCharChar"/>
      <w:lvlText w:val="3.%2. "/>
      <w:lvlJc w:val="left"/>
      <w:pPr>
        <w:tabs>
          <w:tab w:val="num" w:pos="360"/>
        </w:tabs>
        <w:ind w:left="357" w:hanging="357"/>
      </w:pPr>
      <w:rPr>
        <w:rFonts w:ascii="Times New Roman" w:hAnsi="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DD1A76"/>
    <w:multiLevelType w:val="hybridMultilevel"/>
    <w:tmpl w:val="8BA6CBF6"/>
    <w:lvl w:ilvl="0" w:tplc="FFFFFFFF">
      <w:start w:val="1"/>
      <w:numFmt w:val="bullet"/>
      <w:pStyle w:val="StyleBodoniBertholdBQ-Light10ptBoldBlackJustifiedBefore"/>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650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E17F06"/>
    <w:multiLevelType w:val="multilevel"/>
    <w:tmpl w:val="1A98C3E6"/>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ascii="Times New Roman" w:hAnsi="Times New Roman" w:cs="Times New Roman"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5A06DDC"/>
    <w:multiLevelType w:val="multilevel"/>
    <w:tmpl w:val="E14A7668"/>
    <w:lvl w:ilvl="0">
      <w:start w:val="1"/>
      <w:numFmt w:val="decimal"/>
      <w:pStyle w:val="virsrakst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EE2A33"/>
    <w:multiLevelType w:val="multilevel"/>
    <w:tmpl w:val="232A78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A796D71"/>
    <w:multiLevelType w:val="hybridMultilevel"/>
    <w:tmpl w:val="F45286D2"/>
    <w:lvl w:ilvl="0" w:tplc="A3FA41F0">
      <w:start w:val="200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CD328A4"/>
    <w:multiLevelType w:val="multilevel"/>
    <w:tmpl w:val="2932E0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0182B13"/>
    <w:multiLevelType w:val="multilevel"/>
    <w:tmpl w:val="E3E2F708"/>
    <w:lvl w:ilvl="0">
      <w:start w:val="1"/>
      <w:numFmt w:val="none"/>
      <w:pStyle w:val="Virsraksts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Virsraksts5"/>
      <w:suff w:val="space"/>
      <w:lvlText w:val="%1.%2.%3.%4.%5"/>
      <w:lvlJc w:val="left"/>
      <w:pPr>
        <w:ind w:left="964" w:hanging="964"/>
      </w:pPr>
      <w:rPr>
        <w:rFonts w:hint="default"/>
      </w:rPr>
    </w:lvl>
    <w:lvl w:ilvl="5">
      <w:start w:val="1"/>
      <w:numFmt w:val="decimal"/>
      <w:pStyle w:val="Virsraksts6"/>
      <w:lvlText w:val="%1.%2.%3.%4.%5.%6"/>
      <w:lvlJc w:val="left"/>
      <w:pPr>
        <w:tabs>
          <w:tab w:val="num" w:pos="1719"/>
        </w:tabs>
        <w:ind w:left="1719" w:hanging="1152"/>
      </w:pPr>
      <w:rPr>
        <w:rFonts w:hint="default"/>
      </w:rPr>
    </w:lvl>
    <w:lvl w:ilvl="6">
      <w:start w:val="1"/>
      <w:numFmt w:val="decimal"/>
      <w:pStyle w:val="Virsraksts7"/>
      <w:lvlText w:val="%1.%2.%3.%4.%5.%6.%7"/>
      <w:lvlJc w:val="left"/>
      <w:pPr>
        <w:tabs>
          <w:tab w:val="num" w:pos="1863"/>
        </w:tabs>
        <w:ind w:left="1863" w:hanging="1296"/>
      </w:pPr>
      <w:rPr>
        <w:rFonts w:hint="default"/>
      </w:rPr>
    </w:lvl>
    <w:lvl w:ilvl="7">
      <w:start w:val="1"/>
      <w:numFmt w:val="decimal"/>
      <w:pStyle w:val="Virsraksts8"/>
      <w:lvlText w:val="%1.%2.%3.%4.%5.%6.%7.%8"/>
      <w:lvlJc w:val="left"/>
      <w:pPr>
        <w:tabs>
          <w:tab w:val="num" w:pos="2007"/>
        </w:tabs>
        <w:ind w:left="2007" w:hanging="1440"/>
      </w:pPr>
      <w:rPr>
        <w:rFonts w:hint="default"/>
      </w:rPr>
    </w:lvl>
    <w:lvl w:ilvl="8">
      <w:start w:val="1"/>
      <w:numFmt w:val="decimal"/>
      <w:pStyle w:val="Virsraksts9"/>
      <w:lvlText w:val="%1.%2.%3.%4.%5.%6.%7.%8.%9"/>
      <w:lvlJc w:val="left"/>
      <w:pPr>
        <w:tabs>
          <w:tab w:val="num" w:pos="2151"/>
        </w:tabs>
        <w:ind w:left="2151" w:hanging="1584"/>
      </w:pPr>
      <w:rPr>
        <w:rFonts w:hint="default"/>
      </w:rPr>
    </w:lvl>
  </w:abstractNum>
  <w:abstractNum w:abstractNumId="21" w15:restartNumberingAfterBreak="0">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3183AD2"/>
    <w:multiLevelType w:val="hybridMultilevel"/>
    <w:tmpl w:val="E1EC9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9702B1"/>
    <w:multiLevelType w:val="multilevel"/>
    <w:tmpl w:val="23FE0F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CD1227"/>
    <w:multiLevelType w:val="multilevel"/>
    <w:tmpl w:val="314C9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726029"/>
    <w:multiLevelType w:val="multilevel"/>
    <w:tmpl w:val="232A78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5409325A"/>
    <w:multiLevelType w:val="multilevel"/>
    <w:tmpl w:val="C9BA7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2C4750"/>
    <w:multiLevelType w:val="hybridMultilevel"/>
    <w:tmpl w:val="091CBF2E"/>
    <w:lvl w:ilvl="0" w:tplc="D0B43D72">
      <w:numFmt w:val="bullet"/>
      <w:lvlText w:val=""/>
      <w:lvlJc w:val="left"/>
      <w:pPr>
        <w:ind w:left="720" w:hanging="360"/>
      </w:pPr>
      <w:rPr>
        <w:rFonts w:ascii="Symbol" w:eastAsia="Times New Roman" w:hAnsi="Symbol"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6911716C"/>
    <w:multiLevelType w:val="multilevel"/>
    <w:tmpl w:val="343C3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EB2D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7130A0"/>
    <w:multiLevelType w:val="hybridMultilevel"/>
    <w:tmpl w:val="F5901A20"/>
    <w:lvl w:ilvl="0" w:tplc="3F82B97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C2473E"/>
    <w:multiLevelType w:val="multilevel"/>
    <w:tmpl w:val="267A8358"/>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5132A1D"/>
    <w:multiLevelType w:val="multilevel"/>
    <w:tmpl w:val="C35C27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CFA57BF"/>
    <w:multiLevelType w:val="hybridMultilevel"/>
    <w:tmpl w:val="184C6DE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5"/>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4"/>
  </w:num>
  <w:num w:numId="9">
    <w:abstractNumId w:val="31"/>
  </w:num>
  <w:num w:numId="10">
    <w:abstractNumId w:val="9"/>
  </w:num>
  <w:num w:numId="11">
    <w:abstractNumId w:val="7"/>
  </w:num>
  <w:num w:numId="12">
    <w:abstractNumId w:val="33"/>
  </w:num>
  <w:num w:numId="13">
    <w:abstractNumId w:val="18"/>
  </w:num>
  <w:num w:numId="14">
    <w:abstractNumId w:val="21"/>
  </w:num>
  <w:num w:numId="15">
    <w:abstractNumId w:val="3"/>
  </w:num>
  <w:num w:numId="16">
    <w:abstractNumId w:val="34"/>
  </w:num>
  <w:num w:numId="17">
    <w:abstractNumId w:val="22"/>
  </w:num>
  <w:num w:numId="18">
    <w:abstractNumId w:val="25"/>
  </w:num>
  <w:num w:numId="19">
    <w:abstractNumId w:val="24"/>
  </w:num>
  <w:num w:numId="20">
    <w:abstractNumId w:val="27"/>
  </w:num>
  <w:num w:numId="21">
    <w:abstractNumId w:val="2"/>
  </w:num>
  <w:num w:numId="22">
    <w:abstractNumId w:val="17"/>
  </w:num>
  <w:num w:numId="23">
    <w:abstractNumId w:val="29"/>
  </w:num>
  <w:num w:numId="24">
    <w:abstractNumId w:val="4"/>
  </w:num>
  <w:num w:numId="25">
    <w:abstractNumId w:val="19"/>
  </w:num>
  <w:num w:numId="26">
    <w:abstractNumId w:val="23"/>
  </w:num>
  <w:num w:numId="27">
    <w:abstractNumId w:val="26"/>
  </w:num>
  <w:num w:numId="28">
    <w:abstractNumId w:val="16"/>
  </w:num>
  <w:num w:numId="29">
    <w:abstractNumId w:val="3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5"/>
  </w:num>
  <w:num w:numId="33">
    <w:abstractNumId w:val="6"/>
  </w:num>
  <w:num w:numId="34">
    <w:abstractNumId w:val="32"/>
  </w:num>
  <w:num w:numId="35">
    <w:abstractNumId w:val="10"/>
  </w:num>
  <w:num w:numId="3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5A"/>
    <w:rsid w:val="000023FF"/>
    <w:rsid w:val="000052D8"/>
    <w:rsid w:val="00005FBF"/>
    <w:rsid w:val="0001170B"/>
    <w:rsid w:val="000158BE"/>
    <w:rsid w:val="0001664A"/>
    <w:rsid w:val="00017640"/>
    <w:rsid w:val="00021648"/>
    <w:rsid w:val="00022121"/>
    <w:rsid w:val="00022FF9"/>
    <w:rsid w:val="00025E58"/>
    <w:rsid w:val="000335CA"/>
    <w:rsid w:val="00033ED0"/>
    <w:rsid w:val="00042B96"/>
    <w:rsid w:val="000460B8"/>
    <w:rsid w:val="00046DFC"/>
    <w:rsid w:val="0005007C"/>
    <w:rsid w:val="00053634"/>
    <w:rsid w:val="000538E4"/>
    <w:rsid w:val="00060314"/>
    <w:rsid w:val="00072BB2"/>
    <w:rsid w:val="00073011"/>
    <w:rsid w:val="00073C14"/>
    <w:rsid w:val="000752C1"/>
    <w:rsid w:val="0007569B"/>
    <w:rsid w:val="0007708C"/>
    <w:rsid w:val="000844AF"/>
    <w:rsid w:val="000901A3"/>
    <w:rsid w:val="00091193"/>
    <w:rsid w:val="00093101"/>
    <w:rsid w:val="000955E4"/>
    <w:rsid w:val="00097C59"/>
    <w:rsid w:val="000A503A"/>
    <w:rsid w:val="000A5538"/>
    <w:rsid w:val="000A5ADB"/>
    <w:rsid w:val="000B1F75"/>
    <w:rsid w:val="000C073C"/>
    <w:rsid w:val="000C09F6"/>
    <w:rsid w:val="000C677E"/>
    <w:rsid w:val="000D14ED"/>
    <w:rsid w:val="000D31E7"/>
    <w:rsid w:val="000D3B57"/>
    <w:rsid w:val="000D52B0"/>
    <w:rsid w:val="000D667A"/>
    <w:rsid w:val="000E0252"/>
    <w:rsid w:val="000E3626"/>
    <w:rsid w:val="000E67D6"/>
    <w:rsid w:val="000E6AD1"/>
    <w:rsid w:val="000E6E7A"/>
    <w:rsid w:val="000F447C"/>
    <w:rsid w:val="000F6FCA"/>
    <w:rsid w:val="001010AA"/>
    <w:rsid w:val="00101ADE"/>
    <w:rsid w:val="001023D1"/>
    <w:rsid w:val="00102532"/>
    <w:rsid w:val="00103EB9"/>
    <w:rsid w:val="00104F26"/>
    <w:rsid w:val="00105BCB"/>
    <w:rsid w:val="00111A91"/>
    <w:rsid w:val="001150BA"/>
    <w:rsid w:val="001209DF"/>
    <w:rsid w:val="00121B3B"/>
    <w:rsid w:val="00121D03"/>
    <w:rsid w:val="00121D59"/>
    <w:rsid w:val="00123EBE"/>
    <w:rsid w:val="00124BE8"/>
    <w:rsid w:val="00125648"/>
    <w:rsid w:val="00130C78"/>
    <w:rsid w:val="00131CDE"/>
    <w:rsid w:val="001320A5"/>
    <w:rsid w:val="0013527A"/>
    <w:rsid w:val="00136E93"/>
    <w:rsid w:val="00140843"/>
    <w:rsid w:val="001459FE"/>
    <w:rsid w:val="00146D1A"/>
    <w:rsid w:val="00151D7E"/>
    <w:rsid w:val="00152CEB"/>
    <w:rsid w:val="001546F7"/>
    <w:rsid w:val="00160251"/>
    <w:rsid w:val="00160457"/>
    <w:rsid w:val="00161304"/>
    <w:rsid w:val="00162088"/>
    <w:rsid w:val="001620FD"/>
    <w:rsid w:val="001622CC"/>
    <w:rsid w:val="00164565"/>
    <w:rsid w:val="001665A1"/>
    <w:rsid w:val="00166E25"/>
    <w:rsid w:val="00171830"/>
    <w:rsid w:val="00171CDB"/>
    <w:rsid w:val="00175E6C"/>
    <w:rsid w:val="0017602A"/>
    <w:rsid w:val="00176428"/>
    <w:rsid w:val="0018460F"/>
    <w:rsid w:val="00184B6F"/>
    <w:rsid w:val="00184D49"/>
    <w:rsid w:val="0018602B"/>
    <w:rsid w:val="001868FE"/>
    <w:rsid w:val="00190450"/>
    <w:rsid w:val="0019313D"/>
    <w:rsid w:val="0019357A"/>
    <w:rsid w:val="00193775"/>
    <w:rsid w:val="00196C20"/>
    <w:rsid w:val="001A2413"/>
    <w:rsid w:val="001A5B12"/>
    <w:rsid w:val="001B0B5E"/>
    <w:rsid w:val="001B2578"/>
    <w:rsid w:val="001B70DA"/>
    <w:rsid w:val="001C09F3"/>
    <w:rsid w:val="001C0F70"/>
    <w:rsid w:val="001C222E"/>
    <w:rsid w:val="001C4A18"/>
    <w:rsid w:val="001C6342"/>
    <w:rsid w:val="001D3271"/>
    <w:rsid w:val="001D32E2"/>
    <w:rsid w:val="001D3EEC"/>
    <w:rsid w:val="001D748A"/>
    <w:rsid w:val="001F0E0C"/>
    <w:rsid w:val="001F265A"/>
    <w:rsid w:val="001F6B21"/>
    <w:rsid w:val="002007F1"/>
    <w:rsid w:val="00210560"/>
    <w:rsid w:val="00216150"/>
    <w:rsid w:val="0021644A"/>
    <w:rsid w:val="00220A06"/>
    <w:rsid w:val="002254FC"/>
    <w:rsid w:val="00227786"/>
    <w:rsid w:val="002328C3"/>
    <w:rsid w:val="00234B34"/>
    <w:rsid w:val="0023765D"/>
    <w:rsid w:val="00242B7E"/>
    <w:rsid w:val="002447EC"/>
    <w:rsid w:val="00247641"/>
    <w:rsid w:val="0025098A"/>
    <w:rsid w:val="00251D16"/>
    <w:rsid w:val="002600C1"/>
    <w:rsid w:val="00264317"/>
    <w:rsid w:val="00264541"/>
    <w:rsid w:val="002670E2"/>
    <w:rsid w:val="00274BAD"/>
    <w:rsid w:val="002752A3"/>
    <w:rsid w:val="00275B45"/>
    <w:rsid w:val="002873B4"/>
    <w:rsid w:val="00287D77"/>
    <w:rsid w:val="002912AA"/>
    <w:rsid w:val="002913DA"/>
    <w:rsid w:val="00291851"/>
    <w:rsid w:val="002A1C91"/>
    <w:rsid w:val="002A2B60"/>
    <w:rsid w:val="002A5459"/>
    <w:rsid w:val="002B4211"/>
    <w:rsid w:val="002B73D6"/>
    <w:rsid w:val="002D495F"/>
    <w:rsid w:val="002E11A1"/>
    <w:rsid w:val="002E1B36"/>
    <w:rsid w:val="002E31AC"/>
    <w:rsid w:val="002E661E"/>
    <w:rsid w:val="002F1A33"/>
    <w:rsid w:val="002F2B43"/>
    <w:rsid w:val="002F54E3"/>
    <w:rsid w:val="003019F7"/>
    <w:rsid w:val="00303BE6"/>
    <w:rsid w:val="00305F8F"/>
    <w:rsid w:val="003104C7"/>
    <w:rsid w:val="00310B92"/>
    <w:rsid w:val="00313B06"/>
    <w:rsid w:val="00313FEB"/>
    <w:rsid w:val="00325047"/>
    <w:rsid w:val="00330D1F"/>
    <w:rsid w:val="003324FB"/>
    <w:rsid w:val="0033383A"/>
    <w:rsid w:val="00337A04"/>
    <w:rsid w:val="00340533"/>
    <w:rsid w:val="003427E6"/>
    <w:rsid w:val="003476D8"/>
    <w:rsid w:val="00353BCC"/>
    <w:rsid w:val="003540B5"/>
    <w:rsid w:val="00357D7D"/>
    <w:rsid w:val="0036238B"/>
    <w:rsid w:val="00363CB9"/>
    <w:rsid w:val="00366AAC"/>
    <w:rsid w:val="003726C3"/>
    <w:rsid w:val="00375D8A"/>
    <w:rsid w:val="00377D27"/>
    <w:rsid w:val="003805CB"/>
    <w:rsid w:val="00390294"/>
    <w:rsid w:val="003A3849"/>
    <w:rsid w:val="003A4E87"/>
    <w:rsid w:val="003A6340"/>
    <w:rsid w:val="003B1399"/>
    <w:rsid w:val="003B4EEF"/>
    <w:rsid w:val="003B54A2"/>
    <w:rsid w:val="003B5850"/>
    <w:rsid w:val="003B6C4B"/>
    <w:rsid w:val="003C22DE"/>
    <w:rsid w:val="003C46F8"/>
    <w:rsid w:val="003C5EE1"/>
    <w:rsid w:val="003D4337"/>
    <w:rsid w:val="003D655A"/>
    <w:rsid w:val="003E7845"/>
    <w:rsid w:val="003F39F4"/>
    <w:rsid w:val="003F5197"/>
    <w:rsid w:val="003F6E9C"/>
    <w:rsid w:val="00402E15"/>
    <w:rsid w:val="00405D39"/>
    <w:rsid w:val="00405F7E"/>
    <w:rsid w:val="004101D1"/>
    <w:rsid w:val="004150CB"/>
    <w:rsid w:val="0041530E"/>
    <w:rsid w:val="00415542"/>
    <w:rsid w:val="00417981"/>
    <w:rsid w:val="00426243"/>
    <w:rsid w:val="004315CD"/>
    <w:rsid w:val="004419EC"/>
    <w:rsid w:val="00442246"/>
    <w:rsid w:val="00442BF1"/>
    <w:rsid w:val="00442BFF"/>
    <w:rsid w:val="00443B4A"/>
    <w:rsid w:val="00444C35"/>
    <w:rsid w:val="00450104"/>
    <w:rsid w:val="00452A22"/>
    <w:rsid w:val="004533EF"/>
    <w:rsid w:val="0047149E"/>
    <w:rsid w:val="0047608B"/>
    <w:rsid w:val="004765DF"/>
    <w:rsid w:val="00480B0E"/>
    <w:rsid w:val="00487B91"/>
    <w:rsid w:val="004907A1"/>
    <w:rsid w:val="0049421A"/>
    <w:rsid w:val="004955CA"/>
    <w:rsid w:val="004956A7"/>
    <w:rsid w:val="00497DDE"/>
    <w:rsid w:val="004A186E"/>
    <w:rsid w:val="004A204E"/>
    <w:rsid w:val="004A6793"/>
    <w:rsid w:val="004B0D68"/>
    <w:rsid w:val="004B144E"/>
    <w:rsid w:val="004B1586"/>
    <w:rsid w:val="004B1980"/>
    <w:rsid w:val="004B4C42"/>
    <w:rsid w:val="004C046B"/>
    <w:rsid w:val="004C1C11"/>
    <w:rsid w:val="004C3E67"/>
    <w:rsid w:val="004C4C69"/>
    <w:rsid w:val="004C715B"/>
    <w:rsid w:val="004D2E7F"/>
    <w:rsid w:val="004D36F0"/>
    <w:rsid w:val="004D37CE"/>
    <w:rsid w:val="004D6099"/>
    <w:rsid w:val="004D6A4B"/>
    <w:rsid w:val="004E12B7"/>
    <w:rsid w:val="004E73F9"/>
    <w:rsid w:val="004F15F1"/>
    <w:rsid w:val="004F19E4"/>
    <w:rsid w:val="004F1AAE"/>
    <w:rsid w:val="004F613A"/>
    <w:rsid w:val="005019C0"/>
    <w:rsid w:val="00501FF5"/>
    <w:rsid w:val="00506A84"/>
    <w:rsid w:val="00512A48"/>
    <w:rsid w:val="00521B91"/>
    <w:rsid w:val="00522F24"/>
    <w:rsid w:val="00523B2B"/>
    <w:rsid w:val="00526CB2"/>
    <w:rsid w:val="0053370F"/>
    <w:rsid w:val="00535164"/>
    <w:rsid w:val="00537764"/>
    <w:rsid w:val="005434A5"/>
    <w:rsid w:val="005470B8"/>
    <w:rsid w:val="005525B0"/>
    <w:rsid w:val="00555AA9"/>
    <w:rsid w:val="00557EFA"/>
    <w:rsid w:val="00561621"/>
    <w:rsid w:val="005661EC"/>
    <w:rsid w:val="00570D59"/>
    <w:rsid w:val="00572218"/>
    <w:rsid w:val="005760DD"/>
    <w:rsid w:val="00581530"/>
    <w:rsid w:val="00583702"/>
    <w:rsid w:val="005837E9"/>
    <w:rsid w:val="00583CB4"/>
    <w:rsid w:val="0059179B"/>
    <w:rsid w:val="0059222A"/>
    <w:rsid w:val="00595419"/>
    <w:rsid w:val="005A050E"/>
    <w:rsid w:val="005A1FD0"/>
    <w:rsid w:val="005A25E4"/>
    <w:rsid w:val="005A768A"/>
    <w:rsid w:val="005B27BD"/>
    <w:rsid w:val="005B47D4"/>
    <w:rsid w:val="005B4DD5"/>
    <w:rsid w:val="005B5457"/>
    <w:rsid w:val="005B6B6C"/>
    <w:rsid w:val="005C0AB0"/>
    <w:rsid w:val="005C1736"/>
    <w:rsid w:val="005C2770"/>
    <w:rsid w:val="005C303D"/>
    <w:rsid w:val="005C5E71"/>
    <w:rsid w:val="005C6A39"/>
    <w:rsid w:val="005D09E4"/>
    <w:rsid w:val="005D4AAC"/>
    <w:rsid w:val="005D7785"/>
    <w:rsid w:val="005E1C60"/>
    <w:rsid w:val="005E47E5"/>
    <w:rsid w:val="005F0053"/>
    <w:rsid w:val="005F0A58"/>
    <w:rsid w:val="005F180E"/>
    <w:rsid w:val="005F4267"/>
    <w:rsid w:val="005F5DF4"/>
    <w:rsid w:val="00602766"/>
    <w:rsid w:val="006067DC"/>
    <w:rsid w:val="0061523F"/>
    <w:rsid w:val="00617CE3"/>
    <w:rsid w:val="006231E1"/>
    <w:rsid w:val="00630CD6"/>
    <w:rsid w:val="00632079"/>
    <w:rsid w:val="00633939"/>
    <w:rsid w:val="00634122"/>
    <w:rsid w:val="00634B2F"/>
    <w:rsid w:val="00634DDC"/>
    <w:rsid w:val="00640654"/>
    <w:rsid w:val="006419D3"/>
    <w:rsid w:val="00642059"/>
    <w:rsid w:val="006444D6"/>
    <w:rsid w:val="00646E85"/>
    <w:rsid w:val="006478C7"/>
    <w:rsid w:val="0065314E"/>
    <w:rsid w:val="00654573"/>
    <w:rsid w:val="00655854"/>
    <w:rsid w:val="00663891"/>
    <w:rsid w:val="0066642B"/>
    <w:rsid w:val="006672EB"/>
    <w:rsid w:val="00667794"/>
    <w:rsid w:val="00670D40"/>
    <w:rsid w:val="00672305"/>
    <w:rsid w:val="00673CAC"/>
    <w:rsid w:val="00677030"/>
    <w:rsid w:val="00680E7B"/>
    <w:rsid w:val="0068572F"/>
    <w:rsid w:val="00696024"/>
    <w:rsid w:val="00697BC3"/>
    <w:rsid w:val="006A1942"/>
    <w:rsid w:val="006A2078"/>
    <w:rsid w:val="006A2388"/>
    <w:rsid w:val="006A7C47"/>
    <w:rsid w:val="006B4545"/>
    <w:rsid w:val="006C2F49"/>
    <w:rsid w:val="006C5BD3"/>
    <w:rsid w:val="006C737A"/>
    <w:rsid w:val="006D0039"/>
    <w:rsid w:val="006D4677"/>
    <w:rsid w:val="006D4A5E"/>
    <w:rsid w:val="006D61F9"/>
    <w:rsid w:val="006D660E"/>
    <w:rsid w:val="006D792F"/>
    <w:rsid w:val="006D7E08"/>
    <w:rsid w:val="006E174A"/>
    <w:rsid w:val="006E21E2"/>
    <w:rsid w:val="006E2576"/>
    <w:rsid w:val="006E32C6"/>
    <w:rsid w:val="006F265C"/>
    <w:rsid w:val="006F3670"/>
    <w:rsid w:val="00700A68"/>
    <w:rsid w:val="007019C9"/>
    <w:rsid w:val="0070245F"/>
    <w:rsid w:val="00704561"/>
    <w:rsid w:val="00706B94"/>
    <w:rsid w:val="00711DCF"/>
    <w:rsid w:val="00712904"/>
    <w:rsid w:val="00713A29"/>
    <w:rsid w:val="00722E00"/>
    <w:rsid w:val="007272A9"/>
    <w:rsid w:val="00727E24"/>
    <w:rsid w:val="00735F39"/>
    <w:rsid w:val="007450C3"/>
    <w:rsid w:val="00747A8A"/>
    <w:rsid w:val="00753D27"/>
    <w:rsid w:val="00760A0C"/>
    <w:rsid w:val="0076574F"/>
    <w:rsid w:val="00771A2F"/>
    <w:rsid w:val="00773DAB"/>
    <w:rsid w:val="00776148"/>
    <w:rsid w:val="007827F3"/>
    <w:rsid w:val="0078320A"/>
    <w:rsid w:val="00784654"/>
    <w:rsid w:val="00786DBE"/>
    <w:rsid w:val="007875F8"/>
    <w:rsid w:val="00792C8F"/>
    <w:rsid w:val="007931B8"/>
    <w:rsid w:val="0079734C"/>
    <w:rsid w:val="007A23D7"/>
    <w:rsid w:val="007B0A85"/>
    <w:rsid w:val="007B1C73"/>
    <w:rsid w:val="007B73DC"/>
    <w:rsid w:val="007B7649"/>
    <w:rsid w:val="007C02CC"/>
    <w:rsid w:val="007C0B78"/>
    <w:rsid w:val="007C3649"/>
    <w:rsid w:val="007C40E2"/>
    <w:rsid w:val="007C43F0"/>
    <w:rsid w:val="007C6781"/>
    <w:rsid w:val="007C68D2"/>
    <w:rsid w:val="007C7217"/>
    <w:rsid w:val="007D0FBA"/>
    <w:rsid w:val="007D10BC"/>
    <w:rsid w:val="007D35B4"/>
    <w:rsid w:val="007D5439"/>
    <w:rsid w:val="007E09BD"/>
    <w:rsid w:val="007E12CA"/>
    <w:rsid w:val="007E5851"/>
    <w:rsid w:val="007F0B92"/>
    <w:rsid w:val="007F3A61"/>
    <w:rsid w:val="007F4EEE"/>
    <w:rsid w:val="007F60B3"/>
    <w:rsid w:val="00800206"/>
    <w:rsid w:val="00803AFE"/>
    <w:rsid w:val="00822DC0"/>
    <w:rsid w:val="00830847"/>
    <w:rsid w:val="00831AD7"/>
    <w:rsid w:val="00833C62"/>
    <w:rsid w:val="008342DD"/>
    <w:rsid w:val="00836C53"/>
    <w:rsid w:val="00837F02"/>
    <w:rsid w:val="0084564F"/>
    <w:rsid w:val="00852F4C"/>
    <w:rsid w:val="00856970"/>
    <w:rsid w:val="008635F6"/>
    <w:rsid w:val="00864572"/>
    <w:rsid w:val="00866611"/>
    <w:rsid w:val="008679E9"/>
    <w:rsid w:val="0088036F"/>
    <w:rsid w:val="00881AE7"/>
    <w:rsid w:val="00884AB9"/>
    <w:rsid w:val="008852EF"/>
    <w:rsid w:val="00887228"/>
    <w:rsid w:val="00894CC8"/>
    <w:rsid w:val="00896665"/>
    <w:rsid w:val="008A1719"/>
    <w:rsid w:val="008A42CC"/>
    <w:rsid w:val="008A6614"/>
    <w:rsid w:val="008B1E1B"/>
    <w:rsid w:val="008B221E"/>
    <w:rsid w:val="008B7F3B"/>
    <w:rsid w:val="008C21F8"/>
    <w:rsid w:val="008C3147"/>
    <w:rsid w:val="008C76D1"/>
    <w:rsid w:val="008D279C"/>
    <w:rsid w:val="008D4516"/>
    <w:rsid w:val="008D452E"/>
    <w:rsid w:val="008E24F3"/>
    <w:rsid w:val="008E31C6"/>
    <w:rsid w:val="008E61AC"/>
    <w:rsid w:val="008E7E86"/>
    <w:rsid w:val="008F3A03"/>
    <w:rsid w:val="008F5182"/>
    <w:rsid w:val="008F53C3"/>
    <w:rsid w:val="008F5599"/>
    <w:rsid w:val="008F6B1D"/>
    <w:rsid w:val="00917EED"/>
    <w:rsid w:val="00923084"/>
    <w:rsid w:val="0092389C"/>
    <w:rsid w:val="009306C0"/>
    <w:rsid w:val="00932E0D"/>
    <w:rsid w:val="009336C7"/>
    <w:rsid w:val="00933EE6"/>
    <w:rsid w:val="009370EA"/>
    <w:rsid w:val="00937B7F"/>
    <w:rsid w:val="009468CE"/>
    <w:rsid w:val="00955B25"/>
    <w:rsid w:val="00955D81"/>
    <w:rsid w:val="009721E8"/>
    <w:rsid w:val="00973644"/>
    <w:rsid w:val="00975009"/>
    <w:rsid w:val="00983CAB"/>
    <w:rsid w:val="00984517"/>
    <w:rsid w:val="009900F8"/>
    <w:rsid w:val="00992705"/>
    <w:rsid w:val="00992E03"/>
    <w:rsid w:val="00993F67"/>
    <w:rsid w:val="009972F3"/>
    <w:rsid w:val="009A4C7B"/>
    <w:rsid w:val="009A5B1B"/>
    <w:rsid w:val="009A60C6"/>
    <w:rsid w:val="009B3834"/>
    <w:rsid w:val="009C617C"/>
    <w:rsid w:val="009D276D"/>
    <w:rsid w:val="009D3CA4"/>
    <w:rsid w:val="009D64EF"/>
    <w:rsid w:val="009E0334"/>
    <w:rsid w:val="009E759E"/>
    <w:rsid w:val="009F0981"/>
    <w:rsid w:val="009F1B96"/>
    <w:rsid w:val="009F1BC8"/>
    <w:rsid w:val="009F3013"/>
    <w:rsid w:val="00A00E70"/>
    <w:rsid w:val="00A02FA9"/>
    <w:rsid w:val="00A12D9A"/>
    <w:rsid w:val="00A1567E"/>
    <w:rsid w:val="00A156E9"/>
    <w:rsid w:val="00A225D4"/>
    <w:rsid w:val="00A24130"/>
    <w:rsid w:val="00A24A2E"/>
    <w:rsid w:val="00A274E1"/>
    <w:rsid w:val="00A3344F"/>
    <w:rsid w:val="00A36C60"/>
    <w:rsid w:val="00A4105B"/>
    <w:rsid w:val="00A41ABC"/>
    <w:rsid w:val="00A42145"/>
    <w:rsid w:val="00A44ECD"/>
    <w:rsid w:val="00A45261"/>
    <w:rsid w:val="00A46368"/>
    <w:rsid w:val="00A5134C"/>
    <w:rsid w:val="00A54D4C"/>
    <w:rsid w:val="00A60008"/>
    <w:rsid w:val="00A60969"/>
    <w:rsid w:val="00A612CE"/>
    <w:rsid w:val="00A7115F"/>
    <w:rsid w:val="00A72D7C"/>
    <w:rsid w:val="00A755E7"/>
    <w:rsid w:val="00A80DB6"/>
    <w:rsid w:val="00A85C66"/>
    <w:rsid w:val="00A93185"/>
    <w:rsid w:val="00A93301"/>
    <w:rsid w:val="00AA01E5"/>
    <w:rsid w:val="00AA0CE0"/>
    <w:rsid w:val="00AA1275"/>
    <w:rsid w:val="00AA6242"/>
    <w:rsid w:val="00AB0822"/>
    <w:rsid w:val="00AB3DD6"/>
    <w:rsid w:val="00AC0E72"/>
    <w:rsid w:val="00AC265F"/>
    <w:rsid w:val="00AC3E29"/>
    <w:rsid w:val="00AC6CC4"/>
    <w:rsid w:val="00AD057A"/>
    <w:rsid w:val="00AD25F4"/>
    <w:rsid w:val="00AD2CC7"/>
    <w:rsid w:val="00AD5F0A"/>
    <w:rsid w:val="00AD727F"/>
    <w:rsid w:val="00AE2F3F"/>
    <w:rsid w:val="00AE3928"/>
    <w:rsid w:val="00AF5D01"/>
    <w:rsid w:val="00B01AB0"/>
    <w:rsid w:val="00B02114"/>
    <w:rsid w:val="00B10C3E"/>
    <w:rsid w:val="00B13658"/>
    <w:rsid w:val="00B170B6"/>
    <w:rsid w:val="00B17557"/>
    <w:rsid w:val="00B20930"/>
    <w:rsid w:val="00B21E20"/>
    <w:rsid w:val="00B21FA9"/>
    <w:rsid w:val="00B22CBC"/>
    <w:rsid w:val="00B233AF"/>
    <w:rsid w:val="00B269C0"/>
    <w:rsid w:val="00B26B81"/>
    <w:rsid w:val="00B309AE"/>
    <w:rsid w:val="00B31C93"/>
    <w:rsid w:val="00B4027B"/>
    <w:rsid w:val="00B42AA3"/>
    <w:rsid w:val="00B43A78"/>
    <w:rsid w:val="00B4428D"/>
    <w:rsid w:val="00B4645D"/>
    <w:rsid w:val="00B55A5B"/>
    <w:rsid w:val="00B70EF5"/>
    <w:rsid w:val="00B73BDF"/>
    <w:rsid w:val="00B73FE8"/>
    <w:rsid w:val="00B77B1F"/>
    <w:rsid w:val="00B9038C"/>
    <w:rsid w:val="00B93661"/>
    <w:rsid w:val="00B97FA0"/>
    <w:rsid w:val="00BA050F"/>
    <w:rsid w:val="00BA28DB"/>
    <w:rsid w:val="00BA29D8"/>
    <w:rsid w:val="00BA6AC7"/>
    <w:rsid w:val="00BA7D00"/>
    <w:rsid w:val="00BB2105"/>
    <w:rsid w:val="00BB2CE7"/>
    <w:rsid w:val="00BB5371"/>
    <w:rsid w:val="00BB791C"/>
    <w:rsid w:val="00BC3414"/>
    <w:rsid w:val="00BC3E2A"/>
    <w:rsid w:val="00BC61C1"/>
    <w:rsid w:val="00BC6FD3"/>
    <w:rsid w:val="00BD0DC5"/>
    <w:rsid w:val="00BD23DE"/>
    <w:rsid w:val="00BD61AC"/>
    <w:rsid w:val="00BE3B2C"/>
    <w:rsid w:val="00BE4459"/>
    <w:rsid w:val="00BE58CE"/>
    <w:rsid w:val="00BE79D1"/>
    <w:rsid w:val="00BF00EC"/>
    <w:rsid w:val="00BF26A3"/>
    <w:rsid w:val="00BF6755"/>
    <w:rsid w:val="00C03C23"/>
    <w:rsid w:val="00C04253"/>
    <w:rsid w:val="00C11CFD"/>
    <w:rsid w:val="00C20D8F"/>
    <w:rsid w:val="00C20F2F"/>
    <w:rsid w:val="00C23216"/>
    <w:rsid w:val="00C36CC5"/>
    <w:rsid w:val="00C36E98"/>
    <w:rsid w:val="00C3751B"/>
    <w:rsid w:val="00C419F2"/>
    <w:rsid w:val="00C41EE1"/>
    <w:rsid w:val="00C43161"/>
    <w:rsid w:val="00C431B9"/>
    <w:rsid w:val="00C44925"/>
    <w:rsid w:val="00C4625E"/>
    <w:rsid w:val="00C51DD0"/>
    <w:rsid w:val="00C54250"/>
    <w:rsid w:val="00C54659"/>
    <w:rsid w:val="00C54852"/>
    <w:rsid w:val="00C60471"/>
    <w:rsid w:val="00C6468C"/>
    <w:rsid w:val="00C6556A"/>
    <w:rsid w:val="00C658EF"/>
    <w:rsid w:val="00C65AE7"/>
    <w:rsid w:val="00C66602"/>
    <w:rsid w:val="00C71787"/>
    <w:rsid w:val="00C72D89"/>
    <w:rsid w:val="00C758F2"/>
    <w:rsid w:val="00C75D1B"/>
    <w:rsid w:val="00C76325"/>
    <w:rsid w:val="00C80C7F"/>
    <w:rsid w:val="00C82E99"/>
    <w:rsid w:val="00C85C2E"/>
    <w:rsid w:val="00C90F52"/>
    <w:rsid w:val="00C926B3"/>
    <w:rsid w:val="00C970E9"/>
    <w:rsid w:val="00CA2225"/>
    <w:rsid w:val="00CA57DD"/>
    <w:rsid w:val="00CA648A"/>
    <w:rsid w:val="00CB278C"/>
    <w:rsid w:val="00CB7DB4"/>
    <w:rsid w:val="00CC099B"/>
    <w:rsid w:val="00CC2E12"/>
    <w:rsid w:val="00CC674E"/>
    <w:rsid w:val="00CC7FCF"/>
    <w:rsid w:val="00CD1268"/>
    <w:rsid w:val="00CD27FD"/>
    <w:rsid w:val="00CD2B6D"/>
    <w:rsid w:val="00CD4ABE"/>
    <w:rsid w:val="00CD70B5"/>
    <w:rsid w:val="00CE0F24"/>
    <w:rsid w:val="00CE249D"/>
    <w:rsid w:val="00CE3370"/>
    <w:rsid w:val="00CE4132"/>
    <w:rsid w:val="00CE418E"/>
    <w:rsid w:val="00CE7C7D"/>
    <w:rsid w:val="00CF571F"/>
    <w:rsid w:val="00CF5ED0"/>
    <w:rsid w:val="00D05035"/>
    <w:rsid w:val="00D0656F"/>
    <w:rsid w:val="00D066F5"/>
    <w:rsid w:val="00D149D6"/>
    <w:rsid w:val="00D168EA"/>
    <w:rsid w:val="00D16985"/>
    <w:rsid w:val="00D169E2"/>
    <w:rsid w:val="00D2224F"/>
    <w:rsid w:val="00D22704"/>
    <w:rsid w:val="00D23179"/>
    <w:rsid w:val="00D2543E"/>
    <w:rsid w:val="00D30343"/>
    <w:rsid w:val="00D32692"/>
    <w:rsid w:val="00D33FA7"/>
    <w:rsid w:val="00D34FD4"/>
    <w:rsid w:val="00D36C7F"/>
    <w:rsid w:val="00D43BA2"/>
    <w:rsid w:val="00D479B1"/>
    <w:rsid w:val="00D50753"/>
    <w:rsid w:val="00D512F7"/>
    <w:rsid w:val="00D51D49"/>
    <w:rsid w:val="00D6464B"/>
    <w:rsid w:val="00D7118D"/>
    <w:rsid w:val="00D72314"/>
    <w:rsid w:val="00D74026"/>
    <w:rsid w:val="00D74761"/>
    <w:rsid w:val="00D7547C"/>
    <w:rsid w:val="00D77222"/>
    <w:rsid w:val="00D844A8"/>
    <w:rsid w:val="00D8664F"/>
    <w:rsid w:val="00D90DF5"/>
    <w:rsid w:val="00D91601"/>
    <w:rsid w:val="00D97D70"/>
    <w:rsid w:val="00DA72A5"/>
    <w:rsid w:val="00DA79C1"/>
    <w:rsid w:val="00DB44E0"/>
    <w:rsid w:val="00DB44F0"/>
    <w:rsid w:val="00DB5028"/>
    <w:rsid w:val="00DB743E"/>
    <w:rsid w:val="00DC16D2"/>
    <w:rsid w:val="00DC351D"/>
    <w:rsid w:val="00DC3AB3"/>
    <w:rsid w:val="00DC7A11"/>
    <w:rsid w:val="00DD098B"/>
    <w:rsid w:val="00DD1FB7"/>
    <w:rsid w:val="00DD20BA"/>
    <w:rsid w:val="00DD25C1"/>
    <w:rsid w:val="00DD52CE"/>
    <w:rsid w:val="00DD5DC0"/>
    <w:rsid w:val="00DD710E"/>
    <w:rsid w:val="00DF572D"/>
    <w:rsid w:val="00DF7942"/>
    <w:rsid w:val="00E0072E"/>
    <w:rsid w:val="00E0082E"/>
    <w:rsid w:val="00E01642"/>
    <w:rsid w:val="00E0269E"/>
    <w:rsid w:val="00E04215"/>
    <w:rsid w:val="00E05ED7"/>
    <w:rsid w:val="00E243D1"/>
    <w:rsid w:val="00E2676E"/>
    <w:rsid w:val="00E34C82"/>
    <w:rsid w:val="00E3558B"/>
    <w:rsid w:val="00E41962"/>
    <w:rsid w:val="00E45E86"/>
    <w:rsid w:val="00E56081"/>
    <w:rsid w:val="00E607EB"/>
    <w:rsid w:val="00E612DC"/>
    <w:rsid w:val="00E66BEF"/>
    <w:rsid w:val="00E70509"/>
    <w:rsid w:val="00E744F2"/>
    <w:rsid w:val="00E76537"/>
    <w:rsid w:val="00E76F28"/>
    <w:rsid w:val="00E805B3"/>
    <w:rsid w:val="00E829FF"/>
    <w:rsid w:val="00E855A7"/>
    <w:rsid w:val="00E86171"/>
    <w:rsid w:val="00E87467"/>
    <w:rsid w:val="00E96233"/>
    <w:rsid w:val="00E962E0"/>
    <w:rsid w:val="00E97D3E"/>
    <w:rsid w:val="00EA2AB3"/>
    <w:rsid w:val="00EA7B60"/>
    <w:rsid w:val="00EB022D"/>
    <w:rsid w:val="00EB08A0"/>
    <w:rsid w:val="00EB28E1"/>
    <w:rsid w:val="00EC1091"/>
    <w:rsid w:val="00EC12F9"/>
    <w:rsid w:val="00EC2EE5"/>
    <w:rsid w:val="00EC30A3"/>
    <w:rsid w:val="00EC4BF0"/>
    <w:rsid w:val="00EC7A33"/>
    <w:rsid w:val="00ED51F4"/>
    <w:rsid w:val="00ED561E"/>
    <w:rsid w:val="00ED5A0F"/>
    <w:rsid w:val="00EE1FA5"/>
    <w:rsid w:val="00EE394B"/>
    <w:rsid w:val="00EE42B2"/>
    <w:rsid w:val="00EE69BF"/>
    <w:rsid w:val="00EE7EA3"/>
    <w:rsid w:val="00EF44BF"/>
    <w:rsid w:val="00EF4766"/>
    <w:rsid w:val="00F02169"/>
    <w:rsid w:val="00F05F24"/>
    <w:rsid w:val="00F10629"/>
    <w:rsid w:val="00F10C40"/>
    <w:rsid w:val="00F111B4"/>
    <w:rsid w:val="00F13A96"/>
    <w:rsid w:val="00F141CD"/>
    <w:rsid w:val="00F2057B"/>
    <w:rsid w:val="00F20A31"/>
    <w:rsid w:val="00F241D8"/>
    <w:rsid w:val="00F272DC"/>
    <w:rsid w:val="00F31EC6"/>
    <w:rsid w:val="00F33316"/>
    <w:rsid w:val="00F34DAD"/>
    <w:rsid w:val="00F358A6"/>
    <w:rsid w:val="00F36B01"/>
    <w:rsid w:val="00F53308"/>
    <w:rsid w:val="00F54647"/>
    <w:rsid w:val="00F56676"/>
    <w:rsid w:val="00F57961"/>
    <w:rsid w:val="00F57E4A"/>
    <w:rsid w:val="00F62EBE"/>
    <w:rsid w:val="00F677B8"/>
    <w:rsid w:val="00F72C4C"/>
    <w:rsid w:val="00F73256"/>
    <w:rsid w:val="00F74FBB"/>
    <w:rsid w:val="00F7524B"/>
    <w:rsid w:val="00F76598"/>
    <w:rsid w:val="00F76B9C"/>
    <w:rsid w:val="00F77B25"/>
    <w:rsid w:val="00F82A6B"/>
    <w:rsid w:val="00F93D1F"/>
    <w:rsid w:val="00FA0755"/>
    <w:rsid w:val="00FA07AC"/>
    <w:rsid w:val="00FA2B94"/>
    <w:rsid w:val="00FB0967"/>
    <w:rsid w:val="00FB0D7D"/>
    <w:rsid w:val="00FB2F84"/>
    <w:rsid w:val="00FB733B"/>
    <w:rsid w:val="00FB7B80"/>
    <w:rsid w:val="00FD27FF"/>
    <w:rsid w:val="00FD4B3A"/>
    <w:rsid w:val="00FD672E"/>
    <w:rsid w:val="00FD725C"/>
    <w:rsid w:val="00FE1284"/>
    <w:rsid w:val="00FE39FB"/>
    <w:rsid w:val="00FE7CB7"/>
    <w:rsid w:val="00FE7F05"/>
    <w:rsid w:val="00FF324C"/>
    <w:rsid w:val="00FF7D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DD1B97"/>
  <w15:docId w15:val="{17FD29B2-6A31-404E-90AD-C5CAE3F5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B4DD5"/>
  </w:style>
  <w:style w:type="paragraph" w:styleId="Virsraksts1">
    <w:name w:val="heading 1"/>
    <w:basedOn w:val="Parasts"/>
    <w:next w:val="Parasts"/>
    <w:link w:val="Virsraksts1Rakstz"/>
    <w:uiPriority w:val="99"/>
    <w:qFormat/>
    <w:rsid w:val="003D655A"/>
    <w:pPr>
      <w:keepNext/>
      <w:keepLines/>
      <w:numPr>
        <w:numId w:val="1"/>
      </w:numPr>
      <w:spacing w:before="840" w:after="240" w:line="240" w:lineRule="auto"/>
      <w:outlineLvl w:val="0"/>
    </w:pPr>
    <w:rPr>
      <w:rFonts w:ascii="Times New Roman" w:eastAsia="Times New Roman" w:hAnsi="Times New Roman" w:cs="Times New Roman"/>
      <w:bCs/>
      <w:sz w:val="40"/>
      <w:szCs w:val="24"/>
    </w:rPr>
  </w:style>
  <w:style w:type="paragraph" w:styleId="Virsraksts2">
    <w:name w:val="heading 2"/>
    <w:aliases w:val="H2,H21"/>
    <w:basedOn w:val="Parasts"/>
    <w:next w:val="Virsraksts1"/>
    <w:link w:val="Virsraksts2Rakstz"/>
    <w:autoRedefine/>
    <w:uiPriority w:val="99"/>
    <w:qFormat/>
    <w:rsid w:val="003D655A"/>
    <w:pPr>
      <w:keepNext/>
      <w:spacing w:before="240" w:after="120" w:line="240" w:lineRule="auto"/>
      <w:jc w:val="both"/>
      <w:outlineLvl w:val="1"/>
    </w:pPr>
    <w:rPr>
      <w:rFonts w:ascii="Times New Roman" w:eastAsia="Times New Roman" w:hAnsi="Times New Roman" w:cs="Times New Roman"/>
      <w:b/>
      <w:sz w:val="24"/>
      <w:szCs w:val="24"/>
    </w:rPr>
  </w:style>
  <w:style w:type="paragraph" w:styleId="Virsraksts3">
    <w:name w:val="heading 3"/>
    <w:basedOn w:val="Parasts"/>
    <w:next w:val="Parasts"/>
    <w:link w:val="Virsraksts3Rakstz"/>
    <w:uiPriority w:val="99"/>
    <w:qFormat/>
    <w:rsid w:val="003D655A"/>
    <w:pPr>
      <w:keepNext/>
      <w:spacing w:before="240" w:after="120" w:line="240" w:lineRule="auto"/>
      <w:outlineLvl w:val="2"/>
    </w:pPr>
    <w:rPr>
      <w:rFonts w:ascii="Times New Roman" w:eastAsia="Times New Roman" w:hAnsi="Times New Roman" w:cs="Times New Roman"/>
      <w:sz w:val="32"/>
      <w:szCs w:val="20"/>
      <w:lang w:val="x-none"/>
    </w:rPr>
  </w:style>
  <w:style w:type="paragraph" w:styleId="Virsraksts4">
    <w:name w:val="heading 4"/>
    <w:basedOn w:val="Parasts"/>
    <w:next w:val="Parasts"/>
    <w:link w:val="Virsraksts4Rakstz"/>
    <w:uiPriority w:val="99"/>
    <w:qFormat/>
    <w:rsid w:val="003D655A"/>
    <w:pPr>
      <w:keepNext/>
      <w:spacing w:before="120" w:after="120" w:line="240" w:lineRule="auto"/>
      <w:jc w:val="both"/>
      <w:outlineLvl w:val="3"/>
    </w:pPr>
    <w:rPr>
      <w:rFonts w:ascii="Times New Roman Bold" w:eastAsia="Times New Roman" w:hAnsi="Times New Roman Bold" w:cs="Times New Roman"/>
      <w:b/>
      <w:bCs/>
      <w:sz w:val="24"/>
      <w:szCs w:val="24"/>
    </w:rPr>
  </w:style>
  <w:style w:type="paragraph" w:styleId="Virsraksts5">
    <w:name w:val="heading 5"/>
    <w:basedOn w:val="Parasts"/>
    <w:next w:val="Parasts"/>
    <w:link w:val="Virsraksts5Rakstz"/>
    <w:uiPriority w:val="99"/>
    <w:qFormat/>
    <w:rsid w:val="003D655A"/>
    <w:pPr>
      <w:keepNext/>
      <w:numPr>
        <w:ilvl w:val="4"/>
        <w:numId w:val="1"/>
      </w:numPr>
      <w:spacing w:after="0" w:line="240" w:lineRule="auto"/>
      <w:jc w:val="both"/>
      <w:outlineLvl w:val="4"/>
    </w:pPr>
    <w:rPr>
      <w:rFonts w:ascii="Times New Roman" w:eastAsia="Times New Roman" w:hAnsi="Times New Roman" w:cs="Times New Roman"/>
      <w:b/>
      <w:bCs/>
      <w:sz w:val="24"/>
      <w:szCs w:val="24"/>
    </w:rPr>
  </w:style>
  <w:style w:type="paragraph" w:styleId="Virsraksts6">
    <w:name w:val="heading 6"/>
    <w:basedOn w:val="Parasts"/>
    <w:next w:val="Parasts"/>
    <w:link w:val="Virsraksts6Rakstz"/>
    <w:uiPriority w:val="99"/>
    <w:qFormat/>
    <w:rsid w:val="003D655A"/>
    <w:pPr>
      <w:keepNext/>
      <w:numPr>
        <w:ilvl w:val="5"/>
        <w:numId w:val="1"/>
      </w:numPr>
      <w:spacing w:after="0" w:line="240" w:lineRule="auto"/>
      <w:jc w:val="both"/>
      <w:outlineLvl w:val="5"/>
    </w:pPr>
    <w:rPr>
      <w:rFonts w:ascii="Times New Roman" w:eastAsia="Times New Roman" w:hAnsi="Times New Roman" w:cs="Times New Roman"/>
      <w:b/>
      <w:bCs/>
      <w:sz w:val="28"/>
      <w:szCs w:val="24"/>
    </w:rPr>
  </w:style>
  <w:style w:type="paragraph" w:styleId="Virsraksts7">
    <w:name w:val="heading 7"/>
    <w:basedOn w:val="Parasts"/>
    <w:next w:val="Parasts"/>
    <w:link w:val="Virsraksts7Rakstz"/>
    <w:uiPriority w:val="99"/>
    <w:qFormat/>
    <w:rsid w:val="003D655A"/>
    <w:pPr>
      <w:numPr>
        <w:ilvl w:val="6"/>
        <w:numId w:val="1"/>
      </w:numPr>
      <w:spacing w:before="240" w:after="60" w:line="240" w:lineRule="auto"/>
      <w:jc w:val="both"/>
      <w:outlineLvl w:val="6"/>
    </w:pPr>
    <w:rPr>
      <w:rFonts w:ascii="Times New Roman" w:eastAsia="Times New Roman" w:hAnsi="Times New Roman" w:cs="Times New Roman"/>
      <w:sz w:val="24"/>
      <w:szCs w:val="24"/>
    </w:rPr>
  </w:style>
  <w:style w:type="paragraph" w:styleId="Virsraksts8">
    <w:name w:val="heading 8"/>
    <w:basedOn w:val="Parasts"/>
    <w:next w:val="Parasts"/>
    <w:link w:val="Virsraksts8Rakstz"/>
    <w:uiPriority w:val="99"/>
    <w:qFormat/>
    <w:rsid w:val="003D655A"/>
    <w:pPr>
      <w:numPr>
        <w:ilvl w:val="7"/>
        <w:numId w:val="1"/>
      </w:numPr>
      <w:spacing w:before="240" w:after="60" w:line="240" w:lineRule="auto"/>
      <w:jc w:val="both"/>
      <w:outlineLvl w:val="7"/>
    </w:pPr>
    <w:rPr>
      <w:rFonts w:ascii="Times New Roman" w:eastAsia="Times New Roman" w:hAnsi="Times New Roman" w:cs="Times New Roman"/>
      <w:i/>
      <w:iCs/>
      <w:sz w:val="24"/>
      <w:szCs w:val="24"/>
    </w:rPr>
  </w:style>
  <w:style w:type="paragraph" w:styleId="Virsraksts9">
    <w:name w:val="heading 9"/>
    <w:basedOn w:val="Parasts"/>
    <w:next w:val="Parasts"/>
    <w:link w:val="Virsraksts9Rakstz"/>
    <w:uiPriority w:val="99"/>
    <w:qFormat/>
    <w:rsid w:val="003D655A"/>
    <w:pPr>
      <w:numPr>
        <w:ilvl w:val="8"/>
        <w:numId w:val="1"/>
      </w:numPr>
      <w:spacing w:before="240" w:after="60" w:line="240" w:lineRule="auto"/>
      <w:jc w:val="both"/>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3D655A"/>
    <w:rPr>
      <w:sz w:val="16"/>
      <w:szCs w:val="16"/>
    </w:rPr>
  </w:style>
  <w:style w:type="paragraph" w:styleId="Vresteksts">
    <w:name w:val="footnote text"/>
    <w:basedOn w:val="Parasts"/>
    <w:link w:val="VrestekstsRakstz"/>
    <w:uiPriority w:val="99"/>
    <w:rsid w:val="003D655A"/>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3D655A"/>
    <w:rPr>
      <w:rFonts w:ascii="Times New Roman" w:eastAsia="Times New Roman" w:hAnsi="Times New Roman" w:cs="Times New Roman"/>
      <w:sz w:val="20"/>
      <w:szCs w:val="20"/>
      <w:lang w:val="en-US"/>
    </w:rPr>
  </w:style>
  <w:style w:type="character" w:styleId="Vresatsauce">
    <w:name w:val="footnote reference"/>
    <w:aliases w:val="Footnote symbol"/>
    <w:uiPriority w:val="99"/>
    <w:rsid w:val="003D655A"/>
    <w:rPr>
      <w:vertAlign w:val="superscript"/>
    </w:rPr>
  </w:style>
  <w:style w:type="paragraph" w:styleId="Komentrateksts">
    <w:name w:val="annotation text"/>
    <w:basedOn w:val="Parasts"/>
    <w:link w:val="KomentratekstsRakstz"/>
    <w:uiPriority w:val="99"/>
    <w:rsid w:val="003D655A"/>
    <w:pPr>
      <w:spacing w:after="0" w:line="240" w:lineRule="auto"/>
    </w:pPr>
    <w:rPr>
      <w:rFonts w:ascii="Times New Roman" w:eastAsia="Times New Roman" w:hAnsi="Times New Roman" w:cs="Times New Roman"/>
      <w:sz w:val="20"/>
      <w:szCs w:val="20"/>
      <w:lang w:val="x-none"/>
    </w:rPr>
  </w:style>
  <w:style w:type="character" w:customStyle="1" w:styleId="KomentratekstsRakstz">
    <w:name w:val="Komentāra teksts Rakstz."/>
    <w:basedOn w:val="Noklusjumarindkopasfonts"/>
    <w:link w:val="Komentrateksts"/>
    <w:uiPriority w:val="99"/>
    <w:rsid w:val="003D655A"/>
    <w:rPr>
      <w:rFonts w:ascii="Times New Roman" w:eastAsia="Times New Roman" w:hAnsi="Times New Roman" w:cs="Times New Roman"/>
      <w:sz w:val="20"/>
      <w:szCs w:val="20"/>
      <w:lang w:val="x-none"/>
    </w:rPr>
  </w:style>
  <w:style w:type="character" w:customStyle="1" w:styleId="Heading1Char">
    <w:name w:val="Heading 1 Char"/>
    <w:basedOn w:val="Noklusjumarindkopasfonts"/>
    <w:uiPriority w:val="99"/>
    <w:rsid w:val="003D655A"/>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aliases w:val="H2 Rakstz.,H21 Rakstz."/>
    <w:basedOn w:val="Noklusjumarindkopasfonts"/>
    <w:link w:val="Virsraksts2"/>
    <w:uiPriority w:val="99"/>
    <w:rsid w:val="003D655A"/>
    <w:rPr>
      <w:rFonts w:ascii="Times New Roman" w:eastAsia="Times New Roman" w:hAnsi="Times New Roman" w:cs="Times New Roman"/>
      <w:b/>
      <w:sz w:val="24"/>
      <w:szCs w:val="24"/>
    </w:rPr>
  </w:style>
  <w:style w:type="character" w:customStyle="1" w:styleId="Virsraksts3Rakstz">
    <w:name w:val="Virsraksts 3 Rakstz."/>
    <w:basedOn w:val="Noklusjumarindkopasfonts"/>
    <w:link w:val="Virsraksts3"/>
    <w:uiPriority w:val="99"/>
    <w:rsid w:val="003D655A"/>
    <w:rPr>
      <w:rFonts w:ascii="Times New Roman" w:eastAsia="Times New Roman" w:hAnsi="Times New Roman" w:cs="Times New Roman"/>
      <w:sz w:val="32"/>
      <w:szCs w:val="20"/>
      <w:lang w:val="x-none"/>
    </w:rPr>
  </w:style>
  <w:style w:type="character" w:customStyle="1" w:styleId="Virsraksts4Rakstz">
    <w:name w:val="Virsraksts 4 Rakstz."/>
    <w:basedOn w:val="Noklusjumarindkopasfonts"/>
    <w:link w:val="Virsraksts4"/>
    <w:uiPriority w:val="99"/>
    <w:rsid w:val="003D655A"/>
    <w:rPr>
      <w:rFonts w:ascii="Times New Roman Bold" w:eastAsia="Times New Roman" w:hAnsi="Times New Roman Bold" w:cs="Times New Roman"/>
      <w:b/>
      <w:bCs/>
      <w:sz w:val="24"/>
      <w:szCs w:val="24"/>
    </w:rPr>
  </w:style>
  <w:style w:type="character" w:customStyle="1" w:styleId="Virsraksts5Rakstz">
    <w:name w:val="Virsraksts 5 Rakstz."/>
    <w:basedOn w:val="Noklusjumarindkopasfonts"/>
    <w:link w:val="Virsraksts5"/>
    <w:uiPriority w:val="99"/>
    <w:rsid w:val="003D655A"/>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uiPriority w:val="99"/>
    <w:rsid w:val="003D655A"/>
    <w:rPr>
      <w:rFonts w:ascii="Times New Roman" w:eastAsia="Times New Roman" w:hAnsi="Times New Roman" w:cs="Times New Roman"/>
      <w:b/>
      <w:bCs/>
      <w:sz w:val="28"/>
      <w:szCs w:val="24"/>
    </w:rPr>
  </w:style>
  <w:style w:type="character" w:customStyle="1" w:styleId="Virsraksts7Rakstz">
    <w:name w:val="Virsraksts 7 Rakstz."/>
    <w:basedOn w:val="Noklusjumarindkopasfonts"/>
    <w:link w:val="Virsraksts7"/>
    <w:uiPriority w:val="99"/>
    <w:rsid w:val="003D655A"/>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uiPriority w:val="99"/>
    <w:rsid w:val="003D655A"/>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uiPriority w:val="99"/>
    <w:rsid w:val="003D655A"/>
    <w:rPr>
      <w:rFonts w:ascii="Arial" w:eastAsia="Times New Roman" w:hAnsi="Arial" w:cs="Arial"/>
    </w:rPr>
  </w:style>
  <w:style w:type="numbering" w:customStyle="1" w:styleId="NoList1">
    <w:name w:val="No List1"/>
    <w:next w:val="Bezsaraksta"/>
    <w:uiPriority w:val="99"/>
    <w:semiHidden/>
    <w:rsid w:val="003D655A"/>
  </w:style>
  <w:style w:type="paragraph" w:customStyle="1" w:styleId="naisf">
    <w:name w:val="naisf"/>
    <w:basedOn w:val="Parasts"/>
    <w:autoRedefine/>
    <w:uiPriority w:val="99"/>
    <w:rsid w:val="003D655A"/>
    <w:pPr>
      <w:spacing w:after="0" w:line="240" w:lineRule="auto"/>
      <w:jc w:val="both"/>
    </w:pPr>
    <w:rPr>
      <w:rFonts w:ascii="Times New Roman" w:eastAsia="Times New Roman" w:hAnsi="Times New Roman" w:cs="Times New Roman"/>
      <w:sz w:val="24"/>
      <w:szCs w:val="24"/>
    </w:rPr>
  </w:style>
  <w:style w:type="paragraph" w:customStyle="1" w:styleId="Nolikumiem">
    <w:name w:val="Nolikumiem"/>
    <w:basedOn w:val="Parasts"/>
    <w:autoRedefine/>
    <w:rsid w:val="003D655A"/>
    <w:pPr>
      <w:tabs>
        <w:tab w:val="num" w:pos="360"/>
      </w:tabs>
      <w:spacing w:before="120" w:after="0" w:line="240" w:lineRule="auto"/>
      <w:ind w:left="284" w:firstLine="1396"/>
      <w:jc w:val="both"/>
    </w:pPr>
    <w:rPr>
      <w:rFonts w:ascii="Times New Roman" w:eastAsia="Times New Roman" w:hAnsi="Times New Roman" w:cs="Times New Roman"/>
      <w:sz w:val="24"/>
      <w:szCs w:val="24"/>
    </w:rPr>
  </w:style>
  <w:style w:type="paragraph" w:styleId="Pamatteksts">
    <w:name w:val="Body Text"/>
    <w:aliases w:val="Body Text1"/>
    <w:basedOn w:val="Parasts"/>
    <w:link w:val="PamattekstsRakstz1"/>
    <w:uiPriority w:val="99"/>
    <w:rsid w:val="003D655A"/>
    <w:pPr>
      <w:spacing w:after="0" w:line="240" w:lineRule="auto"/>
      <w:jc w:val="both"/>
    </w:pPr>
    <w:rPr>
      <w:rFonts w:ascii="Times New Roman" w:eastAsia="Times New Roman" w:hAnsi="Times New Roman" w:cs="Times New Roman"/>
      <w:b/>
      <w:bCs/>
      <w:sz w:val="24"/>
      <w:szCs w:val="24"/>
      <w:lang w:val="x-none"/>
    </w:rPr>
  </w:style>
  <w:style w:type="character" w:customStyle="1" w:styleId="PamattekstsRakstz1">
    <w:name w:val="Pamatteksts Rakstz.1"/>
    <w:aliases w:val="Body Text1 Rakstz."/>
    <w:basedOn w:val="Noklusjumarindkopasfonts"/>
    <w:link w:val="Pamatteksts"/>
    <w:uiPriority w:val="99"/>
    <w:rsid w:val="003D655A"/>
    <w:rPr>
      <w:rFonts w:ascii="Times New Roman" w:eastAsia="Times New Roman" w:hAnsi="Times New Roman" w:cs="Times New Roman"/>
      <w:b/>
      <w:bCs/>
      <w:sz w:val="24"/>
      <w:szCs w:val="24"/>
      <w:lang w:val="x-none"/>
    </w:rPr>
  </w:style>
  <w:style w:type="character" w:customStyle="1" w:styleId="CharChar">
    <w:name w:val="Char Char"/>
    <w:rsid w:val="003D655A"/>
    <w:rPr>
      <w:b/>
      <w:bCs/>
      <w:sz w:val="24"/>
      <w:szCs w:val="24"/>
      <w:lang w:val="lv-LV" w:eastAsia="en-US" w:bidi="ar-SA"/>
    </w:rPr>
  </w:style>
  <w:style w:type="paragraph" w:styleId="Pamatteksts2">
    <w:name w:val="Body Text 2"/>
    <w:basedOn w:val="Parasts"/>
    <w:link w:val="Pamatteksts2Rakstz"/>
    <w:uiPriority w:val="99"/>
    <w:rsid w:val="003D655A"/>
    <w:pPr>
      <w:spacing w:after="0" w:line="240" w:lineRule="auto"/>
      <w:jc w:val="both"/>
    </w:pPr>
    <w:rPr>
      <w:rFonts w:ascii="Times New Roman" w:eastAsia="Times New Roman" w:hAnsi="Times New Roman" w:cs="Times New Roman"/>
      <w:i/>
      <w:iCs/>
      <w:sz w:val="24"/>
      <w:szCs w:val="24"/>
    </w:rPr>
  </w:style>
  <w:style w:type="character" w:customStyle="1" w:styleId="Pamatteksts2Rakstz">
    <w:name w:val="Pamatteksts 2 Rakstz."/>
    <w:basedOn w:val="Noklusjumarindkopasfonts"/>
    <w:link w:val="Pamatteksts2"/>
    <w:uiPriority w:val="99"/>
    <w:rsid w:val="003D655A"/>
    <w:rPr>
      <w:rFonts w:ascii="Times New Roman" w:eastAsia="Times New Roman" w:hAnsi="Times New Roman" w:cs="Times New Roman"/>
      <w:i/>
      <w:iCs/>
      <w:sz w:val="24"/>
      <w:szCs w:val="24"/>
    </w:rPr>
  </w:style>
  <w:style w:type="paragraph" w:styleId="Saraksts">
    <w:name w:val="List"/>
    <w:basedOn w:val="Parasts"/>
    <w:rsid w:val="003D655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styleId="Paraststmeklis">
    <w:name w:val="Normal (Web)"/>
    <w:basedOn w:val="Parasts"/>
    <w:link w:val="ParaststmeklisRakstz"/>
    <w:uiPriority w:val="99"/>
    <w:rsid w:val="003D655A"/>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Saturs4">
    <w:name w:val="toc 4"/>
    <w:basedOn w:val="Parasts"/>
    <w:next w:val="Parasts"/>
    <w:autoRedefine/>
    <w:semiHidden/>
    <w:rsid w:val="003D655A"/>
    <w:pPr>
      <w:spacing w:after="0" w:line="240" w:lineRule="auto"/>
      <w:ind w:left="720"/>
    </w:pPr>
    <w:rPr>
      <w:rFonts w:ascii="Times New Roman" w:eastAsia="Times New Roman" w:hAnsi="Times New Roman" w:cs="Times New Roman"/>
      <w:sz w:val="18"/>
      <w:szCs w:val="18"/>
    </w:rPr>
  </w:style>
  <w:style w:type="paragraph" w:styleId="Saturs7">
    <w:name w:val="toc 7"/>
    <w:basedOn w:val="Parasts"/>
    <w:next w:val="Parasts"/>
    <w:autoRedefine/>
    <w:semiHidden/>
    <w:rsid w:val="003D655A"/>
    <w:pPr>
      <w:spacing w:after="0" w:line="240" w:lineRule="auto"/>
      <w:ind w:left="1440"/>
    </w:pPr>
    <w:rPr>
      <w:rFonts w:ascii="Times New Roman" w:eastAsia="Times New Roman" w:hAnsi="Times New Roman" w:cs="Times New Roman"/>
      <w:sz w:val="18"/>
      <w:szCs w:val="18"/>
    </w:rPr>
  </w:style>
  <w:style w:type="character" w:styleId="Hipersaite">
    <w:name w:val="Hyperlink"/>
    <w:uiPriority w:val="99"/>
    <w:rsid w:val="003D655A"/>
    <w:rPr>
      <w:color w:val="0000FF"/>
      <w:u w:val="single"/>
    </w:rPr>
  </w:style>
  <w:style w:type="paragraph" w:styleId="Saturs3">
    <w:name w:val="toc 3"/>
    <w:basedOn w:val="Parasts"/>
    <w:next w:val="Parasts"/>
    <w:autoRedefine/>
    <w:uiPriority w:val="99"/>
    <w:rsid w:val="003D655A"/>
    <w:pPr>
      <w:spacing w:after="0" w:line="240" w:lineRule="auto"/>
      <w:ind w:left="480"/>
    </w:pPr>
    <w:rPr>
      <w:rFonts w:ascii="Times New Roman" w:eastAsia="Times New Roman" w:hAnsi="Times New Roman" w:cs="Times New Roman"/>
      <w:i/>
      <w:iCs/>
      <w:sz w:val="20"/>
      <w:szCs w:val="20"/>
    </w:rPr>
  </w:style>
  <w:style w:type="paragraph" w:styleId="Pamatteksts3">
    <w:name w:val="Body Text 3"/>
    <w:basedOn w:val="Parasts"/>
    <w:link w:val="Pamatteksts3Rakstz"/>
    <w:rsid w:val="003D655A"/>
    <w:pPr>
      <w:spacing w:after="0" w:line="240" w:lineRule="auto"/>
      <w:jc w:val="center"/>
    </w:pPr>
    <w:rPr>
      <w:rFonts w:ascii="Times New Roman" w:eastAsia="Times New Roman" w:hAnsi="Times New Roman" w:cs="Times New Roman"/>
      <w:sz w:val="24"/>
      <w:szCs w:val="24"/>
    </w:rPr>
  </w:style>
  <w:style w:type="character" w:customStyle="1" w:styleId="Pamatteksts3Rakstz">
    <w:name w:val="Pamatteksts 3 Rakstz."/>
    <w:basedOn w:val="Noklusjumarindkopasfonts"/>
    <w:link w:val="Pamatteksts3"/>
    <w:rsid w:val="003D655A"/>
    <w:rPr>
      <w:rFonts w:ascii="Times New Roman" w:eastAsia="Times New Roman" w:hAnsi="Times New Roman" w:cs="Times New Roman"/>
      <w:sz w:val="24"/>
      <w:szCs w:val="24"/>
    </w:rPr>
  </w:style>
  <w:style w:type="paragraph" w:styleId="Pamattekstaatkpe3">
    <w:name w:val="Body Text Indent 3"/>
    <w:basedOn w:val="Parasts"/>
    <w:link w:val="Pamattekstaatkpe3Rakstz"/>
    <w:uiPriority w:val="99"/>
    <w:rsid w:val="003D655A"/>
    <w:pPr>
      <w:spacing w:after="0" w:line="240" w:lineRule="auto"/>
      <w:ind w:firstLine="720"/>
      <w:jc w:val="both"/>
    </w:pPr>
    <w:rPr>
      <w:rFonts w:ascii="Times New Roman" w:eastAsia="Times New Roman" w:hAnsi="Times New Roman" w:cs="Times New Roman"/>
      <w:sz w:val="24"/>
      <w:szCs w:val="24"/>
    </w:rPr>
  </w:style>
  <w:style w:type="character" w:customStyle="1" w:styleId="Pamattekstaatkpe3Rakstz">
    <w:name w:val="Pamatteksta atkāpe 3 Rakstz."/>
    <w:basedOn w:val="Noklusjumarindkopasfonts"/>
    <w:link w:val="Pamattekstaatkpe3"/>
    <w:uiPriority w:val="99"/>
    <w:rsid w:val="003D655A"/>
    <w:rPr>
      <w:rFonts w:ascii="Times New Roman" w:eastAsia="Times New Roman" w:hAnsi="Times New Roman" w:cs="Times New Roman"/>
      <w:sz w:val="24"/>
      <w:szCs w:val="24"/>
    </w:rPr>
  </w:style>
  <w:style w:type="character" w:styleId="Izteiksmgs">
    <w:name w:val="Strong"/>
    <w:uiPriority w:val="22"/>
    <w:qFormat/>
    <w:rsid w:val="003D655A"/>
    <w:rPr>
      <w:b/>
      <w:bCs/>
    </w:rPr>
  </w:style>
  <w:style w:type="character" w:styleId="Lappusesnumurs">
    <w:name w:val="page number"/>
    <w:basedOn w:val="Noklusjumarindkopasfonts"/>
    <w:uiPriority w:val="99"/>
    <w:rsid w:val="003D655A"/>
  </w:style>
  <w:style w:type="paragraph" w:styleId="Kjene">
    <w:name w:val="footer"/>
    <w:basedOn w:val="Parasts"/>
    <w:link w:val="KjeneRakstz"/>
    <w:uiPriority w:val="99"/>
    <w:rsid w:val="003D655A"/>
    <w:pPr>
      <w:tabs>
        <w:tab w:val="center" w:pos="4320"/>
        <w:tab w:val="right" w:pos="8640"/>
      </w:tabs>
      <w:spacing w:before="120" w:after="0" w:line="240" w:lineRule="auto"/>
      <w:jc w:val="both"/>
    </w:pPr>
    <w:rPr>
      <w:rFonts w:ascii="Times New Roman" w:eastAsia="Times New Roman" w:hAnsi="Times New Roman" w:cs="Times New Roman"/>
      <w:sz w:val="24"/>
      <w:szCs w:val="20"/>
      <w:lang w:val="x-none"/>
    </w:rPr>
  </w:style>
  <w:style w:type="character" w:customStyle="1" w:styleId="KjeneRakstz">
    <w:name w:val="Kājene Rakstz."/>
    <w:basedOn w:val="Noklusjumarindkopasfonts"/>
    <w:link w:val="Kjene"/>
    <w:uiPriority w:val="99"/>
    <w:rsid w:val="003D655A"/>
    <w:rPr>
      <w:rFonts w:ascii="Times New Roman" w:eastAsia="Times New Roman" w:hAnsi="Times New Roman" w:cs="Times New Roman"/>
      <w:sz w:val="24"/>
      <w:szCs w:val="20"/>
      <w:lang w:val="x-none"/>
    </w:rPr>
  </w:style>
  <w:style w:type="paragraph" w:styleId="Galvene">
    <w:name w:val="header"/>
    <w:basedOn w:val="Parasts"/>
    <w:link w:val="GalveneRakstz"/>
    <w:rsid w:val="003D655A"/>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GalveneRakstz">
    <w:name w:val="Galvene Rakstz."/>
    <w:basedOn w:val="Noklusjumarindkopasfonts"/>
    <w:link w:val="Galvene"/>
    <w:rsid w:val="003D655A"/>
    <w:rPr>
      <w:rFonts w:ascii="Times New Roman" w:eastAsia="Times New Roman" w:hAnsi="Times New Roman" w:cs="Times New Roman"/>
      <w:sz w:val="24"/>
      <w:szCs w:val="24"/>
      <w:lang w:val="x-none"/>
    </w:rPr>
  </w:style>
  <w:style w:type="character" w:styleId="Izclums">
    <w:name w:val="Emphasis"/>
    <w:uiPriority w:val="99"/>
    <w:qFormat/>
    <w:rsid w:val="003D655A"/>
    <w:rPr>
      <w:i/>
      <w:iCs/>
    </w:rPr>
  </w:style>
  <w:style w:type="paragraph" w:styleId="Pamattekstaatkpe2">
    <w:name w:val="Body Text Indent 2"/>
    <w:basedOn w:val="Parasts"/>
    <w:link w:val="Pamattekstaatkpe2Rakstz"/>
    <w:uiPriority w:val="99"/>
    <w:rsid w:val="003D655A"/>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uiPriority w:val="99"/>
    <w:rsid w:val="003D655A"/>
    <w:rPr>
      <w:rFonts w:ascii="Times New Roman" w:eastAsia="Times New Roman" w:hAnsi="Times New Roman" w:cs="Times New Roman"/>
      <w:sz w:val="24"/>
      <w:szCs w:val="24"/>
    </w:rPr>
  </w:style>
  <w:style w:type="paragraph" w:styleId="Saturs2">
    <w:name w:val="toc 2"/>
    <w:basedOn w:val="Parasts"/>
    <w:next w:val="Parasts"/>
    <w:autoRedefine/>
    <w:rsid w:val="003D655A"/>
    <w:pPr>
      <w:tabs>
        <w:tab w:val="left" w:pos="720"/>
        <w:tab w:val="right" w:leader="dot" w:pos="9061"/>
      </w:tabs>
      <w:spacing w:after="0" w:line="240" w:lineRule="auto"/>
      <w:ind w:left="240"/>
    </w:pPr>
    <w:rPr>
      <w:rFonts w:ascii="Times New Roman" w:eastAsia="Times New Roman" w:hAnsi="Times New Roman" w:cs="Times New Roman"/>
      <w:smallCaps/>
      <w:sz w:val="20"/>
      <w:szCs w:val="20"/>
    </w:rPr>
  </w:style>
  <w:style w:type="paragraph" w:customStyle="1" w:styleId="Style3">
    <w:name w:val="Style3"/>
    <w:basedOn w:val="Parasts"/>
    <w:rsid w:val="003D655A"/>
    <w:pPr>
      <w:spacing w:before="240" w:after="240" w:line="240" w:lineRule="auto"/>
      <w:ind w:left="720"/>
    </w:pPr>
    <w:rPr>
      <w:rFonts w:ascii="Times New Roman" w:eastAsia="Times New Roman" w:hAnsi="Times New Roman" w:cs="Times New Roman"/>
      <w:b/>
      <w:sz w:val="28"/>
      <w:szCs w:val="24"/>
    </w:rPr>
  </w:style>
  <w:style w:type="paragraph" w:customStyle="1" w:styleId="Style4">
    <w:name w:val="Style4"/>
    <w:basedOn w:val="Parasts"/>
    <w:next w:val="Style3"/>
    <w:autoRedefine/>
    <w:rsid w:val="003D655A"/>
    <w:pPr>
      <w:spacing w:before="240" w:after="240" w:line="240" w:lineRule="auto"/>
      <w:ind w:left="720"/>
    </w:pPr>
    <w:rPr>
      <w:rFonts w:ascii="Times New Roman" w:eastAsia="Times New Roman" w:hAnsi="Times New Roman" w:cs="Times New Roman"/>
      <w:b/>
      <w:sz w:val="28"/>
      <w:szCs w:val="24"/>
    </w:rPr>
  </w:style>
  <w:style w:type="paragraph" w:customStyle="1" w:styleId="Style5">
    <w:name w:val="Style5"/>
    <w:basedOn w:val="Virsraksts3"/>
    <w:next w:val="Parasts"/>
    <w:autoRedefine/>
    <w:rsid w:val="003D655A"/>
    <w:pPr>
      <w:spacing w:before="360" w:after="240"/>
      <w:ind w:left="720"/>
    </w:pPr>
    <w:rPr>
      <w:b/>
    </w:rPr>
  </w:style>
  <w:style w:type="character" w:customStyle="1" w:styleId="Heading31">
    <w:name w:val="Heading 31"/>
    <w:rsid w:val="003D655A"/>
    <w:rPr>
      <w:rFonts w:ascii="Times New Roman Bold" w:hAnsi="Times New Roman Bold"/>
      <w:b/>
      <w:bCs/>
      <w:sz w:val="24"/>
    </w:rPr>
  </w:style>
  <w:style w:type="paragraph" w:customStyle="1" w:styleId="Style6">
    <w:name w:val="Style6"/>
    <w:basedOn w:val="Virsraksts3"/>
    <w:rsid w:val="003D655A"/>
    <w:rPr>
      <w:rFonts w:ascii="Times New Roman Bold" w:hAnsi="Times New Roman Bold"/>
      <w:b/>
      <w:sz w:val="24"/>
      <w:szCs w:val="24"/>
    </w:rPr>
  </w:style>
  <w:style w:type="paragraph" w:styleId="Saturs1">
    <w:name w:val="toc 1"/>
    <w:basedOn w:val="Parasts"/>
    <w:next w:val="Parasts"/>
    <w:autoRedefine/>
    <w:rsid w:val="003D655A"/>
    <w:pPr>
      <w:spacing w:before="120" w:after="120" w:line="240" w:lineRule="auto"/>
    </w:pPr>
    <w:rPr>
      <w:rFonts w:ascii="Times New Roman" w:eastAsia="Times New Roman" w:hAnsi="Times New Roman" w:cs="Times New Roman"/>
      <w:b/>
      <w:bCs/>
      <w:caps/>
      <w:sz w:val="20"/>
      <w:szCs w:val="20"/>
    </w:rPr>
  </w:style>
  <w:style w:type="paragraph" w:styleId="Saturs5">
    <w:name w:val="toc 5"/>
    <w:basedOn w:val="Parasts"/>
    <w:next w:val="Parasts"/>
    <w:autoRedefine/>
    <w:semiHidden/>
    <w:rsid w:val="003D655A"/>
    <w:pPr>
      <w:spacing w:after="0" w:line="240" w:lineRule="auto"/>
      <w:ind w:left="960"/>
    </w:pPr>
    <w:rPr>
      <w:rFonts w:ascii="Times New Roman" w:eastAsia="Times New Roman" w:hAnsi="Times New Roman" w:cs="Times New Roman"/>
      <w:sz w:val="18"/>
      <w:szCs w:val="18"/>
    </w:rPr>
  </w:style>
  <w:style w:type="paragraph" w:customStyle="1" w:styleId="Style7">
    <w:name w:val="Style7"/>
    <w:basedOn w:val="Virsraksts3"/>
    <w:next w:val="Style5"/>
    <w:autoRedefine/>
    <w:rsid w:val="003D655A"/>
    <w:rPr>
      <w:b/>
      <w:sz w:val="24"/>
    </w:rPr>
  </w:style>
  <w:style w:type="paragraph" w:customStyle="1" w:styleId="Style8">
    <w:name w:val="Style8"/>
    <w:basedOn w:val="Virsraksts2"/>
    <w:rsid w:val="003D655A"/>
    <w:rPr>
      <w:b w:val="0"/>
    </w:rPr>
  </w:style>
  <w:style w:type="paragraph" w:styleId="Balonteksts">
    <w:name w:val="Balloon Text"/>
    <w:basedOn w:val="Parasts"/>
    <w:link w:val="BalontekstsRakstz"/>
    <w:uiPriority w:val="99"/>
    <w:rsid w:val="003D655A"/>
    <w:pPr>
      <w:spacing w:after="0" w:line="240" w:lineRule="auto"/>
    </w:pPr>
    <w:rPr>
      <w:rFonts w:ascii="Tahoma" w:eastAsia="Times New Roman" w:hAnsi="Tahoma" w:cs="Times New Roman"/>
      <w:sz w:val="16"/>
      <w:szCs w:val="16"/>
      <w:lang w:val="x-none"/>
    </w:rPr>
  </w:style>
  <w:style w:type="character" w:customStyle="1" w:styleId="BalontekstsRakstz">
    <w:name w:val="Balonteksts Rakstz."/>
    <w:basedOn w:val="Noklusjumarindkopasfonts"/>
    <w:link w:val="Balonteksts"/>
    <w:uiPriority w:val="99"/>
    <w:rsid w:val="003D655A"/>
    <w:rPr>
      <w:rFonts w:ascii="Tahoma" w:eastAsia="Times New Roman" w:hAnsi="Tahoma" w:cs="Times New Roman"/>
      <w:sz w:val="16"/>
      <w:szCs w:val="16"/>
      <w:lang w:val="x-none"/>
    </w:rPr>
  </w:style>
  <w:style w:type="paragraph" w:customStyle="1" w:styleId="Normalnumbered">
    <w:name w:val="Normal_numbered"/>
    <w:basedOn w:val="Parasts"/>
    <w:next w:val="Parasts"/>
    <w:autoRedefine/>
    <w:uiPriority w:val="99"/>
    <w:rsid w:val="003D655A"/>
    <w:pPr>
      <w:numPr>
        <w:numId w:val="2"/>
      </w:numPr>
      <w:tabs>
        <w:tab w:val="clear" w:pos="360"/>
        <w:tab w:val="num" w:pos="0"/>
      </w:tabs>
      <w:spacing w:before="120" w:after="0" w:line="240" w:lineRule="auto"/>
      <w:ind w:left="1200" w:right="-1" w:firstLine="840"/>
      <w:jc w:val="both"/>
    </w:pPr>
    <w:rPr>
      <w:rFonts w:ascii="Times New Roman" w:eastAsia="Times New Roman" w:hAnsi="Times New Roman" w:cs="Times New Roman"/>
      <w:sz w:val="24"/>
      <w:szCs w:val="20"/>
      <w:lang w:eastAsia="lv-LV"/>
    </w:rPr>
  </w:style>
  <w:style w:type="character" w:styleId="Izmantotahipersaite">
    <w:name w:val="FollowedHyperlink"/>
    <w:uiPriority w:val="99"/>
    <w:rsid w:val="003D655A"/>
    <w:rPr>
      <w:color w:val="800080"/>
      <w:u w:val="single"/>
    </w:rPr>
  </w:style>
  <w:style w:type="character" w:customStyle="1" w:styleId="CharChar1">
    <w:name w:val="Char Char1"/>
    <w:rsid w:val="003D655A"/>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Virsraksts5"/>
    <w:rsid w:val="003D655A"/>
    <w:pPr>
      <w:ind w:left="0" w:firstLine="0"/>
    </w:pPr>
    <w:rPr>
      <w:szCs w:val="20"/>
    </w:rPr>
  </w:style>
  <w:style w:type="paragraph" w:styleId="Saturs6">
    <w:name w:val="toc 6"/>
    <w:basedOn w:val="Parasts"/>
    <w:next w:val="Parasts"/>
    <w:autoRedefine/>
    <w:semiHidden/>
    <w:rsid w:val="003D655A"/>
    <w:pPr>
      <w:spacing w:after="0" w:line="240" w:lineRule="auto"/>
      <w:ind w:left="1200"/>
    </w:pPr>
    <w:rPr>
      <w:rFonts w:ascii="Times New Roman" w:eastAsia="Times New Roman" w:hAnsi="Times New Roman" w:cs="Times New Roman"/>
      <w:sz w:val="18"/>
      <w:szCs w:val="18"/>
    </w:rPr>
  </w:style>
  <w:style w:type="paragraph" w:styleId="Ilustrcijusaraksts">
    <w:name w:val="table of figures"/>
    <w:basedOn w:val="Parasts"/>
    <w:next w:val="Parasts"/>
    <w:semiHidden/>
    <w:rsid w:val="003D655A"/>
    <w:pPr>
      <w:spacing w:after="0" w:line="240" w:lineRule="auto"/>
    </w:pPr>
    <w:rPr>
      <w:rFonts w:ascii="Times New Roman" w:eastAsia="Times New Roman" w:hAnsi="Times New Roman" w:cs="Times New Roman"/>
      <w:sz w:val="24"/>
      <w:szCs w:val="24"/>
    </w:rPr>
  </w:style>
  <w:style w:type="paragraph" w:styleId="Saturs8">
    <w:name w:val="toc 8"/>
    <w:basedOn w:val="Parasts"/>
    <w:next w:val="Parasts"/>
    <w:autoRedefine/>
    <w:semiHidden/>
    <w:rsid w:val="003D655A"/>
    <w:pPr>
      <w:spacing w:after="0" w:line="240" w:lineRule="auto"/>
      <w:ind w:left="1680"/>
    </w:pPr>
    <w:rPr>
      <w:rFonts w:ascii="Times New Roman" w:eastAsia="Times New Roman" w:hAnsi="Times New Roman" w:cs="Times New Roman"/>
      <w:sz w:val="18"/>
      <w:szCs w:val="18"/>
    </w:rPr>
  </w:style>
  <w:style w:type="paragraph" w:styleId="Saturs9">
    <w:name w:val="toc 9"/>
    <w:basedOn w:val="Parasts"/>
    <w:next w:val="Parasts"/>
    <w:autoRedefine/>
    <w:semiHidden/>
    <w:rsid w:val="003D655A"/>
    <w:pPr>
      <w:spacing w:after="0" w:line="240" w:lineRule="auto"/>
      <w:ind w:left="1920"/>
    </w:pPr>
    <w:rPr>
      <w:rFonts w:ascii="Times New Roman" w:eastAsia="Times New Roman" w:hAnsi="Times New Roman" w:cs="Times New Roman"/>
      <w:sz w:val="18"/>
      <w:szCs w:val="18"/>
    </w:rPr>
  </w:style>
  <w:style w:type="paragraph" w:styleId="Pamattekstsaratkpi">
    <w:name w:val="Body Text Indent"/>
    <w:basedOn w:val="Parasts"/>
    <w:link w:val="PamattekstsaratkpiRakstz"/>
    <w:uiPriority w:val="99"/>
    <w:rsid w:val="003D655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Noklusjumarindkopasfonts"/>
    <w:uiPriority w:val="99"/>
    <w:rsid w:val="003D655A"/>
  </w:style>
  <w:style w:type="paragraph" w:styleId="Komentratma">
    <w:name w:val="annotation subject"/>
    <w:basedOn w:val="Komentrateksts"/>
    <w:next w:val="Komentrateksts"/>
    <w:link w:val="KomentratmaRakstz"/>
    <w:uiPriority w:val="99"/>
    <w:rsid w:val="003D655A"/>
    <w:rPr>
      <w:b/>
      <w:bCs/>
    </w:rPr>
  </w:style>
  <w:style w:type="character" w:customStyle="1" w:styleId="KomentratmaRakstz">
    <w:name w:val="Komentāra tēma Rakstz."/>
    <w:basedOn w:val="KomentratekstsRakstz"/>
    <w:link w:val="Komentratma"/>
    <w:uiPriority w:val="99"/>
    <w:rsid w:val="003D655A"/>
    <w:rPr>
      <w:rFonts w:ascii="Times New Roman" w:eastAsia="Times New Roman" w:hAnsi="Times New Roman" w:cs="Times New Roman"/>
      <w:b/>
      <w:bCs/>
      <w:sz w:val="20"/>
      <w:szCs w:val="20"/>
      <w:lang w:val="x-none"/>
    </w:rPr>
  </w:style>
  <w:style w:type="table" w:styleId="Reatabula">
    <w:name w:val="Table Grid"/>
    <w:basedOn w:val="Parastatabula"/>
    <w:uiPriority w:val="39"/>
    <w:rsid w:val="003D65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3D655A"/>
    <w:pPr>
      <w:spacing w:after="0" w:line="240" w:lineRule="auto"/>
      <w:jc w:val="center"/>
    </w:pPr>
    <w:rPr>
      <w:rFonts w:ascii="Times New Roman" w:eastAsia="Times New Roman" w:hAnsi="Times New Roman" w:cs="Times New Roman"/>
      <w:sz w:val="24"/>
      <w:szCs w:val="20"/>
      <w:lang w:val="x-none"/>
    </w:rPr>
  </w:style>
  <w:style w:type="character" w:customStyle="1" w:styleId="ApakvirsrakstsRakstz">
    <w:name w:val="Apakšvirsraksts Rakstz."/>
    <w:basedOn w:val="Noklusjumarindkopasfonts"/>
    <w:link w:val="Apakvirsraksts"/>
    <w:rsid w:val="003D655A"/>
    <w:rPr>
      <w:rFonts w:ascii="Times New Roman" w:eastAsia="Times New Roman" w:hAnsi="Times New Roman" w:cs="Times New Roman"/>
      <w:sz w:val="24"/>
      <w:szCs w:val="20"/>
      <w:lang w:val="x-none"/>
    </w:rPr>
  </w:style>
  <w:style w:type="paragraph" w:styleId="Nosaukums">
    <w:name w:val="Title"/>
    <w:basedOn w:val="Parasts"/>
    <w:link w:val="NosaukumsRakstz"/>
    <w:qFormat/>
    <w:rsid w:val="003D655A"/>
    <w:pPr>
      <w:spacing w:after="0" w:line="240" w:lineRule="auto"/>
      <w:jc w:val="center"/>
    </w:pPr>
    <w:rPr>
      <w:rFonts w:ascii="Times New Roman" w:eastAsia="Times New Roman" w:hAnsi="Times New Roman" w:cs="Times New Roman"/>
      <w:b/>
      <w:sz w:val="24"/>
      <w:szCs w:val="20"/>
    </w:rPr>
  </w:style>
  <w:style w:type="character" w:customStyle="1" w:styleId="NosaukumsRakstz">
    <w:name w:val="Nosaukums Rakstz."/>
    <w:basedOn w:val="Noklusjumarindkopasfonts"/>
    <w:link w:val="Nosaukums"/>
    <w:rsid w:val="003D655A"/>
    <w:rPr>
      <w:rFonts w:ascii="Times New Roman" w:eastAsia="Times New Roman" w:hAnsi="Times New Roman" w:cs="Times New Roman"/>
      <w:b/>
      <w:sz w:val="24"/>
      <w:szCs w:val="20"/>
    </w:rPr>
  </w:style>
  <w:style w:type="character" w:customStyle="1" w:styleId="PamattekstsRakstz">
    <w:name w:val="Pamatteksts Rakstz."/>
    <w:uiPriority w:val="99"/>
    <w:rsid w:val="003D655A"/>
    <w:rPr>
      <w:sz w:val="24"/>
      <w:szCs w:val="24"/>
      <w:lang w:val="lv-LV" w:eastAsia="en-US" w:bidi="ar-SA"/>
    </w:rPr>
  </w:style>
  <w:style w:type="paragraph" w:customStyle="1" w:styleId="RakstzRakstzCharCharRakstzRakstzCharCharRakstzRakstzCharRakstzRakstz1CharCharChar">
    <w:name w:val="Rakstz. Rakstz. Char Char Rakstz. Rakstz. Char Char Rakstz. Rakstz. Char Rakstz. Rakstz.1 Char Char Char"/>
    <w:basedOn w:val="Parasts"/>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Outline2limenis">
    <w:name w:val="Outline 2 limenis"/>
    <w:basedOn w:val="Parasts"/>
    <w:rsid w:val="003D655A"/>
    <w:pPr>
      <w:tabs>
        <w:tab w:val="num" w:pos="720"/>
      </w:tabs>
      <w:spacing w:after="120" w:line="240" w:lineRule="auto"/>
      <w:ind w:left="720" w:hanging="720"/>
      <w:jc w:val="both"/>
    </w:pPr>
    <w:rPr>
      <w:rFonts w:ascii="Times New Roman" w:eastAsia="Times New Roman" w:hAnsi="Times New Roman" w:cs="Times New Roman"/>
      <w:color w:val="000000"/>
      <w:sz w:val="24"/>
      <w:szCs w:val="24"/>
    </w:rPr>
  </w:style>
  <w:style w:type="character" w:customStyle="1" w:styleId="Outline2limenisChar">
    <w:name w:val="Outline 2 limenis Char"/>
    <w:rsid w:val="003D655A"/>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Parasts"/>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virsraksts">
    <w:name w:val="virsraksts"/>
    <w:basedOn w:val="Virsraksts6"/>
    <w:link w:val="virsrakstsChar"/>
    <w:qFormat/>
    <w:rsid w:val="003D655A"/>
    <w:pPr>
      <w:keepNext w:val="0"/>
      <w:numPr>
        <w:ilvl w:val="0"/>
        <w:numId w:val="3"/>
      </w:numPr>
      <w:jc w:val="center"/>
    </w:pPr>
    <w:rPr>
      <w:rFonts w:ascii="Times New Roman Bold" w:hAnsi="Times New Roman Bold"/>
      <w:caps/>
      <w:sz w:val="24"/>
    </w:rPr>
  </w:style>
  <w:style w:type="character" w:customStyle="1" w:styleId="virsrakstsChar">
    <w:name w:val="virsraksts Char"/>
    <w:basedOn w:val="Virsraksts6Rakstz"/>
    <w:link w:val="virsraksts"/>
    <w:rsid w:val="003D655A"/>
    <w:rPr>
      <w:rFonts w:ascii="Times New Roman Bold" w:eastAsia="Times New Roman" w:hAnsi="Times New Roman Bold" w:cs="Times New Roman"/>
      <w:b/>
      <w:bCs/>
      <w:caps/>
      <w:sz w:val="24"/>
      <w:szCs w:val="24"/>
    </w:rPr>
  </w:style>
  <w:style w:type="paragraph" w:styleId="Alfabtiskaisrdtjs1">
    <w:name w:val="index 1"/>
    <w:basedOn w:val="Parasts"/>
    <w:next w:val="Parasts"/>
    <w:autoRedefine/>
    <w:rsid w:val="003D655A"/>
    <w:pPr>
      <w:spacing w:after="0" w:line="240" w:lineRule="auto"/>
      <w:ind w:left="240" w:hanging="240"/>
    </w:pPr>
    <w:rPr>
      <w:rFonts w:ascii="Times New Roman" w:eastAsia="Times New Roman" w:hAnsi="Times New Roman" w:cs="Times New Roman"/>
      <w:sz w:val="24"/>
      <w:szCs w:val="24"/>
    </w:rPr>
  </w:style>
  <w:style w:type="character" w:customStyle="1" w:styleId="DokumentakarteRakstz">
    <w:name w:val="Dokumenta karte Rakstz."/>
    <w:link w:val="Dokumentakarte"/>
    <w:rsid w:val="003D655A"/>
    <w:rPr>
      <w:rFonts w:ascii="Tahoma" w:hAnsi="Tahoma" w:cs="Tahoma"/>
      <w:shd w:val="clear" w:color="auto" w:fill="000080"/>
    </w:rPr>
  </w:style>
  <w:style w:type="paragraph" w:styleId="Dokumentakarte">
    <w:name w:val="Document Map"/>
    <w:basedOn w:val="Parasts"/>
    <w:link w:val="DokumentakarteRakstz"/>
    <w:rsid w:val="003D655A"/>
    <w:pPr>
      <w:shd w:val="clear" w:color="auto" w:fill="000080"/>
      <w:spacing w:after="0" w:line="240" w:lineRule="auto"/>
    </w:pPr>
    <w:rPr>
      <w:rFonts w:ascii="Tahoma" w:hAnsi="Tahoma" w:cs="Tahoma"/>
    </w:rPr>
  </w:style>
  <w:style w:type="character" w:customStyle="1" w:styleId="DocumentMapChar1">
    <w:name w:val="Document Map Char1"/>
    <w:basedOn w:val="Noklusjumarindkopasfonts"/>
    <w:uiPriority w:val="99"/>
    <w:semiHidden/>
    <w:rsid w:val="003D655A"/>
    <w:rPr>
      <w:rFonts w:ascii="Segoe UI" w:hAnsi="Segoe UI" w:cs="Segoe UI"/>
      <w:sz w:val="16"/>
      <w:szCs w:val="16"/>
    </w:rPr>
  </w:style>
  <w:style w:type="paragraph" w:customStyle="1" w:styleId="Heading3Gints">
    <w:name w:val="Heading 3 Gints"/>
    <w:basedOn w:val="Virsraksts3"/>
    <w:link w:val="Heading3GintsChar"/>
    <w:autoRedefine/>
    <w:uiPriority w:val="99"/>
    <w:rsid w:val="003D655A"/>
    <w:pPr>
      <w:keepNext w:val="0"/>
      <w:keepLines/>
      <w:spacing w:before="0" w:after="0"/>
      <w:ind w:left="1701" w:hanging="1701"/>
      <w:jc w:val="both"/>
    </w:pPr>
    <w:rPr>
      <w:sz w:val="24"/>
      <w:szCs w:val="24"/>
      <w:lang w:eastAsia="x-none"/>
    </w:rPr>
  </w:style>
  <w:style w:type="paragraph" w:styleId="Sarakstarindkopa">
    <w:name w:val="List Paragraph"/>
    <w:aliases w:val="Strip"/>
    <w:basedOn w:val="Parasts"/>
    <w:link w:val="SarakstarindkopaRakstz"/>
    <w:uiPriority w:val="34"/>
    <w:qFormat/>
    <w:rsid w:val="003D655A"/>
    <w:pPr>
      <w:spacing w:after="0" w:line="240" w:lineRule="auto"/>
      <w:ind w:left="720"/>
    </w:pPr>
    <w:rPr>
      <w:rFonts w:ascii="Times New Roman" w:eastAsia="Times New Roman" w:hAnsi="Times New Roman" w:cs="Times New Roman"/>
      <w:sz w:val="24"/>
      <w:szCs w:val="24"/>
      <w:lang w:eastAsia="lv-LV"/>
    </w:rPr>
  </w:style>
  <w:style w:type="paragraph" w:customStyle="1" w:styleId="Virsraksts0">
    <w:name w:val="Virsraksts"/>
    <w:basedOn w:val="Virsraksts1"/>
    <w:rsid w:val="003D655A"/>
    <w:pPr>
      <w:keepLines w:val="0"/>
      <w:widowControl w:val="0"/>
      <w:numPr>
        <w:numId w:val="0"/>
      </w:numPr>
      <w:tabs>
        <w:tab w:val="left" w:pos="0"/>
      </w:tabs>
      <w:suppressAutoHyphens/>
      <w:spacing w:before="240" w:after="60"/>
      <w:jc w:val="right"/>
    </w:pPr>
    <w:rPr>
      <w:b/>
      <w:i/>
      <w:kern w:val="32"/>
      <w:sz w:val="24"/>
      <w:lang w:eastAsia="lv-LV"/>
    </w:rPr>
  </w:style>
  <w:style w:type="character" w:customStyle="1" w:styleId="Heading3GintsChar">
    <w:name w:val="Heading 3 Gints Char"/>
    <w:link w:val="Heading3Gints"/>
    <w:uiPriority w:val="99"/>
    <w:rsid w:val="003D655A"/>
    <w:rPr>
      <w:rFonts w:ascii="Times New Roman" w:eastAsia="Times New Roman" w:hAnsi="Times New Roman" w:cs="Times New Roman"/>
      <w:sz w:val="24"/>
      <w:szCs w:val="24"/>
      <w:lang w:val="x-none" w:eastAsia="x-none"/>
    </w:rPr>
  </w:style>
  <w:style w:type="paragraph" w:customStyle="1" w:styleId="xl66">
    <w:name w:val="xl66"/>
    <w:basedOn w:val="Parasts"/>
    <w:rsid w:val="003D6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7">
    <w:name w:val="xl67"/>
    <w:basedOn w:val="Parasts"/>
    <w:rsid w:val="003D65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68">
    <w:name w:val="xl68"/>
    <w:basedOn w:val="Parasts"/>
    <w:rsid w:val="003D65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69">
    <w:name w:val="xl69"/>
    <w:basedOn w:val="Parasts"/>
    <w:rsid w:val="003D65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3D65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3D6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3D65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3">
    <w:name w:val="xl73"/>
    <w:basedOn w:val="Parasts"/>
    <w:rsid w:val="003D6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4">
    <w:name w:val="xl74"/>
    <w:basedOn w:val="Parasts"/>
    <w:rsid w:val="003D6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5">
    <w:name w:val="xl75"/>
    <w:basedOn w:val="Parasts"/>
    <w:rsid w:val="003D65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6">
    <w:name w:val="xl76"/>
    <w:basedOn w:val="Parasts"/>
    <w:rsid w:val="003D6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7">
    <w:name w:val="xl77"/>
    <w:basedOn w:val="Parasts"/>
    <w:rsid w:val="003D65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Parasts"/>
    <w:rsid w:val="003D65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79">
    <w:name w:val="xl79"/>
    <w:basedOn w:val="Parasts"/>
    <w:rsid w:val="003D65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80">
    <w:name w:val="xl80"/>
    <w:basedOn w:val="Parasts"/>
    <w:rsid w:val="003D65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1">
    <w:name w:val="xl81"/>
    <w:basedOn w:val="Parasts"/>
    <w:rsid w:val="003D65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2">
    <w:name w:val="xl82"/>
    <w:basedOn w:val="Parasts"/>
    <w:rsid w:val="003D6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3">
    <w:name w:val="xl83"/>
    <w:basedOn w:val="Parasts"/>
    <w:rsid w:val="003D65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4">
    <w:name w:val="xl84"/>
    <w:basedOn w:val="Parasts"/>
    <w:rsid w:val="003D65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5">
    <w:name w:val="xl85"/>
    <w:basedOn w:val="Parasts"/>
    <w:rsid w:val="003D6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6">
    <w:name w:val="xl86"/>
    <w:basedOn w:val="Parasts"/>
    <w:rsid w:val="003D65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link w:val="Virsraksts1"/>
    <w:uiPriority w:val="99"/>
    <w:rsid w:val="003D655A"/>
    <w:rPr>
      <w:rFonts w:ascii="Times New Roman" w:eastAsia="Times New Roman" w:hAnsi="Times New Roman" w:cs="Times New Roman"/>
      <w:bCs/>
      <w:sz w:val="40"/>
      <w:szCs w:val="24"/>
    </w:rPr>
  </w:style>
  <w:style w:type="character" w:customStyle="1" w:styleId="PamattekstsaratkpiRakstz">
    <w:name w:val="Pamatteksts ar atkāpi Rakstz."/>
    <w:link w:val="Pamattekstsaratkpi"/>
    <w:rsid w:val="003D655A"/>
    <w:rPr>
      <w:rFonts w:ascii="Times New Roman" w:eastAsia="Times New Roman" w:hAnsi="Times New Roman" w:cs="Times New Roman"/>
      <w:sz w:val="24"/>
      <w:szCs w:val="24"/>
      <w:lang w:val="x-none" w:eastAsia="x-none"/>
    </w:rPr>
  </w:style>
  <w:style w:type="paragraph" w:customStyle="1" w:styleId="CharCharRakstzRakstzRakstzRakstz">
    <w:name w:val="Char Char Rakstz. Rakstz. Rakstz. Rakstz."/>
    <w:basedOn w:val="Parasts"/>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Pamatteksts1">
    <w:name w:val="Pamatteksts1"/>
    <w:basedOn w:val="Parasts"/>
    <w:link w:val="PamattekstsChar"/>
    <w:autoRedefine/>
    <w:rsid w:val="003D655A"/>
    <w:pPr>
      <w:spacing w:after="0" w:line="240" w:lineRule="auto"/>
      <w:ind w:firstLine="1080"/>
      <w:jc w:val="both"/>
    </w:pPr>
    <w:rPr>
      <w:rFonts w:ascii="Times New Roman" w:eastAsia="Times New Roman" w:hAnsi="Times New Roman" w:cs="Times New Roman"/>
      <w:spacing w:val="-1"/>
      <w:lang w:val="x-none" w:eastAsia="x-none"/>
    </w:rPr>
  </w:style>
  <w:style w:type="character" w:customStyle="1" w:styleId="PamattekstsChar">
    <w:name w:val="Pamatteksts Char"/>
    <w:link w:val="Pamatteksts1"/>
    <w:uiPriority w:val="99"/>
    <w:rsid w:val="003D655A"/>
    <w:rPr>
      <w:rFonts w:ascii="Times New Roman" w:eastAsia="Times New Roman" w:hAnsi="Times New Roman" w:cs="Times New Roman"/>
      <w:spacing w:val="-1"/>
      <w:lang w:val="x-none" w:eastAsia="x-none"/>
    </w:rPr>
  </w:style>
  <w:style w:type="paragraph" w:customStyle="1" w:styleId="RakstzRakstzCharCharCharCharCharRakstzRakstzCharCharRakstzRakstz">
    <w:name w:val="Rakstz. Rakstz. Char Char Char Char Char Rakstz. Rakstz. Char Char Rakstz. Rakstz."/>
    <w:basedOn w:val="Parasts"/>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
    <w:name w:val="Rakstz. Rakstz. Char Char Rakstz. Rakstz. Char Char1 Char Char Char"/>
    <w:basedOn w:val="Parasts"/>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Char">
    <w:name w:val="Char"/>
    <w:basedOn w:val="Parasts"/>
    <w:rsid w:val="003D655A"/>
    <w:pPr>
      <w:spacing w:before="120" w:line="240" w:lineRule="exact"/>
      <w:ind w:firstLine="720"/>
      <w:jc w:val="both"/>
    </w:pPr>
    <w:rPr>
      <w:rFonts w:ascii="Verdana" w:eastAsia="Times New Roman" w:hAnsi="Verdana" w:cs="Times New Roman"/>
      <w:sz w:val="20"/>
      <w:szCs w:val="20"/>
      <w:lang w:val="en-US"/>
    </w:rPr>
  </w:style>
  <w:style w:type="character" w:customStyle="1" w:styleId="Heading310">
    <w:name w:val="Heading 31"/>
    <w:rsid w:val="003D655A"/>
    <w:rPr>
      <w:rFonts w:ascii="Times New Roman Bold" w:hAnsi="Times New Roman Bold"/>
      <w:b/>
      <w:sz w:val="24"/>
    </w:rPr>
  </w:style>
  <w:style w:type="paragraph" w:customStyle="1" w:styleId="Punkts">
    <w:name w:val="Punkts"/>
    <w:basedOn w:val="Parasts"/>
    <w:next w:val="Apakpunkts"/>
    <w:uiPriority w:val="99"/>
    <w:rsid w:val="003D655A"/>
    <w:pPr>
      <w:numPr>
        <w:numId w:val="4"/>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uiPriority w:val="99"/>
    <w:rsid w:val="003D655A"/>
    <w:pPr>
      <w:numPr>
        <w:ilvl w:val="1"/>
        <w:numId w:val="4"/>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uiPriority w:val="99"/>
    <w:rsid w:val="003D655A"/>
    <w:pPr>
      <w:numPr>
        <w:ilvl w:val="2"/>
        <w:numId w:val="4"/>
      </w:numPr>
      <w:spacing w:after="0" w:line="240" w:lineRule="auto"/>
      <w:jc w:val="both"/>
    </w:pPr>
    <w:rPr>
      <w:rFonts w:ascii="Arial" w:eastAsia="Times New Roman" w:hAnsi="Arial" w:cs="Times New Roman"/>
      <w:sz w:val="20"/>
      <w:szCs w:val="24"/>
      <w:lang w:eastAsia="lv-LV"/>
    </w:rPr>
  </w:style>
  <w:style w:type="paragraph" w:customStyle="1" w:styleId="tv2131">
    <w:name w:val="tv2131"/>
    <w:basedOn w:val="Parasts"/>
    <w:rsid w:val="003D655A"/>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ParaststmeklisRakstz">
    <w:name w:val="Parasts (tīmeklis) Rakstz."/>
    <w:link w:val="Paraststmeklis"/>
    <w:uiPriority w:val="99"/>
    <w:locked/>
    <w:rsid w:val="003D655A"/>
    <w:rPr>
      <w:rFonts w:ascii="Times New Roman" w:eastAsia="Times New Roman" w:hAnsi="Times New Roman" w:cs="Times New Roman"/>
      <w:sz w:val="24"/>
      <w:szCs w:val="24"/>
      <w:lang w:val="en-GB"/>
    </w:rPr>
  </w:style>
  <w:style w:type="character" w:customStyle="1" w:styleId="SarakstarindkopaRakstz">
    <w:name w:val="Saraksta rindkopa Rakstz."/>
    <w:aliases w:val="Strip Rakstz."/>
    <w:link w:val="Sarakstarindkopa"/>
    <w:uiPriority w:val="34"/>
    <w:locked/>
    <w:rsid w:val="003D655A"/>
    <w:rPr>
      <w:rFonts w:ascii="Times New Roman" w:eastAsia="Times New Roman" w:hAnsi="Times New Roman" w:cs="Times New Roman"/>
      <w:sz w:val="24"/>
      <w:szCs w:val="24"/>
      <w:lang w:eastAsia="lv-LV"/>
    </w:rPr>
  </w:style>
  <w:style w:type="character" w:customStyle="1" w:styleId="ApakpunktsChar">
    <w:name w:val="Apakšpunkts Char"/>
    <w:link w:val="Apakpunkts"/>
    <w:uiPriority w:val="99"/>
    <w:locked/>
    <w:rsid w:val="003D655A"/>
    <w:rPr>
      <w:rFonts w:ascii="Arial" w:eastAsia="Times New Roman" w:hAnsi="Arial" w:cs="Times New Roman"/>
      <w:b/>
      <w:sz w:val="20"/>
      <w:szCs w:val="24"/>
      <w:lang w:val="x-none" w:eastAsia="x-none"/>
    </w:rPr>
  </w:style>
  <w:style w:type="paragraph" w:customStyle="1" w:styleId="Rindkopa">
    <w:name w:val="Rindkopa"/>
    <w:basedOn w:val="Parasts"/>
    <w:next w:val="Punkts"/>
    <w:uiPriority w:val="99"/>
    <w:rsid w:val="003D655A"/>
    <w:pPr>
      <w:spacing w:after="0" w:line="240" w:lineRule="auto"/>
      <w:ind w:left="851"/>
      <w:jc w:val="both"/>
    </w:pPr>
    <w:rPr>
      <w:rFonts w:ascii="Arial" w:eastAsia="Times New Roman" w:hAnsi="Arial" w:cs="Times New Roman"/>
      <w:sz w:val="20"/>
      <w:szCs w:val="24"/>
      <w:lang w:eastAsia="lv-LV"/>
    </w:rPr>
  </w:style>
  <w:style w:type="paragraph" w:customStyle="1" w:styleId="SarakstsNum">
    <w:name w:val="SarakstsNum"/>
    <w:basedOn w:val="Parasts"/>
    <w:rsid w:val="003D655A"/>
    <w:pPr>
      <w:numPr>
        <w:numId w:val="5"/>
      </w:numPr>
      <w:suppressAutoHyphens/>
      <w:spacing w:before="60" w:after="0" w:line="240" w:lineRule="auto"/>
      <w:jc w:val="both"/>
    </w:pPr>
    <w:rPr>
      <w:rFonts w:ascii="Times New Roman" w:eastAsia="Times New Roman" w:hAnsi="Times New Roman" w:cs="Times New Roman"/>
      <w:sz w:val="24"/>
      <w:szCs w:val="20"/>
      <w:lang w:eastAsia="ar-SA"/>
    </w:rPr>
  </w:style>
  <w:style w:type="paragraph" w:styleId="Tekstabloks">
    <w:name w:val="Block Text"/>
    <w:basedOn w:val="Parasts"/>
    <w:uiPriority w:val="99"/>
    <w:rsid w:val="003D655A"/>
    <w:pPr>
      <w:spacing w:after="120" w:line="240" w:lineRule="auto"/>
      <w:ind w:left="1440" w:right="1440"/>
    </w:pPr>
    <w:rPr>
      <w:rFonts w:ascii="Times New Roman" w:eastAsia="Times New Roman" w:hAnsi="Times New Roman" w:cs="Times New Roman"/>
      <w:sz w:val="24"/>
      <w:szCs w:val="24"/>
    </w:rPr>
  </w:style>
  <w:style w:type="numbering" w:customStyle="1" w:styleId="NoList11">
    <w:name w:val="No List11"/>
    <w:next w:val="Bezsaraksta"/>
    <w:semiHidden/>
    <w:rsid w:val="003D655A"/>
  </w:style>
  <w:style w:type="paragraph" w:customStyle="1" w:styleId="CharCharRakstzRakstz">
    <w:name w:val="Char Char Rakstz. Rakstz."/>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CharChar1RakstzRakstz">
    <w:name w:val="Char Char1 Rakstz. Rakstz."/>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CharChar0">
    <w:name w:val="Char Char"/>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character" w:customStyle="1" w:styleId="tvdoctopindex">
    <w:name w:val="tv_doc_top_index"/>
    <w:uiPriority w:val="99"/>
    <w:rsid w:val="003D655A"/>
  </w:style>
  <w:style w:type="paragraph" w:styleId="Prskatjums">
    <w:name w:val="Revision"/>
    <w:hidden/>
    <w:uiPriority w:val="99"/>
    <w:semiHidden/>
    <w:rsid w:val="003D655A"/>
    <w:pPr>
      <w:spacing w:after="0" w:line="240" w:lineRule="auto"/>
    </w:pPr>
    <w:rPr>
      <w:rFonts w:ascii="Times New Roman" w:eastAsia="Times New Roman" w:hAnsi="Times New Roman" w:cs="Times New Roman"/>
      <w:sz w:val="24"/>
      <w:szCs w:val="24"/>
      <w:lang w:eastAsia="lv-LV"/>
    </w:rPr>
  </w:style>
  <w:style w:type="paragraph" w:styleId="Bezatstarpm">
    <w:name w:val="No Spacing"/>
    <w:link w:val="BezatstarpmRakstz"/>
    <w:uiPriority w:val="1"/>
    <w:qFormat/>
    <w:rsid w:val="003D655A"/>
    <w:pPr>
      <w:spacing w:after="0" w:line="240" w:lineRule="auto"/>
    </w:pPr>
    <w:rPr>
      <w:rFonts w:ascii="Times New Roman" w:eastAsia="Times New Roman" w:hAnsi="Times New Roman" w:cs="Times New Roman"/>
      <w:sz w:val="24"/>
      <w:szCs w:val="24"/>
      <w:lang w:eastAsia="lv-LV"/>
    </w:rPr>
  </w:style>
  <w:style w:type="character" w:customStyle="1" w:styleId="BezatstarpmRakstz">
    <w:name w:val="Bez atstarpēm Rakstz."/>
    <w:link w:val="Bezatstarpm"/>
    <w:uiPriority w:val="1"/>
    <w:rsid w:val="003D655A"/>
    <w:rPr>
      <w:rFonts w:ascii="Times New Roman" w:eastAsia="Times New Roman" w:hAnsi="Times New Roman" w:cs="Times New Roman"/>
      <w:sz w:val="24"/>
      <w:szCs w:val="24"/>
      <w:lang w:eastAsia="lv-LV"/>
    </w:rPr>
  </w:style>
  <w:style w:type="paragraph" w:customStyle="1" w:styleId="Default">
    <w:name w:val="Default"/>
    <w:rsid w:val="003D65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akstzRakstzCharCharRakstzRakstzCharCharRakstzRakstz">
    <w:name w:val="Rakstz. Rakstz. Char Char Rakstz. Rakstz. Char Char Rakstz. Rakstz."/>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RakstzRakstz">
    <w:name w:val="Rakstz. Rakstz.2 Char Char Rakstz. Rakstz."/>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
    <w:name w:val="Char Char Rakstz. Rakstz. Char Char Rakstz. Rakstz."/>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
    <w:name w:val="Rakstz. Rakstz. Char Char Rakstz. Rakstz."/>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character" w:customStyle="1" w:styleId="CharChar3">
    <w:name w:val="Char Char3"/>
    <w:uiPriority w:val="99"/>
    <w:rsid w:val="003D655A"/>
    <w:rPr>
      <w:sz w:val="24"/>
      <w:szCs w:val="24"/>
      <w:lang w:val="lv-LV" w:eastAsia="lv-LV" w:bidi="ar-SA"/>
    </w:rPr>
  </w:style>
  <w:style w:type="character" w:customStyle="1" w:styleId="CharChar2">
    <w:name w:val="Char Char2"/>
    <w:uiPriority w:val="99"/>
    <w:rsid w:val="003D655A"/>
    <w:rPr>
      <w:sz w:val="24"/>
      <w:szCs w:val="24"/>
      <w:lang w:val="lv-LV" w:eastAsia="lv-LV" w:bidi="ar-SA"/>
    </w:rPr>
  </w:style>
  <w:style w:type="paragraph" w:customStyle="1" w:styleId="StyleHeading1Bold">
    <w:name w:val="Style Heading 1 + Bold"/>
    <w:basedOn w:val="Virsraksts1"/>
    <w:uiPriority w:val="99"/>
    <w:rsid w:val="003D655A"/>
    <w:pPr>
      <w:keepNext w:val="0"/>
      <w:keepLines w:val="0"/>
      <w:numPr>
        <w:numId w:val="0"/>
      </w:numPr>
      <w:tabs>
        <w:tab w:val="num" w:pos="0"/>
        <w:tab w:val="left" w:pos="709"/>
      </w:tabs>
      <w:spacing w:before="240" w:after="120"/>
      <w:ind w:left="709" w:hanging="709"/>
      <w:jc w:val="both"/>
    </w:pPr>
    <w:rPr>
      <w:rFonts w:ascii="Cambria" w:hAnsi="Cambria" w:cs="Arial"/>
      <w:b/>
      <w:sz w:val="24"/>
    </w:rPr>
  </w:style>
  <w:style w:type="paragraph" w:customStyle="1" w:styleId="StyleBodoniBertholdBQ-Light10ptBoldBlackJustifiedBefore">
    <w:name w:val="Style BodoniBertholdBQ-Light 10 pt Bold Black Justified Before..."/>
    <w:basedOn w:val="Parasts"/>
    <w:uiPriority w:val="99"/>
    <w:rsid w:val="003D655A"/>
    <w:pPr>
      <w:numPr>
        <w:numId w:val="6"/>
      </w:numPr>
      <w:spacing w:after="0" w:line="240" w:lineRule="auto"/>
      <w:ind w:left="714" w:hanging="357"/>
      <w:jc w:val="both"/>
    </w:pPr>
    <w:rPr>
      <w:rFonts w:ascii="Cambria" w:eastAsia="Times New Roman" w:hAnsi="Cambria" w:cs="Times New Roman"/>
      <w:sz w:val="24"/>
      <w:szCs w:val="24"/>
      <w:lang w:val="en-GB"/>
    </w:rPr>
  </w:style>
  <w:style w:type="character" w:customStyle="1" w:styleId="content">
    <w:name w:val="content"/>
    <w:uiPriority w:val="99"/>
    <w:rsid w:val="003D655A"/>
  </w:style>
  <w:style w:type="paragraph" w:styleId="HTMLiepriekformattais">
    <w:name w:val="HTML Preformatted"/>
    <w:basedOn w:val="Parasts"/>
    <w:link w:val="HTMLiepriekformattaisRakstz"/>
    <w:uiPriority w:val="99"/>
    <w:rsid w:val="003D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3D655A"/>
    <w:rPr>
      <w:rFonts w:ascii="Courier New" w:eastAsia="Times New Roman" w:hAnsi="Courier New" w:cs="Courier New"/>
      <w:sz w:val="20"/>
      <w:szCs w:val="20"/>
      <w:lang w:eastAsia="lv-LV"/>
    </w:rPr>
  </w:style>
  <w:style w:type="paragraph" w:customStyle="1" w:styleId="NChar1CharCharCharCharChar">
    <w:name w:val="N Char1 Char Char Char Char Char"/>
    <w:basedOn w:val="Parasts"/>
    <w:uiPriority w:val="99"/>
    <w:rsid w:val="003D655A"/>
    <w:pPr>
      <w:numPr>
        <w:ilvl w:val="1"/>
        <w:numId w:val="7"/>
      </w:numPr>
      <w:spacing w:after="0" w:line="240" w:lineRule="auto"/>
    </w:pPr>
    <w:rPr>
      <w:rFonts w:ascii="Times New Roman" w:eastAsia="Times New Roman" w:hAnsi="Times New Roman" w:cs="Times New Roman"/>
      <w:sz w:val="24"/>
      <w:szCs w:val="24"/>
    </w:rPr>
  </w:style>
  <w:style w:type="character" w:customStyle="1" w:styleId="CharChar5">
    <w:name w:val="Char Char5"/>
    <w:uiPriority w:val="99"/>
    <w:rsid w:val="003D655A"/>
    <w:rPr>
      <w:sz w:val="24"/>
      <w:szCs w:val="24"/>
      <w:lang w:val="lv-LV" w:eastAsia="lv-LV" w:bidi="ar-SA"/>
    </w:rPr>
  </w:style>
  <w:style w:type="paragraph" w:customStyle="1" w:styleId="Pamatteksts21">
    <w:name w:val="Pamatteksts 21"/>
    <w:basedOn w:val="Parasts"/>
    <w:uiPriority w:val="99"/>
    <w:rsid w:val="003D655A"/>
    <w:pPr>
      <w:suppressAutoHyphens/>
      <w:spacing w:after="0" w:line="240" w:lineRule="auto"/>
    </w:pPr>
    <w:rPr>
      <w:rFonts w:ascii="Times New Roman" w:eastAsia="Times New Roman" w:hAnsi="Times New Roman" w:cs="Times New Roman"/>
      <w:bCs/>
      <w:szCs w:val="20"/>
      <w:lang w:eastAsia="ar-SA"/>
    </w:rPr>
  </w:style>
  <w:style w:type="paragraph" w:customStyle="1" w:styleId="FrontPage3">
    <w:name w:val="FrontPage3"/>
    <w:basedOn w:val="Parasts"/>
    <w:next w:val="Tekstabloks"/>
    <w:uiPriority w:val="99"/>
    <w:rsid w:val="003D655A"/>
    <w:pPr>
      <w:suppressAutoHyphens/>
      <w:spacing w:before="160" w:after="0" w:line="320" w:lineRule="exact"/>
    </w:pPr>
    <w:rPr>
      <w:rFonts w:ascii="TrueHelveticaLight" w:eastAsia="Times New Roman" w:hAnsi="TrueHelveticaLight" w:cs="Times New Roman"/>
      <w:sz w:val="20"/>
      <w:szCs w:val="20"/>
    </w:rPr>
  </w:style>
  <w:style w:type="paragraph" w:customStyle="1" w:styleId="Pamatteksts20">
    <w:name w:val="Pamatteksts2"/>
    <w:basedOn w:val="Parasts"/>
    <w:autoRedefine/>
    <w:uiPriority w:val="99"/>
    <w:rsid w:val="003D655A"/>
    <w:pPr>
      <w:framePr w:hSpace="180" w:wrap="around" w:vAnchor="text" w:hAnchor="text" w:y="1"/>
      <w:spacing w:after="0" w:line="240" w:lineRule="auto"/>
      <w:suppressOverlap/>
      <w:jc w:val="both"/>
    </w:pPr>
    <w:rPr>
      <w:rFonts w:ascii="Times New Roman" w:eastAsia="Times New Roman" w:hAnsi="Times New Roman" w:cs="Times New Roman"/>
      <w:spacing w:val="-1"/>
      <w:sz w:val="20"/>
      <w:szCs w:val="20"/>
      <w:lang w:val="x-none" w:eastAsia="x-none"/>
    </w:rPr>
  </w:style>
  <w:style w:type="paragraph" w:styleId="Beiguvresteksts">
    <w:name w:val="endnote text"/>
    <w:basedOn w:val="Parasts"/>
    <w:link w:val="BeiguvrestekstsRakstz"/>
    <w:uiPriority w:val="99"/>
    <w:rsid w:val="003D655A"/>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uiPriority w:val="99"/>
    <w:rsid w:val="003D655A"/>
    <w:rPr>
      <w:rFonts w:ascii="Times New Roman" w:eastAsia="Times New Roman" w:hAnsi="Times New Roman" w:cs="Times New Roman"/>
      <w:sz w:val="20"/>
      <w:szCs w:val="20"/>
      <w:lang w:eastAsia="lv-LV"/>
    </w:rPr>
  </w:style>
  <w:style w:type="character" w:styleId="Beiguvresatsauce">
    <w:name w:val="endnote reference"/>
    <w:uiPriority w:val="99"/>
    <w:rsid w:val="003D655A"/>
    <w:rPr>
      <w:vertAlign w:val="superscript"/>
    </w:rPr>
  </w:style>
  <w:style w:type="character" w:customStyle="1" w:styleId="FontStyle13">
    <w:name w:val="Font Style13"/>
    <w:uiPriority w:val="99"/>
    <w:rsid w:val="003D655A"/>
    <w:rPr>
      <w:rFonts w:ascii="Times New Roman" w:hAnsi="Times New Roman" w:cs="Arial Unicode MS" w:hint="default"/>
      <w:sz w:val="28"/>
      <w:szCs w:val="18"/>
    </w:rPr>
  </w:style>
  <w:style w:type="numbering" w:customStyle="1" w:styleId="NoList2">
    <w:name w:val="No List2"/>
    <w:next w:val="Bezsaraksta"/>
    <w:uiPriority w:val="99"/>
    <w:semiHidden/>
    <w:unhideWhenUsed/>
    <w:rsid w:val="003D655A"/>
  </w:style>
  <w:style w:type="table" w:customStyle="1" w:styleId="TableGrid1">
    <w:name w:val="Table Grid1"/>
    <w:basedOn w:val="Parastatabula"/>
    <w:next w:val="Reatabula"/>
    <w:uiPriority w:val="99"/>
    <w:rsid w:val="003D65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1">
    <w:name w:val="Char Char Rakstz. Rakstz.1"/>
    <w:basedOn w:val="Parasts"/>
    <w:uiPriority w:val="99"/>
    <w:rsid w:val="003D655A"/>
    <w:pPr>
      <w:spacing w:before="120" w:line="240" w:lineRule="exact"/>
      <w:ind w:firstLine="720"/>
      <w:jc w:val="both"/>
    </w:pPr>
    <w:rPr>
      <w:rFonts w:ascii="Verdana" w:eastAsia="Times New Roman" w:hAnsi="Verdana" w:cs="Times New Roman"/>
      <w:sz w:val="20"/>
      <w:szCs w:val="20"/>
      <w:lang w:val="en-US"/>
    </w:rPr>
  </w:style>
  <w:style w:type="table" w:customStyle="1" w:styleId="TableGrid2">
    <w:name w:val="Table Grid2"/>
    <w:basedOn w:val="Parastatabula"/>
    <w:next w:val="Reatabula"/>
    <w:uiPriority w:val="39"/>
    <w:rsid w:val="003D65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3D655A"/>
  </w:style>
  <w:style w:type="numbering" w:customStyle="1" w:styleId="NoList111">
    <w:name w:val="No List111"/>
    <w:next w:val="Bezsaraksta"/>
    <w:semiHidden/>
    <w:rsid w:val="003D655A"/>
  </w:style>
  <w:style w:type="table" w:customStyle="1" w:styleId="TableGrid3">
    <w:name w:val="Table Grid3"/>
    <w:basedOn w:val="Parastatabula"/>
    <w:next w:val="Reatabula"/>
    <w:uiPriority w:val="39"/>
    <w:rsid w:val="003D65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uiPriority w:val="99"/>
    <w:semiHidden/>
    <w:unhideWhenUsed/>
    <w:rsid w:val="003D655A"/>
  </w:style>
  <w:style w:type="table" w:customStyle="1" w:styleId="TableGrid11">
    <w:name w:val="Table Grid11"/>
    <w:basedOn w:val="Parastatabula"/>
    <w:next w:val="Reatabula"/>
    <w:uiPriority w:val="99"/>
    <w:rsid w:val="003D65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saraksta"/>
    <w:uiPriority w:val="99"/>
    <w:semiHidden/>
    <w:rsid w:val="00BA7D00"/>
  </w:style>
  <w:style w:type="numbering" w:customStyle="1" w:styleId="NoList12">
    <w:name w:val="No List12"/>
    <w:next w:val="Bezsaraksta"/>
    <w:semiHidden/>
    <w:rsid w:val="00BA7D00"/>
  </w:style>
  <w:style w:type="numbering" w:customStyle="1" w:styleId="NoList22">
    <w:name w:val="No List22"/>
    <w:next w:val="Bezsaraksta"/>
    <w:uiPriority w:val="99"/>
    <w:semiHidden/>
    <w:unhideWhenUsed/>
    <w:rsid w:val="00BA7D00"/>
  </w:style>
  <w:style w:type="numbering" w:customStyle="1" w:styleId="NoList31">
    <w:name w:val="No List31"/>
    <w:next w:val="Bezsaraksta"/>
    <w:uiPriority w:val="99"/>
    <w:semiHidden/>
    <w:unhideWhenUsed/>
    <w:rsid w:val="00BA7D00"/>
  </w:style>
  <w:style w:type="numbering" w:customStyle="1" w:styleId="NoList112">
    <w:name w:val="No List112"/>
    <w:next w:val="Bezsaraksta"/>
    <w:semiHidden/>
    <w:rsid w:val="00BA7D00"/>
  </w:style>
  <w:style w:type="numbering" w:customStyle="1" w:styleId="NoList211">
    <w:name w:val="No List211"/>
    <w:next w:val="Bezsaraksta"/>
    <w:uiPriority w:val="99"/>
    <w:semiHidden/>
    <w:unhideWhenUsed/>
    <w:rsid w:val="00BA7D00"/>
  </w:style>
  <w:style w:type="numbering" w:customStyle="1" w:styleId="NoList5">
    <w:name w:val="No List5"/>
    <w:next w:val="Bezsaraksta"/>
    <w:uiPriority w:val="99"/>
    <w:semiHidden/>
    <w:unhideWhenUsed/>
    <w:rsid w:val="00D72314"/>
  </w:style>
  <w:style w:type="numbering" w:customStyle="1" w:styleId="NoList13">
    <w:name w:val="No List13"/>
    <w:next w:val="Bezsaraksta"/>
    <w:semiHidden/>
    <w:rsid w:val="00D72314"/>
  </w:style>
  <w:style w:type="table" w:customStyle="1" w:styleId="TableGrid4">
    <w:name w:val="Table Grid4"/>
    <w:basedOn w:val="Parastatabula"/>
    <w:next w:val="Reatabula"/>
    <w:uiPriority w:val="39"/>
    <w:rsid w:val="00D723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saraksta"/>
    <w:uiPriority w:val="99"/>
    <w:semiHidden/>
    <w:unhideWhenUsed/>
    <w:rsid w:val="00D72314"/>
  </w:style>
  <w:style w:type="table" w:customStyle="1" w:styleId="TableGrid12">
    <w:name w:val="Table Grid12"/>
    <w:basedOn w:val="Parastatabula"/>
    <w:next w:val="Reatabula"/>
    <w:uiPriority w:val="99"/>
    <w:rsid w:val="00D723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rsid w:val="001D32E2"/>
    <w:rPr>
      <w:rFonts w:ascii="Times New Roman" w:hAnsi="Times New Roman"/>
      <w:b/>
      <w:sz w:val="20"/>
    </w:rPr>
  </w:style>
  <w:style w:type="character" w:customStyle="1" w:styleId="Neatrisintapieminana1">
    <w:name w:val="Neatrisināta pieminēšana1"/>
    <w:basedOn w:val="Noklusjumarindkopasfonts"/>
    <w:uiPriority w:val="99"/>
    <w:semiHidden/>
    <w:unhideWhenUsed/>
    <w:rsid w:val="0032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1863">
      <w:bodyDiv w:val="1"/>
      <w:marLeft w:val="0"/>
      <w:marRight w:val="0"/>
      <w:marTop w:val="0"/>
      <w:marBottom w:val="0"/>
      <w:divBdr>
        <w:top w:val="none" w:sz="0" w:space="0" w:color="auto"/>
        <w:left w:val="none" w:sz="0" w:space="0" w:color="auto"/>
        <w:bottom w:val="none" w:sz="0" w:space="0" w:color="auto"/>
        <w:right w:val="none" w:sz="0" w:space="0" w:color="auto"/>
      </w:divBdr>
    </w:div>
    <w:div w:id="166360550">
      <w:bodyDiv w:val="1"/>
      <w:marLeft w:val="0"/>
      <w:marRight w:val="0"/>
      <w:marTop w:val="0"/>
      <w:marBottom w:val="0"/>
      <w:divBdr>
        <w:top w:val="none" w:sz="0" w:space="0" w:color="auto"/>
        <w:left w:val="none" w:sz="0" w:space="0" w:color="auto"/>
        <w:bottom w:val="none" w:sz="0" w:space="0" w:color="auto"/>
        <w:right w:val="none" w:sz="0" w:space="0" w:color="auto"/>
      </w:divBdr>
    </w:div>
    <w:div w:id="1161774961">
      <w:bodyDiv w:val="1"/>
      <w:marLeft w:val="0"/>
      <w:marRight w:val="0"/>
      <w:marTop w:val="0"/>
      <w:marBottom w:val="0"/>
      <w:divBdr>
        <w:top w:val="none" w:sz="0" w:space="0" w:color="auto"/>
        <w:left w:val="none" w:sz="0" w:space="0" w:color="auto"/>
        <w:bottom w:val="none" w:sz="0" w:space="0" w:color="auto"/>
        <w:right w:val="none" w:sz="0" w:space="0" w:color="auto"/>
      </w:divBdr>
    </w:div>
    <w:div w:id="1179350904">
      <w:bodyDiv w:val="1"/>
      <w:marLeft w:val="0"/>
      <w:marRight w:val="0"/>
      <w:marTop w:val="0"/>
      <w:marBottom w:val="0"/>
      <w:divBdr>
        <w:top w:val="none" w:sz="0" w:space="0" w:color="auto"/>
        <w:left w:val="none" w:sz="0" w:space="0" w:color="auto"/>
        <w:bottom w:val="none" w:sz="0" w:space="0" w:color="auto"/>
        <w:right w:val="none" w:sz="0" w:space="0" w:color="auto"/>
      </w:divBdr>
    </w:div>
    <w:div w:id="1764645114">
      <w:bodyDiv w:val="1"/>
      <w:marLeft w:val="0"/>
      <w:marRight w:val="0"/>
      <w:marTop w:val="0"/>
      <w:marBottom w:val="0"/>
      <w:divBdr>
        <w:top w:val="none" w:sz="0" w:space="0" w:color="auto"/>
        <w:left w:val="none" w:sz="0" w:space="0" w:color="auto"/>
        <w:bottom w:val="none" w:sz="0" w:space="0" w:color="auto"/>
        <w:right w:val="none" w:sz="0" w:space="0" w:color="auto"/>
      </w:divBdr>
    </w:div>
    <w:div w:id="1956323997">
      <w:bodyDiv w:val="1"/>
      <w:marLeft w:val="0"/>
      <w:marRight w:val="0"/>
      <w:marTop w:val="0"/>
      <w:marBottom w:val="0"/>
      <w:divBdr>
        <w:top w:val="none" w:sz="0" w:space="0" w:color="auto"/>
        <w:left w:val="none" w:sz="0" w:space="0" w:color="auto"/>
        <w:bottom w:val="none" w:sz="0" w:space="0" w:color="auto"/>
        <w:right w:val="none" w:sz="0" w:space="0" w:color="auto"/>
      </w:divBdr>
    </w:div>
    <w:div w:id="206058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F383-CAB0-454B-A97E-55D00FC1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18019</Words>
  <Characters>10272</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Rubene</dc:creator>
  <cp:lastModifiedBy>Linda Vēbere</cp:lastModifiedBy>
  <cp:revision>5</cp:revision>
  <dcterms:created xsi:type="dcterms:W3CDTF">2018-11-15T09:57:00Z</dcterms:created>
  <dcterms:modified xsi:type="dcterms:W3CDTF">2018-11-15T10:59:00Z</dcterms:modified>
</cp:coreProperties>
</file>