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E" w:rsidRDefault="00F63F25" w:rsidP="0005024E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4</w:t>
      </w:r>
      <w:bookmarkStart w:id="0" w:name="_GoBack"/>
      <w:bookmarkEnd w:id="0"/>
      <w:r w:rsidR="0005024E">
        <w:rPr>
          <w:b/>
          <w:bCs/>
          <w:sz w:val="28"/>
          <w:szCs w:val="28"/>
          <w:lang w:val="lv-LV"/>
        </w:rPr>
        <w:t>.pielikums</w:t>
      </w:r>
    </w:p>
    <w:p w:rsidR="0005024E" w:rsidRDefault="0005024E" w:rsidP="00210B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</w:p>
    <w:p w:rsidR="00210B76" w:rsidRPr="006E2BB2" w:rsidRDefault="00210B76" w:rsidP="00210B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6E2BB2">
        <w:rPr>
          <w:b/>
          <w:bCs/>
          <w:sz w:val="28"/>
          <w:szCs w:val="28"/>
          <w:lang w:val="lv-LV"/>
        </w:rPr>
        <w:t xml:space="preserve">Iepirkums </w:t>
      </w:r>
    </w:p>
    <w:p w:rsidR="00210B76" w:rsidRPr="006E2BB2" w:rsidRDefault="00210B76" w:rsidP="00210B76">
      <w:pPr>
        <w:jc w:val="center"/>
        <w:rPr>
          <w:b/>
          <w:sz w:val="28"/>
          <w:szCs w:val="28"/>
        </w:rPr>
      </w:pPr>
      <w:r w:rsidRPr="006E2BB2">
        <w:rPr>
          <w:b/>
          <w:sz w:val="28"/>
          <w:szCs w:val="28"/>
        </w:rPr>
        <w:t xml:space="preserve"> „Sporta inventāra piegāde Jelgavas pilsētas pašvaldības izglītības iestādei “Jelgavas 2.internātpamatskola””, </w:t>
      </w:r>
    </w:p>
    <w:p w:rsidR="00210B76" w:rsidRPr="006E2BB2" w:rsidRDefault="00210B76" w:rsidP="00210B76">
      <w:pPr>
        <w:jc w:val="center"/>
        <w:rPr>
          <w:b/>
          <w:sz w:val="28"/>
          <w:szCs w:val="28"/>
        </w:rPr>
      </w:pPr>
      <w:r w:rsidRPr="006E2BB2">
        <w:rPr>
          <w:b/>
          <w:sz w:val="28"/>
          <w:szCs w:val="28"/>
        </w:rPr>
        <w:t>identifikācijas Nr. JPD2016/</w:t>
      </w:r>
      <w:r w:rsidR="0005024E">
        <w:rPr>
          <w:b/>
          <w:sz w:val="28"/>
          <w:szCs w:val="28"/>
        </w:rPr>
        <w:t>116</w:t>
      </w:r>
      <w:r w:rsidRPr="006E2BB2">
        <w:rPr>
          <w:b/>
          <w:sz w:val="28"/>
          <w:szCs w:val="28"/>
        </w:rPr>
        <w:t>/MI</w:t>
      </w:r>
    </w:p>
    <w:p w:rsidR="00210B76" w:rsidRPr="006E2BB2" w:rsidRDefault="00210B76" w:rsidP="00210B76">
      <w:pPr>
        <w:jc w:val="center"/>
        <w:rPr>
          <w:b/>
          <w:color w:val="000000"/>
          <w:sz w:val="28"/>
          <w:szCs w:val="28"/>
        </w:rPr>
      </w:pPr>
      <w:r w:rsidRPr="006E2BB2">
        <w:rPr>
          <w:b/>
          <w:sz w:val="28"/>
          <w:szCs w:val="28"/>
        </w:rPr>
        <w:t>Sporta inventāra piegāde</w:t>
      </w:r>
    </w:p>
    <w:p w:rsidR="00210B76" w:rsidRDefault="00210B76" w:rsidP="00210B76">
      <w:pPr>
        <w:jc w:val="center"/>
        <w:rPr>
          <w:b/>
          <w:noProof/>
          <w:sz w:val="32"/>
          <w:szCs w:val="32"/>
        </w:rPr>
      </w:pPr>
      <w:r w:rsidRPr="006E2BB2">
        <w:rPr>
          <w:b/>
          <w:noProof/>
          <w:sz w:val="32"/>
          <w:szCs w:val="32"/>
        </w:rPr>
        <w:t xml:space="preserve">TEHNISKĀ </w:t>
      </w:r>
      <w:r>
        <w:rPr>
          <w:b/>
          <w:noProof/>
          <w:sz w:val="32"/>
          <w:szCs w:val="32"/>
        </w:rPr>
        <w:t>PIEDĀVĀJUMA FORMA</w:t>
      </w:r>
    </w:p>
    <w:p w:rsidR="004A562E" w:rsidRDefault="004A562E" w:rsidP="00210B76">
      <w:pPr>
        <w:jc w:val="center"/>
        <w:rPr>
          <w:b/>
          <w:noProof/>
          <w:sz w:val="32"/>
          <w:szCs w:val="32"/>
        </w:rPr>
      </w:pPr>
    </w:p>
    <w:tbl>
      <w:tblPr>
        <w:tblStyle w:val="TableGrid"/>
        <w:tblW w:w="5232" w:type="pct"/>
        <w:tblLook w:val="04A0" w:firstRow="1" w:lastRow="0" w:firstColumn="1" w:lastColumn="0" w:noHBand="0" w:noVBand="1"/>
      </w:tblPr>
      <w:tblGrid>
        <w:gridCol w:w="851"/>
        <w:gridCol w:w="1629"/>
        <w:gridCol w:w="2714"/>
        <w:gridCol w:w="1400"/>
        <w:gridCol w:w="3527"/>
        <w:gridCol w:w="1543"/>
        <w:gridCol w:w="1872"/>
        <w:gridCol w:w="1296"/>
      </w:tblGrid>
      <w:tr w:rsidR="00745D5B" w:rsidRPr="006E2BB2" w:rsidTr="00745D5B">
        <w:tc>
          <w:tcPr>
            <w:tcW w:w="287" w:type="pct"/>
            <w:shd w:val="clear" w:color="auto" w:fill="D9D9D9" w:themeFill="background1" w:themeFillShade="D9"/>
          </w:tcPr>
          <w:p w:rsidR="004A562E" w:rsidRPr="006E2BB2" w:rsidRDefault="004A562E" w:rsidP="004A562E">
            <w:pPr>
              <w:rPr>
                <w:b/>
              </w:rPr>
            </w:pPr>
            <w:proofErr w:type="spellStart"/>
            <w:r w:rsidRPr="006E2BB2">
              <w:rPr>
                <w:b/>
              </w:rPr>
              <w:t>N.p.k</w:t>
            </w:r>
            <w:proofErr w:type="spellEnd"/>
            <w:r w:rsidRPr="006E2BB2">
              <w:rPr>
                <w:b/>
              </w:rPr>
              <w:t>.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4A562E" w:rsidRPr="006E2BB2" w:rsidRDefault="004A562E" w:rsidP="004A562E">
            <w:pPr>
              <w:rPr>
                <w:b/>
              </w:rPr>
            </w:pPr>
            <w:r w:rsidRPr="006E2BB2">
              <w:rPr>
                <w:b/>
              </w:rPr>
              <w:t xml:space="preserve">Preces </w:t>
            </w:r>
          </w:p>
          <w:p w:rsidR="004A562E" w:rsidRPr="006E2BB2" w:rsidRDefault="004A562E" w:rsidP="004A562E">
            <w:r w:rsidRPr="006E2BB2">
              <w:rPr>
                <w:b/>
              </w:rPr>
              <w:t>nosaukums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:rsidR="004A562E" w:rsidRPr="006E2BB2" w:rsidRDefault="004A562E" w:rsidP="004A562E">
            <w:r w:rsidRPr="006E2BB2">
              <w:rPr>
                <w:b/>
              </w:rPr>
              <w:t>Preces apraksts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b/>
              </w:rPr>
              <w:t>Komplektu skaits</w:t>
            </w:r>
          </w:p>
        </w:tc>
        <w:tc>
          <w:tcPr>
            <w:tcW w:w="1189" w:type="pct"/>
            <w:shd w:val="clear" w:color="auto" w:fill="D9D9D9" w:themeFill="background1" w:themeFillShade="D9"/>
          </w:tcPr>
          <w:p w:rsidR="004A562E" w:rsidRPr="006E2BB2" w:rsidRDefault="004A562E" w:rsidP="004A562E">
            <w:r w:rsidRPr="006E2BB2">
              <w:rPr>
                <w:b/>
              </w:rPr>
              <w:t>Attēls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4A562E" w:rsidRPr="00C7021D" w:rsidRDefault="004A562E" w:rsidP="004A562E">
            <w:pPr>
              <w:jc w:val="center"/>
              <w:rPr>
                <w:b/>
              </w:rPr>
            </w:pPr>
            <w:r>
              <w:rPr>
                <w:b/>
              </w:rPr>
              <w:t>Preces apraksts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4A562E" w:rsidRDefault="004A562E" w:rsidP="004A562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par vienu preces vienību (gabals, komplekts u.c.) </w:t>
            </w:r>
            <w:r w:rsidRPr="006254BC">
              <w:rPr>
                <w:b/>
                <w:i/>
              </w:rPr>
              <w:t>euro</w:t>
            </w:r>
            <w:r>
              <w:rPr>
                <w:b/>
              </w:rPr>
              <w:t xml:space="preserve"> bez PVN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4A562E" w:rsidRDefault="004A562E" w:rsidP="004A562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kopā </w:t>
            </w:r>
            <w:r w:rsidRPr="006254BC">
              <w:rPr>
                <w:b/>
                <w:i/>
              </w:rPr>
              <w:t xml:space="preserve">euro </w:t>
            </w:r>
            <w:r>
              <w:rPr>
                <w:b/>
              </w:rPr>
              <w:t>bez PVN</w:t>
            </w: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t>1.</w:t>
            </w:r>
          </w:p>
        </w:tc>
        <w:tc>
          <w:tcPr>
            <w:tcW w:w="549" w:type="pct"/>
          </w:tcPr>
          <w:p w:rsidR="004A562E" w:rsidRPr="006E2BB2" w:rsidRDefault="004A562E" w:rsidP="004A562E">
            <w:r w:rsidRPr="006E2BB2">
              <w:t xml:space="preserve">Fitnesa virve </w:t>
            </w:r>
          </w:p>
        </w:tc>
        <w:tc>
          <w:tcPr>
            <w:tcW w:w="915" w:type="pct"/>
          </w:tcPr>
          <w:p w:rsidR="004A562E" w:rsidRPr="006E2BB2" w:rsidRDefault="004A562E" w:rsidP="004A562E">
            <w:r w:rsidRPr="002D4A61">
              <w:t>16 m (3cm Ø) ±50cm</w:t>
            </w:r>
          </w:p>
          <w:p w:rsidR="004A562E" w:rsidRPr="006E2BB2" w:rsidRDefault="004A562E" w:rsidP="004A562E"/>
          <w:p w:rsidR="004A562E" w:rsidRPr="006E2BB2" w:rsidRDefault="004A562E" w:rsidP="004A562E"/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375360D6" wp14:editId="14B6BF98">
                  <wp:extent cx="1331367" cy="1024128"/>
                  <wp:effectExtent l="0" t="0" r="2540" b="5080"/>
                  <wp:docPr id="179" name="Picture 26" descr="Fitnesa virve 16 m (3cm Ø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6" descr="Fitnesa virve 16 m (3cm Ø)"/>
                          <pic:cNvPicPr/>
                        </pic:nvPicPr>
                        <pic:blipFill rotWithShape="1">
                          <a:blip r:embed="rId6"/>
                          <a:srcRect l="8610" t="14626" r="8020" b="16303"/>
                          <a:stretch/>
                        </pic:blipFill>
                        <pic:spPr bwMode="auto">
                          <a:xfrm>
                            <a:off x="0" y="0"/>
                            <a:ext cx="1392175" cy="107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t>2.</w:t>
            </w:r>
          </w:p>
        </w:tc>
        <w:tc>
          <w:tcPr>
            <w:tcW w:w="549" w:type="pct"/>
          </w:tcPr>
          <w:p w:rsidR="004A562E" w:rsidRPr="006E2BB2" w:rsidRDefault="00F63F25" w:rsidP="004A562E">
            <w:pPr>
              <w:pStyle w:val="1"/>
              <w:shd w:val="clear" w:color="auto" w:fill="F9F9F9"/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4A562E">
                <w:rPr>
                  <w:rStyle w:val="10"/>
                  <w:bCs/>
                  <w:kern w:val="3"/>
                  <w:sz w:val="24"/>
                  <w:szCs w:val="24"/>
                </w:rPr>
                <w:t xml:space="preserve">STIGA MOVON </w:t>
              </w:r>
              <w:r w:rsidR="004A562E" w:rsidRPr="006E2BB2">
                <w:rPr>
                  <w:rStyle w:val="10"/>
                  <w:bCs/>
                  <w:kern w:val="3"/>
                  <w:sz w:val="24"/>
                  <w:szCs w:val="24"/>
                </w:rPr>
                <w:t xml:space="preserve"> Florbola nūja </w:t>
              </w:r>
            </w:hyperlink>
          </w:p>
          <w:p w:rsidR="004A562E" w:rsidRPr="006E2BB2" w:rsidRDefault="004A562E" w:rsidP="004A562E"/>
        </w:tc>
        <w:tc>
          <w:tcPr>
            <w:tcW w:w="915" w:type="pct"/>
          </w:tcPr>
          <w:p w:rsidR="004A562E" w:rsidRPr="006E2BB2" w:rsidRDefault="004A562E" w:rsidP="004A562E">
            <w:r w:rsidRPr="006E2BB2">
              <w:t>95 cm dzeltena – kreisā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20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41E0F97E" wp14:editId="6ED0375A">
                  <wp:extent cx="1609725" cy="1171575"/>
                  <wp:effectExtent l="0" t="0" r="9525" b="9525"/>
                  <wp:docPr id="180" name="Рисунок 27" descr="http://baltsport.lv/44194-thickbox_default/stiga-florbola-nuja-movon-95-cm-dzeltena-rig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7" descr="http://baltsport.lv/44194-thickbox_default/stiga-florbola-nuja-movon-95-cm-dzeltena-right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3.</w:t>
            </w:r>
          </w:p>
        </w:tc>
        <w:tc>
          <w:tcPr>
            <w:tcW w:w="549" w:type="pct"/>
          </w:tcPr>
          <w:p w:rsidR="004A562E" w:rsidRPr="006E2BB2" w:rsidRDefault="00F63F25" w:rsidP="004A562E">
            <w:pPr>
              <w:pStyle w:val="1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4A562E" w:rsidRPr="006E2BB2">
                <w:rPr>
                  <w:sz w:val="24"/>
                  <w:szCs w:val="24"/>
                </w:rPr>
                <w:t xml:space="preserve"> </w:t>
              </w:r>
              <w:r w:rsidR="004A562E">
                <w:rPr>
                  <w:rStyle w:val="10"/>
                  <w:bCs/>
                  <w:sz w:val="24"/>
                  <w:szCs w:val="24"/>
                </w:rPr>
                <w:t xml:space="preserve">STIGA MOVON </w:t>
              </w:r>
              <w:r w:rsidR="004A562E" w:rsidRPr="006E2BB2">
                <w:rPr>
                  <w:rStyle w:val="10"/>
                  <w:bCs/>
                  <w:sz w:val="24"/>
                  <w:szCs w:val="24"/>
                </w:rPr>
                <w:t xml:space="preserve"> Florbola nūja </w:t>
              </w:r>
            </w:hyperlink>
          </w:p>
          <w:p w:rsidR="004A562E" w:rsidRPr="006E2BB2" w:rsidRDefault="004A562E" w:rsidP="004A562E"/>
        </w:tc>
        <w:tc>
          <w:tcPr>
            <w:tcW w:w="915" w:type="pct"/>
          </w:tcPr>
          <w:p w:rsidR="004A562E" w:rsidRPr="006E2BB2" w:rsidRDefault="004A562E" w:rsidP="004A562E">
            <w:r w:rsidRPr="006E2BB2">
              <w:t>95 cm dzeltena – labā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20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44E87D11" wp14:editId="2612DB4E">
                  <wp:extent cx="1362075" cy="1533525"/>
                  <wp:effectExtent l="0" t="0" r="9525" b="9525"/>
                  <wp:docPr id="181" name="Рисунок 28" descr="http://baltsport.lv/44194-thickbox_default/stiga-florbola-nuja-movon-95-cm-dzeltena-rig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8" descr="http://baltsport.lv/44194-thickbox_default/stiga-florbola-nuja-movon-95-cm-dzeltena-right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t>4.</w:t>
            </w:r>
          </w:p>
        </w:tc>
        <w:tc>
          <w:tcPr>
            <w:tcW w:w="549" w:type="pct"/>
          </w:tcPr>
          <w:p w:rsidR="004A562E" w:rsidRPr="006E2BB2" w:rsidRDefault="004A562E" w:rsidP="004A562E">
            <w:r w:rsidRPr="006E2BB2">
              <w:t xml:space="preserve">Treniņu basketbola konstrukcija. Sānu grozi. </w:t>
            </w:r>
          </w:p>
        </w:tc>
        <w:tc>
          <w:tcPr>
            <w:tcW w:w="915" w:type="pct"/>
          </w:tcPr>
          <w:p w:rsidR="004A562E" w:rsidRPr="006E2BB2" w:rsidRDefault="004A562E" w:rsidP="004A562E">
            <w:r w:rsidRPr="006E2BB2">
              <w:t xml:space="preserve">Izmantojami metienu treniņiem vai spēlēšanai treniņu laukumos, aprīkoti ar 120x90cm laminētu stiklšķiedras vairogu, atsperu  stīpu, tīkliņu. Grozs standarta izmēra (45 cm diametrā), trubas diametrs 16 mm. </w:t>
            </w:r>
          </w:p>
          <w:p w:rsidR="004A562E" w:rsidRPr="006E2BB2" w:rsidRDefault="004A562E" w:rsidP="004A562E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E2BB2">
              <w:rPr>
                <w:lang w:val="lv-LV"/>
              </w:rPr>
              <w:t>Basketbola vairoga</w:t>
            </w:r>
          </w:p>
          <w:p w:rsidR="004A562E" w:rsidRPr="006E2BB2" w:rsidRDefault="004A562E" w:rsidP="004A562E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E2BB2">
              <w:rPr>
                <w:lang w:val="lv-LV"/>
              </w:rPr>
              <w:t>Izmēri 1200 x 900 mm.</w:t>
            </w:r>
          </w:p>
          <w:p w:rsidR="004A562E" w:rsidRPr="006E2BB2" w:rsidRDefault="004A562E" w:rsidP="004A562E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E2BB2">
              <w:rPr>
                <w:lang w:val="lv-LV"/>
              </w:rPr>
              <w:t>Biezums 18 mm.</w:t>
            </w:r>
          </w:p>
          <w:p w:rsidR="004A562E" w:rsidRDefault="004A562E" w:rsidP="004A562E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E2BB2">
              <w:rPr>
                <w:lang w:val="lv-LV"/>
              </w:rPr>
              <w:t>Stiprin</w:t>
            </w:r>
            <w:r>
              <w:rPr>
                <w:lang w:val="lv-LV"/>
              </w:rPr>
              <w:t>ās ar skrū</w:t>
            </w:r>
            <w:r w:rsidRPr="006E2BB2">
              <w:rPr>
                <w:lang w:val="lv-LV"/>
              </w:rPr>
              <w:t>v</w:t>
            </w:r>
            <w:r>
              <w:rPr>
                <w:lang w:val="lv-LV"/>
              </w:rPr>
              <w:t>ē</w:t>
            </w:r>
            <w:r w:rsidRPr="006E2BB2">
              <w:rPr>
                <w:lang w:val="lv-LV"/>
              </w:rPr>
              <w:t>m pie sanu dzelzs konstrukcijas,</w:t>
            </w:r>
            <w:r>
              <w:rPr>
                <w:lang w:val="lv-LV"/>
              </w:rPr>
              <w:t xml:space="preserve"> </w:t>
            </w:r>
            <w:r w:rsidRPr="006E2BB2">
              <w:rPr>
                <w:lang w:val="lv-LV"/>
              </w:rPr>
              <w:t>kura atrodas gar z</w:t>
            </w:r>
            <w:r>
              <w:rPr>
                <w:lang w:val="lv-LV"/>
              </w:rPr>
              <w:t>ā</w:t>
            </w:r>
            <w:r w:rsidRPr="006E2BB2">
              <w:rPr>
                <w:lang w:val="lv-LV"/>
              </w:rPr>
              <w:t>les sienam.</w:t>
            </w:r>
          </w:p>
          <w:p w:rsidR="004A562E" w:rsidRPr="006E2BB2" w:rsidRDefault="004A562E" w:rsidP="004A562E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pieļaujamas</w:t>
            </w:r>
            <w:proofErr w:type="spellEnd"/>
            <w:r>
              <w:t xml:space="preserve"> % </w:t>
            </w:r>
            <w:proofErr w:type="spellStart"/>
            <w:r>
              <w:t>atkāpes</w:t>
            </w:r>
            <w:proofErr w:type="spellEnd"/>
            <w:r>
              <w:t xml:space="preserve"> </w:t>
            </w:r>
            <w:proofErr w:type="spellStart"/>
            <w:r>
              <w:t>izmēros</w:t>
            </w:r>
            <w:proofErr w:type="spellEnd"/>
            <w:r>
              <w:t>.</w:t>
            </w:r>
          </w:p>
          <w:p w:rsidR="004A562E" w:rsidRPr="006E2BB2" w:rsidRDefault="004A562E" w:rsidP="004A562E"/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4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3C7408EB" wp14:editId="4A86E115">
                  <wp:extent cx="1880006" cy="1616660"/>
                  <wp:effectExtent l="0" t="0" r="6350" b="3175"/>
                  <wp:docPr id="182" name="Picture 25" descr="Copy of Untitled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5" descr="Copy of Untitled 6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711" cy="165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5.</w:t>
            </w:r>
          </w:p>
        </w:tc>
        <w:tc>
          <w:tcPr>
            <w:tcW w:w="549" w:type="pct"/>
          </w:tcPr>
          <w:p w:rsidR="004A562E" w:rsidRPr="006E2BB2" w:rsidRDefault="004A562E" w:rsidP="004A562E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6E2BB2">
              <w:rPr>
                <w:sz w:val="24"/>
                <w:szCs w:val="24"/>
              </w:rPr>
              <w:t>Pie metāla sienas konstrukcijas stiprināma basketbola grozu konstrukcija. Ar uzstādīšanu</w:t>
            </w:r>
            <w:r>
              <w:rPr>
                <w:sz w:val="24"/>
                <w:szCs w:val="24"/>
              </w:rPr>
              <w:t xml:space="preserve"> pie esošām konstrukcijām (skat. pielikumu 2.1.)</w:t>
            </w:r>
            <w:r w:rsidRPr="006E2BB2">
              <w:rPr>
                <w:sz w:val="24"/>
                <w:szCs w:val="24"/>
              </w:rPr>
              <w:t xml:space="preserve">. </w:t>
            </w:r>
          </w:p>
          <w:p w:rsidR="004A562E" w:rsidRPr="006E2BB2" w:rsidRDefault="004A562E" w:rsidP="004A562E"/>
          <w:p w:rsidR="004A562E" w:rsidRPr="006E2BB2" w:rsidRDefault="004A562E" w:rsidP="004A562E"/>
        </w:tc>
        <w:tc>
          <w:tcPr>
            <w:tcW w:w="915" w:type="pct"/>
          </w:tcPr>
          <w:p w:rsidR="004A562E" w:rsidRPr="006E2BB2" w:rsidRDefault="004A562E" w:rsidP="004A562E">
            <w:r w:rsidRPr="006E2BB2">
              <w:t xml:space="preserve">Pie metāla sienas konstrukcijas stiprināma basketbola grozu konstrukcija. Komplektācijā ietilpst rūdīta stikla vairogs metāla rāmī ar </w:t>
            </w:r>
            <w:proofErr w:type="spellStart"/>
            <w:r w:rsidRPr="006E2BB2">
              <w:t>aizsargpolsteri</w:t>
            </w:r>
            <w:proofErr w:type="spellEnd"/>
            <w:r w:rsidRPr="006E2BB2">
              <w:t>, sacensību stīpa un tīkliņš.</w:t>
            </w:r>
          </w:p>
          <w:p w:rsidR="004A562E" w:rsidRPr="006E2BB2" w:rsidRDefault="004A562E" w:rsidP="004A562E">
            <w:r w:rsidRPr="006E2BB2">
              <w:t>Rūdītā stikla vairogs 1800 x 1050 mm x 12 mm metāla rāmī, Polsteri vairoga apakšējai malai.</w:t>
            </w:r>
          </w:p>
          <w:p w:rsidR="004A562E" w:rsidRPr="006E2BB2" w:rsidRDefault="004A562E" w:rsidP="004A562E">
            <w:pPr>
              <w:rPr>
                <w:rStyle w:val="Strong"/>
                <w:b w:val="0"/>
              </w:rPr>
            </w:pPr>
            <w:r w:rsidRPr="006E2BB2">
              <w:rPr>
                <w:rStyle w:val="Strong"/>
              </w:rPr>
              <w:t>St</w:t>
            </w:r>
            <w:r>
              <w:rPr>
                <w:rStyle w:val="Strong"/>
              </w:rPr>
              <w:t>ī</w:t>
            </w:r>
            <w:r w:rsidRPr="006E2BB2">
              <w:rPr>
                <w:rStyle w:val="Strong"/>
              </w:rPr>
              <w:t>pas stiprināšanas izmēri 110x90 mm,</w:t>
            </w:r>
          </w:p>
          <w:p w:rsidR="004A562E" w:rsidRDefault="004A562E" w:rsidP="004A562E">
            <w:pPr>
              <w:jc w:val="both"/>
            </w:pPr>
            <w:r w:rsidRPr="006E2BB2">
              <w:t>Groza augstums regulējams</w:t>
            </w:r>
            <w:r>
              <w:t xml:space="preserve"> </w:t>
            </w:r>
            <w:r w:rsidRPr="006E2BB2">
              <w:t>(</w:t>
            </w:r>
            <w:r>
              <w:t>g</w:t>
            </w:r>
            <w:r w:rsidRPr="006E2BB2">
              <w:t>rozs paceļams)</w:t>
            </w:r>
          </w:p>
          <w:p w:rsidR="004A562E" w:rsidRPr="006E2BB2" w:rsidRDefault="004A562E" w:rsidP="004A562E">
            <w:pPr>
              <w:jc w:val="both"/>
            </w:pPr>
            <w:r>
              <w:t>Nav pieļaujamas % atkāpes izmēros.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3375C7EF" wp14:editId="4883E57B">
                  <wp:extent cx="1324051" cy="1765401"/>
                  <wp:effectExtent l="0" t="0" r="9525" b="635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36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16" cy="179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c>
          <w:tcPr>
            <w:tcW w:w="287" w:type="pct"/>
          </w:tcPr>
          <w:p w:rsidR="004A562E" w:rsidRPr="006E2BB2" w:rsidRDefault="004A562E" w:rsidP="004A562E">
            <w:r w:rsidRPr="006E2BB2">
              <w:t>6.</w:t>
            </w:r>
          </w:p>
        </w:tc>
        <w:tc>
          <w:tcPr>
            <w:tcW w:w="549" w:type="pct"/>
          </w:tcPr>
          <w:p w:rsidR="004A562E" w:rsidRPr="006E2BB2" w:rsidRDefault="004A562E" w:rsidP="004A562E">
            <w:pPr>
              <w:shd w:val="clear" w:color="auto" w:fill="FFFFFF"/>
              <w:suppressAutoHyphens/>
              <w:autoSpaceDN w:val="0"/>
              <w:textAlignment w:val="baseline"/>
              <w:rPr>
                <w:kern w:val="3"/>
              </w:rPr>
            </w:pPr>
            <w:r w:rsidRPr="006E2BB2">
              <w:rPr>
                <w:kern w:val="3"/>
              </w:rPr>
              <w:t>Mīksta putu bumba</w:t>
            </w:r>
          </w:p>
          <w:p w:rsidR="004A562E" w:rsidRPr="006E2BB2" w:rsidRDefault="004A562E" w:rsidP="004A562E"/>
        </w:tc>
        <w:tc>
          <w:tcPr>
            <w:tcW w:w="915" w:type="pct"/>
          </w:tcPr>
          <w:p w:rsidR="004A562E" w:rsidRPr="006E2BB2" w:rsidRDefault="004A562E" w:rsidP="004A562E">
            <w:r w:rsidRPr="006E2BB2">
              <w:t>10-sarkanas</w:t>
            </w:r>
          </w:p>
          <w:p w:rsidR="004A562E" w:rsidRPr="006E2BB2" w:rsidRDefault="004A562E" w:rsidP="004A562E">
            <w:r w:rsidRPr="006E2BB2">
              <w:t>10-dzeltenas</w:t>
            </w:r>
          </w:p>
          <w:p w:rsidR="004A562E" w:rsidRPr="006E2BB2" w:rsidRDefault="004A562E" w:rsidP="004A562E">
            <w:r>
              <w:t>20cm diametrs, ±2cm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20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0707685E" wp14:editId="423B98F8">
                  <wp:extent cx="942975" cy="771525"/>
                  <wp:effectExtent l="0" t="0" r="9525" b="9525"/>
                  <wp:docPr id="184" name="Picture 27" descr="http://sportline.lv/image/cache/data/M__ksta_Putu_Bum_54e5d460681ad-350x3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7" descr="http://sportline.lv/image/cache/data/M__ksta_Putu_Bum_54e5d460681ad-350x350.jp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315"/>
        </w:trPr>
        <w:tc>
          <w:tcPr>
            <w:tcW w:w="287" w:type="pct"/>
          </w:tcPr>
          <w:p w:rsidR="004A562E" w:rsidRPr="006E2BB2" w:rsidRDefault="004A562E" w:rsidP="004A562E">
            <w:r w:rsidRPr="006E2BB2">
              <w:t>7.</w:t>
            </w:r>
          </w:p>
          <w:p w:rsidR="004A562E" w:rsidRPr="006E2BB2" w:rsidRDefault="004A562E" w:rsidP="004A562E"/>
        </w:tc>
        <w:tc>
          <w:tcPr>
            <w:tcW w:w="549" w:type="pct"/>
          </w:tcPr>
          <w:p w:rsidR="004A562E" w:rsidRPr="006E2BB2" w:rsidRDefault="004A562E" w:rsidP="004A562E">
            <w:r w:rsidRPr="006E2BB2">
              <w:rPr>
                <w:kern w:val="3"/>
              </w:rPr>
              <w:t>TOGU</w:t>
            </w:r>
            <w:r>
              <w:rPr>
                <w:kern w:val="3"/>
              </w:rPr>
              <w:t xml:space="preserve"> vai </w:t>
            </w:r>
            <w:proofErr w:type="spellStart"/>
            <w:r>
              <w:rPr>
                <w:kern w:val="3"/>
              </w:rPr>
              <w:t>naloga</w:t>
            </w:r>
            <w:proofErr w:type="spellEnd"/>
            <w:r w:rsidRPr="006E2BB2">
              <w:rPr>
                <w:kern w:val="3"/>
              </w:rPr>
              <w:t xml:space="preserve"> Vingrošanas bumba</w:t>
            </w:r>
          </w:p>
        </w:tc>
        <w:tc>
          <w:tcPr>
            <w:tcW w:w="915" w:type="pct"/>
          </w:tcPr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>5-zilas</w:t>
            </w:r>
          </w:p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>5- sarkanas</w:t>
            </w:r>
          </w:p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>5-dzeltenas</w:t>
            </w:r>
          </w:p>
          <w:p w:rsidR="004A562E" w:rsidRPr="006E2BB2" w:rsidRDefault="004A562E" w:rsidP="004A562E">
            <w:r w:rsidRPr="006E2BB2">
              <w:t>5-zaļas</w:t>
            </w:r>
          </w:p>
          <w:p w:rsidR="004A562E" w:rsidRPr="006E2BB2" w:rsidRDefault="004A562E" w:rsidP="004A562E">
            <w:r>
              <w:t>19</w:t>
            </w:r>
            <w:r w:rsidRPr="006E2BB2">
              <w:t>cm diametrs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20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03682C20" wp14:editId="4E718CC9">
                  <wp:extent cx="670807" cy="586740"/>
                  <wp:effectExtent l="0" t="0" r="0" b="3810"/>
                  <wp:docPr id="185" name="Рисунок 29" descr="http://gfitness.lv/uploads2/Fit_Aksesuari/vingrosanas_bumas/TOGU%20Vingrosanas%20bumba%2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9" descr="http://gfitness.lv/uploads2/Fit_Aksesuari/vingrosanas_bumas/TOGU%20Vingrosanas%20bumba%2010.jp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145" cy="59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341"/>
        </w:trPr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8.</w:t>
            </w:r>
          </w:p>
          <w:p w:rsidR="004A562E" w:rsidRPr="006E2BB2" w:rsidRDefault="004A562E" w:rsidP="004A562E"/>
        </w:tc>
        <w:tc>
          <w:tcPr>
            <w:tcW w:w="549" w:type="pct"/>
          </w:tcPr>
          <w:p w:rsidR="004A562E" w:rsidRDefault="004A562E" w:rsidP="004A562E">
            <w:r w:rsidRPr="00DA40C3">
              <w:rPr>
                <w:bCs/>
              </w:rPr>
              <w:t xml:space="preserve">TRX® PRO vai </w:t>
            </w:r>
            <w:r>
              <w:rPr>
                <w:bCs/>
              </w:rPr>
              <w:t>ekvivalents</w:t>
            </w:r>
            <w:r w:rsidRPr="00DA40C3">
              <w:rPr>
                <w:bCs/>
              </w:rPr>
              <w:t xml:space="preserve"> komplekts</w:t>
            </w:r>
          </w:p>
          <w:p w:rsidR="004A562E" w:rsidRPr="00AA4470" w:rsidRDefault="004A562E" w:rsidP="004A562E">
            <w:pPr>
              <w:ind w:firstLine="720"/>
            </w:pPr>
          </w:p>
        </w:tc>
        <w:tc>
          <w:tcPr>
            <w:tcW w:w="915" w:type="pct"/>
          </w:tcPr>
          <w:p w:rsidR="004A562E" w:rsidRPr="006E2BB2" w:rsidRDefault="004A562E" w:rsidP="004A562E">
            <w:pPr>
              <w:suppressAutoHyphens/>
              <w:autoSpaceDN w:val="0"/>
              <w:jc w:val="both"/>
              <w:textAlignment w:val="baseline"/>
            </w:pPr>
            <w:r w:rsidRPr="006E2BB2">
              <w:t>Komplektā ietilpst:</w:t>
            </w:r>
          </w:p>
          <w:p w:rsidR="004A562E" w:rsidRDefault="004A562E" w:rsidP="004A562E">
            <w:pPr>
              <w:jc w:val="both"/>
            </w:pPr>
            <w:r w:rsidRPr="006E2BB2">
              <w:t>TRX PRO piekares sistēma;</w:t>
            </w:r>
          </w:p>
          <w:p w:rsidR="004A562E" w:rsidRPr="006E2BB2" w:rsidRDefault="004A562E" w:rsidP="004A562E">
            <w:pPr>
              <w:jc w:val="both"/>
            </w:pPr>
            <w:r w:rsidRPr="006E2BB2">
              <w:t>Instrukcija, kā sākt darboties ar TRX piekares sistēmu, un treniņu piemēri, ar kuriem turpināt treniņus;</w:t>
            </w:r>
          </w:p>
          <w:p w:rsidR="004A562E" w:rsidRPr="006E2BB2" w:rsidRDefault="004A562E" w:rsidP="004A562E">
            <w:pPr>
              <w:jc w:val="both"/>
            </w:pPr>
            <w:r w:rsidRPr="006E2BB2">
              <w:t>TRX piekares karabīne, lai to varētu uzstādīt jebkurā vietā + atslēga karabīnes noslēgšanai, papildus drošībai (pasargā no vieglas TRX noāķēšanas / nozagšanas);</w:t>
            </w:r>
          </w:p>
          <w:p w:rsidR="004A562E" w:rsidRPr="006E2BB2" w:rsidRDefault="004A562E" w:rsidP="004A562E">
            <w:pPr>
              <w:jc w:val="both"/>
            </w:pPr>
            <w:r w:rsidRPr="006E2BB2">
              <w:t>TRX durvju enkurs, uzstādīšanai pie jebkurām izturīgām durvīm;</w:t>
            </w:r>
          </w:p>
          <w:p w:rsidR="004A562E" w:rsidRPr="006E2BB2" w:rsidRDefault="004A562E" w:rsidP="004A562E">
            <w:pPr>
              <w:jc w:val="both"/>
            </w:pPr>
            <w:proofErr w:type="spellStart"/>
            <w:r w:rsidRPr="006E2BB2">
              <w:t>Xtender</w:t>
            </w:r>
            <w:proofErr w:type="spellEnd"/>
            <w:r w:rsidRPr="006E2BB2">
              <w:t xml:space="preserve"> pagarinājums, lai nodrošinātu ērtu TRX treniņu arī, piemēram, telpās ar augstiem griestiem;</w:t>
            </w:r>
          </w:p>
          <w:p w:rsidR="004A562E" w:rsidRPr="006E2BB2" w:rsidRDefault="004A562E" w:rsidP="004A562E">
            <w:pPr>
              <w:jc w:val="both"/>
            </w:pPr>
            <w:r w:rsidRPr="006E2BB2">
              <w:t>Viegls maisiņš TRX pārvietošanai.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4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7532C798" wp14:editId="3820047C">
                  <wp:extent cx="2018995" cy="1755648"/>
                  <wp:effectExtent l="0" t="0" r="635" b="0"/>
                  <wp:docPr id="186" name="Picture 22" descr="http://www.trxtraining.lv/files/product/462x328/20130313140303437928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2" descr="http://www.trxtraining.lv/files/product/462x328/2013031314030343792822.jp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564" cy="179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450"/>
        </w:trPr>
        <w:tc>
          <w:tcPr>
            <w:tcW w:w="287" w:type="pct"/>
          </w:tcPr>
          <w:p w:rsidR="004A562E" w:rsidRPr="006E2BB2" w:rsidRDefault="004A562E" w:rsidP="004A562E">
            <w:r w:rsidRPr="006E2BB2">
              <w:t>9.</w:t>
            </w:r>
          </w:p>
        </w:tc>
        <w:tc>
          <w:tcPr>
            <w:tcW w:w="549" w:type="pct"/>
          </w:tcPr>
          <w:p w:rsidR="004A562E" w:rsidRPr="006E2BB2" w:rsidRDefault="004A562E" w:rsidP="004A562E">
            <w:r w:rsidRPr="006E2BB2">
              <w:rPr>
                <w:bCs/>
              </w:rPr>
              <w:t>Zviedru siena</w:t>
            </w:r>
          </w:p>
        </w:tc>
        <w:tc>
          <w:tcPr>
            <w:tcW w:w="915" w:type="pct"/>
          </w:tcPr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>Standartizmēra vingrošanas sienas 90x250mm</w:t>
            </w:r>
          </w:p>
          <w:p w:rsidR="004A562E" w:rsidRPr="006E2BB2" w:rsidRDefault="004A562E" w:rsidP="004A562E">
            <w:r w:rsidRPr="006E2BB2">
              <w:t>Materiāls – koks.</w:t>
            </w:r>
          </w:p>
          <w:p w:rsidR="004A562E" w:rsidRPr="006E2BB2" w:rsidRDefault="004A562E" w:rsidP="004A562E">
            <w:r>
              <w:t>Nav pieļaujamas atkāpes izmēros.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6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3F58E309" wp14:editId="500AAFE1">
                  <wp:extent cx="1524000" cy="1143000"/>
                  <wp:effectExtent l="0" t="0" r="0" b="0"/>
                  <wp:docPr id="187" name="Рисунок 17" descr="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7" descr="4.jp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225"/>
        </w:trPr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10.</w:t>
            </w:r>
          </w:p>
        </w:tc>
        <w:tc>
          <w:tcPr>
            <w:tcW w:w="549" w:type="pct"/>
          </w:tcPr>
          <w:p w:rsidR="004A562E" w:rsidRPr="006E2BB2" w:rsidRDefault="004A562E" w:rsidP="004A562E">
            <w:pPr>
              <w:pStyle w:val="11"/>
              <w:suppressAutoHyphens w:val="0"/>
              <w:spacing w:before="0" w:after="0"/>
              <w:textAlignment w:val="auto"/>
            </w:pPr>
            <w:r w:rsidRPr="006E2BB2">
              <w:t>Vingrošanas paklāji</w:t>
            </w:r>
          </w:p>
          <w:p w:rsidR="004A562E" w:rsidRPr="006E2BB2" w:rsidRDefault="004A562E" w:rsidP="004A562E"/>
        </w:tc>
        <w:tc>
          <w:tcPr>
            <w:tcW w:w="915" w:type="pct"/>
          </w:tcPr>
          <w:p w:rsidR="004A562E" w:rsidRDefault="004A562E" w:rsidP="004A562E">
            <w:r w:rsidRPr="006E2BB2">
              <w:t>Paklāja izmērs</w:t>
            </w:r>
            <w:r>
              <w:t>:</w:t>
            </w:r>
            <w:r w:rsidRPr="006E2BB2">
              <w:t xml:space="preserve"> 1</w:t>
            </w:r>
            <w:r>
              <w:t>00</w:t>
            </w:r>
            <w:r w:rsidRPr="006E2BB2">
              <w:t xml:space="preserve"> x 2</w:t>
            </w:r>
            <w:r>
              <w:t>00cm</w:t>
            </w:r>
            <w:r w:rsidRPr="006E2BB2">
              <w:t xml:space="preserve">. </w:t>
            </w:r>
          </w:p>
          <w:p w:rsidR="004A562E" w:rsidRDefault="004A562E" w:rsidP="004A562E">
            <w:r w:rsidRPr="006E2BB2">
              <w:t>Biezums 7cm;</w:t>
            </w:r>
          </w:p>
          <w:p w:rsidR="004A562E" w:rsidRPr="006E2BB2" w:rsidRDefault="004A562E" w:rsidP="004A562E">
            <w:r>
              <w:t>Krāsa: zila</w:t>
            </w:r>
          </w:p>
          <w:p w:rsidR="004A562E" w:rsidRPr="006E2BB2" w:rsidRDefault="004A562E" w:rsidP="004A562E">
            <w:r w:rsidRPr="006E2BB2">
              <w:t>Paklāja pildījums - porolons. Pārvalks izgatavots no PVC materiāla.</w:t>
            </w:r>
          </w:p>
          <w:p w:rsidR="004A562E" w:rsidRPr="006E2BB2" w:rsidRDefault="004A562E" w:rsidP="004A562E">
            <w:r>
              <w:t>Nav pieļaujamas atkāpes izmēros.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20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450A1BE3" wp14:editId="2FDCA271">
                  <wp:extent cx="1524000" cy="1218565"/>
                  <wp:effectExtent l="0" t="0" r="0" b="0"/>
                  <wp:docPr id="188" name="Рисунок 11" descr="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1" descr="10.jp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1414"/>
        </w:trPr>
        <w:tc>
          <w:tcPr>
            <w:tcW w:w="287" w:type="pct"/>
          </w:tcPr>
          <w:p w:rsidR="004A562E" w:rsidRPr="006E2BB2" w:rsidRDefault="004A562E" w:rsidP="004A562E">
            <w:r w:rsidRPr="006E2BB2">
              <w:t>11.</w:t>
            </w:r>
          </w:p>
        </w:tc>
        <w:tc>
          <w:tcPr>
            <w:tcW w:w="549" w:type="pct"/>
          </w:tcPr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 xml:space="preserve">Augstlēkšanas paklājs </w:t>
            </w:r>
          </w:p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</w:tc>
        <w:tc>
          <w:tcPr>
            <w:tcW w:w="915" w:type="pct"/>
          </w:tcPr>
          <w:p w:rsidR="004A562E" w:rsidRPr="002F20D2" w:rsidRDefault="004A562E" w:rsidP="004A562E">
            <w:r w:rsidRPr="002F20D2">
              <w:t>Paklāja izmērs: 250 x 160 x 60cm</w:t>
            </w:r>
          </w:p>
          <w:p w:rsidR="004A562E" w:rsidRPr="002F20D2" w:rsidRDefault="004A562E" w:rsidP="004A562E">
            <w:pPr>
              <w:suppressAutoHyphens/>
              <w:autoSpaceDN w:val="0"/>
              <w:textAlignment w:val="baseline"/>
            </w:pPr>
            <w:r w:rsidRPr="002F20D2">
              <w:t>Paklāja pildījums - porolons. Pārvalks izgatavots no PVC materiāla. Paklāja sānu malā iešūts rāvējslēdzējs.</w:t>
            </w:r>
          </w:p>
          <w:p w:rsidR="004A562E" w:rsidRPr="002F20D2" w:rsidRDefault="004A562E" w:rsidP="004A562E">
            <w:r w:rsidRPr="002F20D2">
              <w:t>Krāsa: zila</w:t>
            </w:r>
          </w:p>
          <w:p w:rsidR="004A562E" w:rsidRPr="002F20D2" w:rsidRDefault="004A562E" w:rsidP="004A562E">
            <w:r w:rsidRPr="002F20D2">
              <w:t>Nav pieļaujamas atkāpes izmēros.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</w:pPr>
            <w:r w:rsidRPr="006E2BB2">
              <w:rPr>
                <w:noProof/>
              </w:rPr>
              <w:drawing>
                <wp:inline distT="0" distB="0" distL="0" distR="0" wp14:anchorId="3E508DC3" wp14:editId="335B3AF9">
                  <wp:extent cx="1581150" cy="981075"/>
                  <wp:effectExtent l="0" t="0" r="0" b="9525"/>
                  <wp:docPr id="189" name="Рисунок 15" descr="Augstl&amp;emacr;kšanas pakl&amp;amacr;js 250 x 160 cm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5" descr="Augstl&amp;emacr;kšanas pakl&amp;amacr;js 250 x 160 cm. 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222"/>
        </w:trPr>
        <w:tc>
          <w:tcPr>
            <w:tcW w:w="287" w:type="pct"/>
          </w:tcPr>
          <w:p w:rsidR="004A562E" w:rsidRPr="006E2BB2" w:rsidRDefault="004A562E" w:rsidP="004A562E">
            <w:r w:rsidRPr="006E2BB2">
              <w:t>12.</w:t>
            </w:r>
          </w:p>
        </w:tc>
        <w:tc>
          <w:tcPr>
            <w:tcW w:w="549" w:type="pct"/>
          </w:tcPr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 w:rsidRPr="006E2BB2">
              <w:t>Pārvalks augstlēkšanas paklājam</w:t>
            </w:r>
          </w:p>
          <w:p w:rsidR="004A562E" w:rsidRPr="006E2BB2" w:rsidRDefault="004A562E" w:rsidP="004A562E"/>
        </w:tc>
        <w:tc>
          <w:tcPr>
            <w:tcW w:w="915" w:type="pct"/>
          </w:tcPr>
          <w:p w:rsidR="004A562E" w:rsidRPr="002F20D2" w:rsidRDefault="004A562E" w:rsidP="004A562E">
            <w:r w:rsidRPr="002F20D2">
              <w:t>Paklāja izmērs: 500x160x2cm</w:t>
            </w:r>
          </w:p>
          <w:p w:rsidR="004A562E" w:rsidRPr="002F20D2" w:rsidRDefault="004A562E" w:rsidP="004A562E">
            <w:r w:rsidRPr="002F20D2">
              <w:t>Paklāja biezums - 5 cm. Pildījums - porolons. Pārvalks izgatavots no perforēta PVC materiāla.</w:t>
            </w:r>
          </w:p>
          <w:p w:rsidR="004A562E" w:rsidRPr="002F20D2" w:rsidRDefault="004A562E" w:rsidP="004A562E">
            <w:r w:rsidRPr="002F20D2">
              <w:t>Krāsa: zila</w:t>
            </w:r>
          </w:p>
          <w:p w:rsidR="004A562E" w:rsidRPr="002F20D2" w:rsidRDefault="004A562E" w:rsidP="004A562E">
            <w:r w:rsidRPr="002F20D2">
              <w:t>Nav pieļaujamas atkāpes izmēros.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1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4DF220B9" wp14:editId="5CDE30DF">
                  <wp:extent cx="1476375" cy="847725"/>
                  <wp:effectExtent l="0" t="0" r="9525" b="9525"/>
                  <wp:docPr id="190" name="Рисунок 17" descr="P&amp;amacr;rvalks augstl&amp;emacr;kšanas pakl&amp;amacr;j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P&amp;amacr;rvalks augstl&amp;emacr;kšanas pakl&amp;amacr;jam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4590"/>
        </w:trPr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13.</w:t>
            </w:r>
          </w:p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  <w:p w:rsidR="004A562E" w:rsidRPr="006E2BB2" w:rsidRDefault="004A562E" w:rsidP="004A562E"/>
        </w:tc>
        <w:tc>
          <w:tcPr>
            <w:tcW w:w="549" w:type="pct"/>
          </w:tcPr>
          <w:p w:rsidR="004A562E" w:rsidRPr="006E2BB2" w:rsidRDefault="004A562E" w:rsidP="004A562E">
            <w:pPr>
              <w:suppressAutoHyphens/>
              <w:autoSpaceDN w:val="0"/>
              <w:textAlignment w:val="baseline"/>
            </w:pPr>
            <w:r>
              <w:t>T</w:t>
            </w:r>
            <w:r w:rsidRPr="006E2BB2">
              <w:t xml:space="preserve">enisa galds. Stiga </w:t>
            </w:r>
            <w:proofErr w:type="spellStart"/>
            <w:r w:rsidRPr="006E2BB2">
              <w:t>Privat</w:t>
            </w:r>
            <w:proofErr w:type="spellEnd"/>
            <w:r w:rsidRPr="006E2BB2">
              <w:t xml:space="preserve"> </w:t>
            </w:r>
            <w:proofErr w:type="spellStart"/>
            <w:r w:rsidRPr="006E2BB2">
              <w:t>Roller</w:t>
            </w:r>
            <w:proofErr w:type="spellEnd"/>
            <w:r w:rsidRPr="006E2BB2">
              <w:t xml:space="preserve"> CSS</w:t>
            </w:r>
            <w:r>
              <w:t xml:space="preserve"> vai ekvivalents</w:t>
            </w:r>
          </w:p>
        </w:tc>
        <w:tc>
          <w:tcPr>
            <w:tcW w:w="915" w:type="pct"/>
          </w:tcPr>
          <w:p w:rsidR="004A562E" w:rsidRPr="006E2BB2" w:rsidRDefault="004A562E" w:rsidP="004A562E">
            <w:r w:rsidRPr="006E2BB2">
              <w:t xml:space="preserve">Zila galda virsma </w:t>
            </w:r>
            <w:r>
              <w:t>19mm.</w:t>
            </w:r>
            <w:r>
              <w:br/>
              <w:t>- Metāla apmale 40mm.</w:t>
            </w:r>
            <w:r>
              <w:br/>
              <w:t xml:space="preserve">- </w:t>
            </w:r>
            <w:r w:rsidRPr="006E2BB2">
              <w:t>Plastikāta virsma.</w:t>
            </w:r>
            <w:r w:rsidRPr="006E2BB2">
              <w:br/>
              <w:t>- Piemērots lietošanai tikai iekštelpās!</w:t>
            </w:r>
            <w:r w:rsidRPr="006E2BB2">
              <w:br/>
              <w:t>- Katra galda puse pārvietojas uz 4 riteņiem (riteņu diametrs 100mm).</w:t>
            </w:r>
            <w:r w:rsidRPr="006E2BB2">
              <w:br/>
              <w:t>- Atbilst Eiropas standartam EN 14468-1, B klase (ieteicama skolās, klubos, sporta zālēs).</w:t>
            </w:r>
            <w:r w:rsidRPr="006E2BB2">
              <w:br/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t>2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5305C8C8" wp14:editId="1FF47E78">
                  <wp:extent cx="2033626" cy="1141172"/>
                  <wp:effectExtent l="0" t="0" r="5080" b="1905"/>
                  <wp:docPr id="191" name="Рисунок 23" descr="http://stigatabletennis.com/en/wp-content/themes/stigasports/scripts/timthumb.php?src=http://stigatabletennis.com/en/wp-content/uploads/2012/02/PRIVAT_ROLLER_CSS_7180-05.jpg&amp;w=460&amp;h=207&amp;zc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23" descr="http://stigatabletennis.com/en/wp-content/themes/stigasports/scripts/timthumb.php?src=http://stigatabletennis.com/en/wp-content/uploads/2012/02/PRIVAT_ROLLER_CSS_7180-05.jpg&amp;w=460&amp;h=207&amp;zc=1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533" cy="118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315"/>
        </w:trPr>
        <w:tc>
          <w:tcPr>
            <w:tcW w:w="287" w:type="pct"/>
          </w:tcPr>
          <w:p w:rsidR="004A562E" w:rsidRPr="006E2BB2" w:rsidRDefault="004A562E" w:rsidP="004A562E">
            <w:r w:rsidRPr="006E2BB2">
              <w:t>14.</w:t>
            </w:r>
          </w:p>
        </w:tc>
        <w:tc>
          <w:tcPr>
            <w:tcW w:w="549" w:type="pct"/>
          </w:tcPr>
          <w:p w:rsidR="004A562E" w:rsidRPr="00F25622" w:rsidRDefault="004A562E" w:rsidP="004A562E">
            <w:r w:rsidRPr="00F25622">
              <w:t>Volejbola sienas konstrukcija stiprināma pie zāles sienām + tīkls</w:t>
            </w:r>
          </w:p>
        </w:tc>
        <w:tc>
          <w:tcPr>
            <w:tcW w:w="915" w:type="pct"/>
          </w:tcPr>
          <w:p w:rsidR="004A562E" w:rsidRPr="006E2BB2" w:rsidRDefault="004A562E" w:rsidP="004A562E">
            <w:r w:rsidRPr="006E2BB2">
              <w:t>Sienas volejbola konstrukcija, tīkla spriegotājs, augstuma regulēšanas iespēja.</w:t>
            </w:r>
          </w:p>
          <w:p w:rsidR="004A562E" w:rsidRDefault="004A562E" w:rsidP="004A562E">
            <w:r w:rsidRPr="006E2BB2">
              <w:t xml:space="preserve">Volejbola tīkls POKORNY </w:t>
            </w:r>
            <w:proofErr w:type="spellStart"/>
            <w:r w:rsidRPr="006E2BB2">
              <w:t>League</w:t>
            </w:r>
            <w:proofErr w:type="spellEnd"/>
            <w:r w:rsidRPr="006E2BB2">
              <w:t xml:space="preserve"> </w:t>
            </w:r>
            <w:proofErr w:type="spellStart"/>
            <w:r w:rsidRPr="006E2BB2">
              <w:t>Sport</w:t>
            </w:r>
            <w:proofErr w:type="spellEnd"/>
            <w:r w:rsidRPr="006E2BB2">
              <w:t xml:space="preserve"> </w:t>
            </w:r>
            <w:r>
              <w:t xml:space="preserve">vai ekvivalents </w:t>
            </w:r>
            <w:r w:rsidRPr="006E2BB2">
              <w:t>iekštelpām ar tērauda trosi 4 punktu atsaite.</w:t>
            </w:r>
            <w:r w:rsidRPr="006E2BB2">
              <w:br/>
              <w:t>Lielas slodzes izturīgs PE-polietilēna pinumu volejbola tīkls.</w:t>
            </w:r>
            <w:r w:rsidRPr="006E2BB2">
              <w:br/>
              <w:t>Tīkla biezums 3.0mm, tīkla acs cauruma izmērs 100mm.</w:t>
            </w:r>
            <w:r w:rsidRPr="006E2BB2">
              <w:br/>
            </w:r>
            <w:r w:rsidRPr="006E2BB2">
              <w:lastRenderedPageBreak/>
              <w:t>Tērauda troses diametrs 5mm, garums 13.5m. Trose noizolēta ar PVC materiālu.</w:t>
            </w:r>
            <w:r w:rsidRPr="006E2BB2">
              <w:br/>
              <w:t>Tīkla augšmala un apakšmala apšūtas ar izturīgu PP auduma materiālu (krāsas – balta). Augšējās lentas platums 7.5cm, apakšējās lentas platums 5cm.</w:t>
            </w:r>
          </w:p>
          <w:p w:rsidR="004A562E" w:rsidRPr="006E2BB2" w:rsidRDefault="004A562E" w:rsidP="004A562E">
            <w:r>
              <w:t>(tas ir stacionārs, kas piestiprinās pie sienas)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>
              <w:lastRenderedPageBreak/>
              <w:t>2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01A484F5" wp14:editId="1F8D69CC">
                  <wp:extent cx="815128" cy="1970454"/>
                  <wp:effectExtent l="0" t="0" r="444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ll mount volleyball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48" cy="202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jc w:val="center"/>
              <w:rPr>
                <w:noProof/>
              </w:rPr>
            </w:pPr>
          </w:p>
        </w:tc>
      </w:tr>
      <w:tr w:rsidR="004A562E" w:rsidRPr="006E2BB2" w:rsidTr="004A562E">
        <w:trPr>
          <w:trHeight w:val="225"/>
        </w:trPr>
        <w:tc>
          <w:tcPr>
            <w:tcW w:w="287" w:type="pct"/>
          </w:tcPr>
          <w:p w:rsidR="004A562E" w:rsidRPr="006E2BB2" w:rsidRDefault="004A562E" w:rsidP="004A562E">
            <w:r w:rsidRPr="006E2BB2">
              <w:lastRenderedPageBreak/>
              <w:t>15.</w:t>
            </w:r>
          </w:p>
        </w:tc>
        <w:tc>
          <w:tcPr>
            <w:tcW w:w="549" w:type="pct"/>
          </w:tcPr>
          <w:p w:rsidR="004A562E" w:rsidRPr="00F25622" w:rsidRDefault="004A562E" w:rsidP="004A562E">
            <w:r w:rsidRPr="00F25622">
              <w:t>Rezultātu tablo</w:t>
            </w:r>
          </w:p>
        </w:tc>
        <w:tc>
          <w:tcPr>
            <w:tcW w:w="915" w:type="pct"/>
          </w:tcPr>
          <w:p w:rsidR="004A562E" w:rsidRPr="006E2BB2" w:rsidRDefault="004A562E" w:rsidP="004A562E">
            <w:r w:rsidRPr="006E2BB2">
              <w:t xml:space="preserve">Pārvietojamais elektroniskais galda tablo </w:t>
            </w:r>
            <w:proofErr w:type="spellStart"/>
            <w:r w:rsidRPr="006E2BB2">
              <w:t>Molten</w:t>
            </w:r>
            <w:proofErr w:type="spellEnd"/>
            <w:r w:rsidRPr="006E2BB2">
              <w:t xml:space="preserve"> UXO100</w:t>
            </w:r>
            <w:r>
              <w:t xml:space="preserve"> vai ekvivalents</w:t>
            </w:r>
            <w:r w:rsidRPr="006E2BB2">
              <w:t xml:space="preserve"> ar 24sec</w:t>
            </w:r>
            <w:r w:rsidRPr="006E2BB2">
              <w:br/>
              <w:t>Paredzēts visiem sporta veidiem.</w:t>
            </w:r>
            <w:r w:rsidRPr="006E2BB2">
              <w:br/>
            </w:r>
            <w:r w:rsidRPr="002C33E8">
              <w:t>Izmērs: 59 cm plats x 33 cm x 36.7 cm.</w:t>
            </w:r>
            <w:r w:rsidRPr="006E2BB2">
              <w:br/>
              <w:t>Sekundes: 24/30/14</w:t>
            </w:r>
            <w:r w:rsidRPr="006E2BB2">
              <w:br/>
              <w:t>Sarkano krāsā ciparu augstums: 12 cm, dzelteno krāsā ciparu augstums: 11 cm.</w:t>
            </w:r>
            <w:r w:rsidRPr="006E2BB2">
              <w:br/>
              <w:t>Izmantojams: iekštelpā un ārā ar strāvas pieslēgumu vai bateriju.</w:t>
            </w:r>
            <w:r w:rsidRPr="006E2BB2">
              <w:br/>
              <w:t>Strāvas avots: AC100-120V vai AC200 līdz 240 V, 50/60 Hz</w:t>
            </w:r>
            <w:r w:rsidRPr="006E2BB2">
              <w:br/>
            </w:r>
            <w:r w:rsidRPr="006E2BB2">
              <w:lastRenderedPageBreak/>
              <w:t>Tam ir ierīce, kas aizsargā atmiņu no strāvas padeves pārtraukuma.</w:t>
            </w:r>
          </w:p>
        </w:tc>
        <w:tc>
          <w:tcPr>
            <w:tcW w:w="472" w:type="pct"/>
          </w:tcPr>
          <w:p w:rsidR="004A562E" w:rsidRPr="006E2BB2" w:rsidRDefault="004A562E" w:rsidP="004A562E">
            <w:pPr>
              <w:jc w:val="center"/>
            </w:pPr>
            <w:r w:rsidRPr="006E2BB2">
              <w:lastRenderedPageBreak/>
              <w:t>1</w:t>
            </w:r>
          </w:p>
        </w:tc>
        <w:tc>
          <w:tcPr>
            <w:tcW w:w="1189" w:type="pct"/>
          </w:tcPr>
          <w:p w:rsidR="004A562E" w:rsidRPr="006E2BB2" w:rsidRDefault="004A562E" w:rsidP="004A562E">
            <w:pPr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0F2072D5" wp14:editId="6AE20B70">
                  <wp:extent cx="1923898" cy="1923898"/>
                  <wp:effectExtent l="0" t="0" r="635" b="63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x0100_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075" cy="193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631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</w:tr>
      <w:tr w:rsidR="004A562E" w:rsidRPr="006E2BB2" w:rsidTr="004A562E">
        <w:trPr>
          <w:trHeight w:val="300"/>
        </w:trPr>
        <w:tc>
          <w:tcPr>
            <w:tcW w:w="287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r w:rsidRPr="006E2BB2">
              <w:lastRenderedPageBreak/>
              <w:t>16.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4A562E" w:rsidRPr="00F25622" w:rsidRDefault="004A562E" w:rsidP="004A562E">
            <w:r w:rsidRPr="00F25622">
              <w:t>Zāles si</w:t>
            </w:r>
            <w:r>
              <w:t>enu aizsargtīkls ar uzstādīšanu pie konstrukcijām (Skat. pielikumu 2.2.)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4A562E" w:rsidRDefault="004A562E" w:rsidP="004A562E">
            <w:r w:rsidRPr="006E2BB2">
              <w:t xml:space="preserve">Lielas slodzes izturīgs PP aizsargtīkls, 3mm aukla, acs izmērs 45mm, paredzēts zāles sienu aizsardzībai. </w:t>
            </w:r>
            <w:r w:rsidRPr="00671894">
              <w:t xml:space="preserve">Izmērs : </w:t>
            </w:r>
            <w:r w:rsidRPr="006E2BB2">
              <w:t>18x7m</w:t>
            </w:r>
          </w:p>
          <w:p w:rsidR="004A562E" w:rsidRPr="00CE2735" w:rsidRDefault="004A562E" w:rsidP="004A562E">
            <w:pPr>
              <w:rPr>
                <w:b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jc w:val="center"/>
            </w:pPr>
            <w:r>
              <w:t>4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7CDDB6C4" wp14:editId="60B97529">
                  <wp:extent cx="2067342" cy="1550504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dbols_aizsargtīkl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97" cy="15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</w:tr>
      <w:tr w:rsidR="004A562E" w:rsidRPr="006E2BB2" w:rsidTr="004A562E">
        <w:trPr>
          <w:trHeight w:val="315"/>
        </w:trPr>
        <w:tc>
          <w:tcPr>
            <w:tcW w:w="287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r w:rsidRPr="006E2BB2">
              <w:t>17.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r w:rsidRPr="006E2BB2">
              <w:rPr>
                <w:rStyle w:val="a"/>
                <w:color w:val="222222"/>
                <w:kern w:val="3"/>
              </w:rPr>
              <w:t>Volejbola tīkls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rStyle w:val="a"/>
                <w:bCs/>
                <w:color w:val="222222"/>
                <w:kern w:val="3"/>
              </w:rPr>
            </w:pPr>
            <w:r>
              <w:t>V</w:t>
            </w:r>
            <w:r w:rsidRPr="006E2BB2">
              <w:t>olejbola tīkls</w:t>
            </w:r>
            <w:r w:rsidRPr="006E2BB2">
              <w:rPr>
                <w:rStyle w:val="a"/>
                <w:color w:val="222222"/>
                <w:kern w:val="3"/>
              </w:rPr>
              <w:t xml:space="preserve"> </w:t>
            </w:r>
            <w:r>
              <w:rPr>
                <w:rStyle w:val="a"/>
                <w:color w:val="222222"/>
                <w:kern w:val="3"/>
              </w:rPr>
              <w:t xml:space="preserve"> </w:t>
            </w:r>
            <w:r w:rsidRPr="006E2BB2">
              <w:rPr>
                <w:rStyle w:val="a"/>
                <w:color w:val="222222"/>
                <w:kern w:val="3"/>
              </w:rPr>
              <w:t xml:space="preserve">POKORNY </w:t>
            </w:r>
            <w:proofErr w:type="spellStart"/>
            <w:r w:rsidRPr="006E2BB2">
              <w:rPr>
                <w:rStyle w:val="a"/>
                <w:color w:val="222222"/>
                <w:kern w:val="3"/>
              </w:rPr>
              <w:t>League</w:t>
            </w:r>
            <w:proofErr w:type="spellEnd"/>
            <w:r w:rsidRPr="006E2BB2">
              <w:rPr>
                <w:rStyle w:val="a"/>
                <w:color w:val="222222"/>
                <w:kern w:val="3"/>
              </w:rPr>
              <w:t xml:space="preserve"> </w:t>
            </w:r>
            <w:proofErr w:type="spellStart"/>
            <w:r w:rsidRPr="006E2BB2">
              <w:rPr>
                <w:rStyle w:val="a"/>
                <w:color w:val="222222"/>
                <w:kern w:val="3"/>
              </w:rPr>
              <w:t>Sport</w:t>
            </w:r>
            <w:proofErr w:type="spellEnd"/>
            <w:r>
              <w:rPr>
                <w:rStyle w:val="a"/>
                <w:color w:val="222222"/>
                <w:kern w:val="3"/>
              </w:rPr>
              <w:t xml:space="preserve"> vai ekvivalents</w:t>
            </w:r>
            <w:r w:rsidRPr="006E2BB2">
              <w:rPr>
                <w:rStyle w:val="a"/>
                <w:color w:val="222222"/>
                <w:kern w:val="3"/>
              </w:rPr>
              <w:t xml:space="preserve"> iekštelpām ar tērauda trosi.</w:t>
            </w:r>
          </w:p>
          <w:p w:rsidR="004A562E" w:rsidRPr="006E2BB2" w:rsidRDefault="004A562E" w:rsidP="004A562E">
            <w:r w:rsidRPr="006E2BB2">
              <w:t>Lielas slodzes izturīgs PE-polietilēna pinumu volejbola tīkls.</w:t>
            </w:r>
            <w:r w:rsidRPr="006E2BB2">
              <w:br/>
              <w:t>Tīkla biezums 3.0mm, tīkla acs cauruma izmērs 100mm.</w:t>
            </w:r>
            <w:r w:rsidRPr="006E2BB2">
              <w:br/>
              <w:t>Tērauda troses diametrs 5mm, garums 13.5m. Trose noizolēta ar PVC materiālu.</w:t>
            </w:r>
            <w:r w:rsidRPr="006E2BB2">
              <w:br/>
              <w:t xml:space="preserve">Tīkla augšmala un apakšmala apšūtas ar izturīgu PP auduma materiālu (krāsas – balta). Augšējās lentas platums </w:t>
            </w:r>
            <w:r w:rsidRPr="006E2BB2">
              <w:lastRenderedPageBreak/>
              <w:t>7.5cm, apakšējās lentas platums 5cm.</w:t>
            </w:r>
            <w:r w:rsidRPr="006E2BB2">
              <w:br/>
              <w:t>Tīkls stiprinās ar četrām trosēm un sešiem papildus fiksatoriem.</w:t>
            </w:r>
            <w:r w:rsidRPr="006E2BB2">
              <w:br/>
              <w:t>Tīkla izmērs: 9.5m x 1m</w:t>
            </w:r>
            <w:r w:rsidRPr="006E2BB2">
              <w:br/>
              <w:t>Krāsa-balta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jc w:val="center"/>
            </w:pPr>
            <w:r w:rsidRPr="006E2BB2">
              <w:lastRenderedPageBreak/>
              <w:t>1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  <w:r w:rsidRPr="006E2BB2">
              <w:rPr>
                <w:noProof/>
              </w:rPr>
              <w:drawing>
                <wp:inline distT="0" distB="0" distL="0" distR="0" wp14:anchorId="45D09EC1" wp14:editId="6F672B6D">
                  <wp:extent cx="1960474" cy="1594713"/>
                  <wp:effectExtent l="0" t="0" r="1905" b="5715"/>
                  <wp:docPr id="674" name="Picture 18" descr="Volejbola_tikls_L_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8" descr="Volejbola_tikls_L_E"/>
                          <pic:cNvPicPr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67" cy="162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437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</w:tr>
      <w:tr w:rsidR="004A562E" w:rsidRPr="006E2BB2" w:rsidTr="004A562E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2E" w:rsidRPr="006E2BB2" w:rsidRDefault="004A562E" w:rsidP="004A562E"/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2E" w:rsidRPr="006E2BB2" w:rsidRDefault="004A562E" w:rsidP="004A562E">
            <w:pPr>
              <w:rPr>
                <w:rStyle w:val="a"/>
                <w:color w:val="222222"/>
                <w:kern w:val="3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2E" w:rsidRDefault="004A562E" w:rsidP="004A562E"/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2E" w:rsidRPr="006E2BB2" w:rsidRDefault="004A562E" w:rsidP="004A562E">
            <w:pPr>
              <w:jc w:val="center"/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</w:tcPr>
          <w:p w:rsidR="004A562E" w:rsidRPr="006E2BB2" w:rsidRDefault="004A562E" w:rsidP="004A562E">
            <w:pPr>
              <w:rPr>
                <w:noProof/>
              </w:rPr>
            </w:pPr>
            <w:r>
              <w:rPr>
                <w:noProof/>
              </w:rPr>
              <w:t>Kopā:</w:t>
            </w:r>
          </w:p>
        </w:tc>
        <w:tc>
          <w:tcPr>
            <w:tcW w:w="437" w:type="pct"/>
          </w:tcPr>
          <w:p w:rsidR="004A562E" w:rsidRPr="006E2BB2" w:rsidRDefault="004A562E" w:rsidP="004A562E">
            <w:pPr>
              <w:rPr>
                <w:noProof/>
              </w:rPr>
            </w:pPr>
          </w:p>
        </w:tc>
      </w:tr>
    </w:tbl>
    <w:p w:rsidR="002A1D4B" w:rsidRDefault="002A1D4B"/>
    <w:sectPr w:rsidR="002A1D4B" w:rsidSect="0005024E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F84"/>
    <w:multiLevelType w:val="multilevel"/>
    <w:tmpl w:val="C6925E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44"/>
    <w:rsid w:val="0005024E"/>
    <w:rsid w:val="00210B76"/>
    <w:rsid w:val="002A1D4B"/>
    <w:rsid w:val="004A562E"/>
    <w:rsid w:val="00745D5B"/>
    <w:rsid w:val="00F63F25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10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10B76"/>
    <w:pPr>
      <w:ind w:left="720"/>
    </w:pPr>
    <w:rPr>
      <w:lang w:eastAsia="lv-LV"/>
    </w:rPr>
  </w:style>
  <w:style w:type="table" w:styleId="TableGrid">
    <w:name w:val="Table Grid"/>
    <w:basedOn w:val="TableNormal"/>
    <w:uiPriority w:val="39"/>
    <w:rsid w:val="0021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210B76"/>
    <w:pPr>
      <w:spacing w:before="100" w:beforeAutospacing="1" w:after="100" w:afterAutospacing="1"/>
      <w:jc w:val="both"/>
    </w:pPr>
    <w:rPr>
      <w:lang w:val="en-GB" w:eastAsia="lv-LV"/>
    </w:rPr>
  </w:style>
  <w:style w:type="character" w:customStyle="1" w:styleId="NormalWebChar">
    <w:name w:val="Normal (Web) Char"/>
    <w:link w:val="NormalWeb"/>
    <w:uiPriority w:val="99"/>
    <w:locked/>
    <w:rsid w:val="00210B76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styleId="Strong">
    <w:name w:val="Strong"/>
    <w:uiPriority w:val="22"/>
    <w:qFormat/>
    <w:rsid w:val="004A562E"/>
    <w:rPr>
      <w:rFonts w:cs="Times New Roman"/>
      <w:b/>
    </w:rPr>
  </w:style>
  <w:style w:type="paragraph" w:customStyle="1" w:styleId="1">
    <w:name w:val="Обычный1"/>
    <w:rsid w:val="004A562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4A562E"/>
  </w:style>
  <w:style w:type="paragraph" w:customStyle="1" w:styleId="11">
    <w:name w:val="Обычный (веб)1"/>
    <w:basedOn w:val="Normal"/>
    <w:rsid w:val="004A562E"/>
    <w:pPr>
      <w:suppressAutoHyphens/>
      <w:autoSpaceDN w:val="0"/>
      <w:spacing w:before="100" w:after="100"/>
      <w:textAlignment w:val="baseline"/>
    </w:pPr>
    <w:rPr>
      <w:lang w:eastAsia="lv-LV"/>
    </w:rPr>
  </w:style>
  <w:style w:type="character" w:customStyle="1" w:styleId="a">
    <w:name w:val="Основной шрифт абзаца"/>
    <w:rsid w:val="004A562E"/>
  </w:style>
  <w:style w:type="paragraph" w:styleId="BalloonText">
    <w:name w:val="Balloon Text"/>
    <w:basedOn w:val="Normal"/>
    <w:link w:val="BalloonTextChar"/>
    <w:uiPriority w:val="99"/>
    <w:semiHidden/>
    <w:unhideWhenUsed/>
    <w:rsid w:val="0005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10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10B76"/>
    <w:pPr>
      <w:ind w:left="720"/>
    </w:pPr>
    <w:rPr>
      <w:lang w:eastAsia="lv-LV"/>
    </w:rPr>
  </w:style>
  <w:style w:type="table" w:styleId="TableGrid">
    <w:name w:val="Table Grid"/>
    <w:basedOn w:val="TableNormal"/>
    <w:uiPriority w:val="39"/>
    <w:rsid w:val="0021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210B76"/>
    <w:pPr>
      <w:spacing w:before="100" w:beforeAutospacing="1" w:after="100" w:afterAutospacing="1"/>
      <w:jc w:val="both"/>
    </w:pPr>
    <w:rPr>
      <w:lang w:val="en-GB" w:eastAsia="lv-LV"/>
    </w:rPr>
  </w:style>
  <w:style w:type="character" w:customStyle="1" w:styleId="NormalWebChar">
    <w:name w:val="Normal (Web) Char"/>
    <w:link w:val="NormalWeb"/>
    <w:uiPriority w:val="99"/>
    <w:locked/>
    <w:rsid w:val="00210B76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styleId="Strong">
    <w:name w:val="Strong"/>
    <w:uiPriority w:val="22"/>
    <w:qFormat/>
    <w:rsid w:val="004A562E"/>
    <w:rPr>
      <w:rFonts w:cs="Times New Roman"/>
      <w:b/>
    </w:rPr>
  </w:style>
  <w:style w:type="paragraph" w:customStyle="1" w:styleId="1">
    <w:name w:val="Обычный1"/>
    <w:rsid w:val="004A562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4A562E"/>
  </w:style>
  <w:style w:type="paragraph" w:customStyle="1" w:styleId="11">
    <w:name w:val="Обычный (веб)1"/>
    <w:basedOn w:val="Normal"/>
    <w:rsid w:val="004A562E"/>
    <w:pPr>
      <w:suppressAutoHyphens/>
      <w:autoSpaceDN w:val="0"/>
      <w:spacing w:before="100" w:after="100"/>
      <w:textAlignment w:val="baseline"/>
    </w:pPr>
    <w:rPr>
      <w:lang w:eastAsia="lv-LV"/>
    </w:rPr>
  </w:style>
  <w:style w:type="character" w:customStyle="1" w:styleId="a">
    <w:name w:val="Основной шрифт абзаца"/>
    <w:rsid w:val="004A562E"/>
  </w:style>
  <w:style w:type="paragraph" w:styleId="BalloonText">
    <w:name w:val="Balloon Text"/>
    <w:basedOn w:val="Normal"/>
    <w:link w:val="BalloonTextChar"/>
    <w:uiPriority w:val="99"/>
    <w:semiHidden/>
    <w:unhideWhenUsed/>
    <w:rsid w:val="0005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hyperlink" Target="http://ekoshop.lv/sports/florbolaaksesuari/stiga-florbola-nuja-movon-95-cm-dzeltena--lef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ekoshop.lv/sports/florbolaaksesuari/stiga-florbola-nuja-movon-95-cm-dzeltena--right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Nauris JIP</dc:creator>
  <cp:keywords/>
  <dc:description/>
  <cp:lastModifiedBy>Zaiga Savastjuka</cp:lastModifiedBy>
  <cp:revision>6</cp:revision>
  <dcterms:created xsi:type="dcterms:W3CDTF">2016-09-08T11:14:00Z</dcterms:created>
  <dcterms:modified xsi:type="dcterms:W3CDTF">2016-09-08T12:05:00Z</dcterms:modified>
</cp:coreProperties>
</file>