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B4A" w:rsidRDefault="002F7B4A" w:rsidP="002F7B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B4A">
        <w:rPr>
          <w:rFonts w:ascii="Times New Roman" w:hAnsi="Times New Roman" w:cs="Times New Roman"/>
          <w:b/>
          <w:sz w:val="28"/>
          <w:szCs w:val="28"/>
        </w:rPr>
        <w:t>Vienošanās</w:t>
      </w:r>
      <w:r w:rsidR="00E11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3A9">
        <w:rPr>
          <w:rFonts w:ascii="Times New Roman" w:hAnsi="Times New Roman" w:cs="Times New Roman"/>
          <w:b/>
          <w:sz w:val="28"/>
          <w:szCs w:val="28"/>
        </w:rPr>
        <w:t>Nr.1</w:t>
      </w:r>
    </w:p>
    <w:p w:rsidR="007D6237" w:rsidRPr="00356714" w:rsidRDefault="00A173A9" w:rsidP="002F7B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 2016.gada 15.jūnija līguma Nr.3-2/8</w:t>
      </w:r>
    </w:p>
    <w:p w:rsidR="002F7B4A" w:rsidRPr="002F7B4A" w:rsidRDefault="002F7B4A" w:rsidP="002F7B4A">
      <w:pPr>
        <w:rPr>
          <w:rFonts w:ascii="Times New Roman" w:hAnsi="Times New Roman" w:cs="Times New Roman"/>
        </w:rPr>
      </w:pPr>
    </w:p>
    <w:p w:rsidR="002F7B4A" w:rsidRPr="006A4299" w:rsidRDefault="002F7B4A" w:rsidP="006A4299">
      <w:pPr>
        <w:ind w:right="-483"/>
        <w:jc w:val="both"/>
        <w:rPr>
          <w:rFonts w:ascii="Times New Roman" w:hAnsi="Times New Roman" w:cs="Times New Roman"/>
        </w:rPr>
      </w:pPr>
      <w:r w:rsidRPr="002F7B4A">
        <w:rPr>
          <w:rFonts w:ascii="Times New Roman" w:hAnsi="Times New Roman" w:cs="Times New Roman"/>
        </w:rPr>
        <w:t>Jelgavā</w:t>
      </w:r>
      <w:r w:rsidRPr="002F7B4A">
        <w:rPr>
          <w:rFonts w:ascii="Times New Roman" w:hAnsi="Times New Roman" w:cs="Times New Roman"/>
        </w:rPr>
        <w:tab/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="00E37AF2">
        <w:rPr>
          <w:rFonts w:ascii="Times New Roman" w:hAnsi="Times New Roman" w:cs="Times New Roman"/>
        </w:rPr>
        <w:t>2016</w:t>
      </w:r>
      <w:r w:rsidRPr="002F7B4A">
        <w:rPr>
          <w:rFonts w:ascii="Times New Roman" w:hAnsi="Times New Roman" w:cs="Times New Roman"/>
        </w:rPr>
        <w:t xml:space="preserve">.gada </w:t>
      </w:r>
      <w:r w:rsidR="00B13244">
        <w:rPr>
          <w:rFonts w:ascii="Times New Roman" w:hAnsi="Times New Roman" w:cs="Times New Roman"/>
        </w:rPr>
        <w:t>05</w:t>
      </w:r>
      <w:r w:rsidR="00E37AF2">
        <w:rPr>
          <w:rFonts w:ascii="Times New Roman" w:hAnsi="Times New Roman" w:cs="Times New Roman"/>
        </w:rPr>
        <w:t>.oktobrī</w:t>
      </w:r>
    </w:p>
    <w:p w:rsidR="002F7B4A" w:rsidRDefault="002F7B4A" w:rsidP="00B13244">
      <w:pPr>
        <w:ind w:right="-483" w:firstLine="720"/>
        <w:jc w:val="both"/>
        <w:rPr>
          <w:rFonts w:ascii="Times New Roman" w:hAnsi="Times New Roman" w:cs="Times New Roman"/>
        </w:rPr>
      </w:pPr>
      <w:r w:rsidRPr="002F7B4A">
        <w:rPr>
          <w:rFonts w:ascii="Times New Roman" w:hAnsi="Times New Roman" w:cs="Times New Roman"/>
          <w:b/>
        </w:rPr>
        <w:t>Jelgavas pilsētas pašvaldības iestāde „Kultūra</w:t>
      </w:r>
      <w:r w:rsidRPr="002F7B4A">
        <w:rPr>
          <w:rFonts w:ascii="Times New Roman" w:hAnsi="Times New Roman" w:cs="Times New Roman"/>
        </w:rPr>
        <w:t xml:space="preserve">”, tās vadītāja </w:t>
      </w:r>
      <w:r w:rsidRPr="002F7B4A">
        <w:rPr>
          <w:rFonts w:ascii="Times New Roman" w:hAnsi="Times New Roman" w:cs="Times New Roman"/>
          <w:b/>
        </w:rPr>
        <w:t xml:space="preserve">Mintauta Buškevica </w:t>
      </w:r>
      <w:r w:rsidRPr="002F7B4A">
        <w:rPr>
          <w:rFonts w:ascii="Times New Roman" w:hAnsi="Times New Roman" w:cs="Times New Roman"/>
        </w:rPr>
        <w:t xml:space="preserve">personā, kurš </w:t>
      </w:r>
      <w:r w:rsidR="00A84D42">
        <w:rPr>
          <w:rFonts w:ascii="Times New Roman" w:hAnsi="Times New Roman" w:cs="Times New Roman"/>
        </w:rPr>
        <w:t xml:space="preserve">rīkojas </w:t>
      </w:r>
      <w:r w:rsidRPr="002F7B4A">
        <w:rPr>
          <w:rFonts w:ascii="Times New Roman" w:hAnsi="Times New Roman" w:cs="Times New Roman"/>
        </w:rPr>
        <w:t>saskaņā ar nolikumu</w:t>
      </w:r>
      <w:r w:rsidR="00503D08">
        <w:rPr>
          <w:rFonts w:ascii="Times New Roman" w:hAnsi="Times New Roman" w:cs="Times New Roman"/>
        </w:rPr>
        <w:t>, turpm</w:t>
      </w:r>
      <w:r w:rsidR="00D23A9D">
        <w:rPr>
          <w:rFonts w:ascii="Times New Roman" w:hAnsi="Times New Roman" w:cs="Times New Roman"/>
        </w:rPr>
        <w:t>āk šī</w:t>
      </w:r>
      <w:r w:rsidR="00503D08">
        <w:rPr>
          <w:rFonts w:ascii="Times New Roman" w:hAnsi="Times New Roman" w:cs="Times New Roman"/>
        </w:rPr>
        <w:t xml:space="preserve">s vienošanās </w:t>
      </w:r>
      <w:r w:rsidRPr="002F7B4A">
        <w:rPr>
          <w:rFonts w:ascii="Times New Roman" w:hAnsi="Times New Roman" w:cs="Times New Roman"/>
        </w:rPr>
        <w:t>tekstā saukts</w:t>
      </w:r>
      <w:r w:rsidR="000E1E6C">
        <w:rPr>
          <w:rFonts w:ascii="Times New Roman" w:hAnsi="Times New Roman" w:cs="Times New Roman"/>
        </w:rPr>
        <w:t xml:space="preserve"> Pasūtītājs</w:t>
      </w:r>
      <w:r w:rsidR="00B43632">
        <w:rPr>
          <w:rFonts w:ascii="Times New Roman" w:hAnsi="Times New Roman" w:cs="Times New Roman"/>
        </w:rPr>
        <w:t>, no vienas puses un</w:t>
      </w:r>
      <w:r w:rsidR="00B13244">
        <w:rPr>
          <w:rFonts w:ascii="Times New Roman" w:hAnsi="Times New Roman" w:cs="Times New Roman"/>
        </w:rPr>
        <w:t xml:space="preserve"> </w:t>
      </w:r>
      <w:r w:rsidRPr="00B43632">
        <w:rPr>
          <w:rFonts w:ascii="Times New Roman" w:hAnsi="Times New Roman" w:cs="Times New Roman"/>
          <w:b/>
        </w:rPr>
        <w:t>SIA „</w:t>
      </w:r>
      <w:r w:rsidR="000E1E6C">
        <w:rPr>
          <w:rFonts w:ascii="Times New Roman" w:hAnsi="Times New Roman" w:cs="Times New Roman"/>
          <w:b/>
        </w:rPr>
        <w:t>MUDURI</w:t>
      </w:r>
      <w:r w:rsidR="00B43632" w:rsidRPr="00B43632">
        <w:rPr>
          <w:rFonts w:ascii="Times New Roman" w:hAnsi="Times New Roman" w:cs="Times New Roman"/>
          <w:b/>
        </w:rPr>
        <w:t>”</w:t>
      </w:r>
      <w:r w:rsidR="00B43632">
        <w:rPr>
          <w:rFonts w:ascii="Times New Roman" w:hAnsi="Times New Roman" w:cs="Times New Roman"/>
        </w:rPr>
        <w:t xml:space="preserve"> </w:t>
      </w:r>
      <w:r w:rsidRPr="002F7B4A">
        <w:rPr>
          <w:rFonts w:ascii="Times New Roman" w:hAnsi="Times New Roman" w:cs="Times New Roman"/>
        </w:rPr>
        <w:t>tās valdes</w:t>
      </w:r>
      <w:r w:rsidR="00B13244">
        <w:rPr>
          <w:rFonts w:ascii="Times New Roman" w:hAnsi="Times New Roman" w:cs="Times New Roman"/>
        </w:rPr>
        <w:t xml:space="preserve"> </w:t>
      </w:r>
      <w:r w:rsidR="000E1E6C">
        <w:rPr>
          <w:rFonts w:ascii="Times New Roman" w:hAnsi="Times New Roman" w:cs="Times New Roman"/>
        </w:rPr>
        <w:t xml:space="preserve">priekšsēdētājas </w:t>
      </w:r>
      <w:r w:rsidR="00640882">
        <w:rPr>
          <w:rFonts w:ascii="Times New Roman" w:hAnsi="Times New Roman" w:cs="Times New Roman"/>
          <w:b/>
        </w:rPr>
        <w:t>Irīnas Kra</w:t>
      </w:r>
      <w:r w:rsidR="000E1E6C">
        <w:rPr>
          <w:rFonts w:ascii="Times New Roman" w:hAnsi="Times New Roman" w:cs="Times New Roman"/>
          <w:b/>
        </w:rPr>
        <w:t xml:space="preserve">siļņikovas </w:t>
      </w:r>
      <w:r w:rsidR="000E1E6C">
        <w:rPr>
          <w:rFonts w:ascii="Times New Roman" w:hAnsi="Times New Roman" w:cs="Times New Roman"/>
        </w:rPr>
        <w:t>personā, kura</w:t>
      </w:r>
      <w:r w:rsidRPr="002F7B4A">
        <w:rPr>
          <w:rFonts w:ascii="Times New Roman" w:hAnsi="Times New Roman" w:cs="Times New Roman"/>
        </w:rPr>
        <w:t xml:space="preserve"> </w:t>
      </w:r>
      <w:r w:rsidR="00A84D42">
        <w:rPr>
          <w:rFonts w:ascii="Times New Roman" w:hAnsi="Times New Roman" w:cs="Times New Roman"/>
        </w:rPr>
        <w:t xml:space="preserve">rīkojas </w:t>
      </w:r>
      <w:r w:rsidRPr="002F7B4A">
        <w:rPr>
          <w:rFonts w:ascii="Times New Roman" w:hAnsi="Times New Roman" w:cs="Times New Roman"/>
        </w:rPr>
        <w:t xml:space="preserve">saskaņā ar statūtiem, </w:t>
      </w:r>
      <w:r w:rsidR="00503D08">
        <w:rPr>
          <w:rFonts w:ascii="Times New Roman" w:hAnsi="Times New Roman" w:cs="Times New Roman"/>
        </w:rPr>
        <w:t>turpmāk šīs vienošanās</w:t>
      </w:r>
      <w:r w:rsidR="00B43632">
        <w:rPr>
          <w:rFonts w:ascii="Times New Roman" w:hAnsi="Times New Roman" w:cs="Times New Roman"/>
        </w:rPr>
        <w:t xml:space="preserve"> tekstā saukts </w:t>
      </w:r>
      <w:r w:rsidR="00FB6A20">
        <w:rPr>
          <w:rFonts w:ascii="Times New Roman" w:hAnsi="Times New Roman" w:cs="Times New Roman"/>
        </w:rPr>
        <w:t xml:space="preserve">Piegādātājs </w:t>
      </w:r>
      <w:r w:rsidRPr="002F7B4A">
        <w:rPr>
          <w:rFonts w:ascii="Times New Roman" w:hAnsi="Times New Roman" w:cs="Times New Roman"/>
        </w:rPr>
        <w:t>no otras puses, abi kopā</w:t>
      </w:r>
      <w:r w:rsidR="00A84D42">
        <w:rPr>
          <w:rFonts w:ascii="Times New Roman" w:hAnsi="Times New Roman" w:cs="Times New Roman"/>
        </w:rPr>
        <w:t xml:space="preserve"> saukti</w:t>
      </w:r>
      <w:r w:rsidRPr="002F7B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Puses, </w:t>
      </w:r>
      <w:r w:rsidR="00B13244">
        <w:rPr>
          <w:rFonts w:ascii="Times New Roman" w:hAnsi="Times New Roman" w:cs="Times New Roman"/>
        </w:rPr>
        <w:t xml:space="preserve">ņemot vērā apstākli, ka </w:t>
      </w:r>
      <w:r w:rsidR="00B13244" w:rsidRPr="00B13244">
        <w:rPr>
          <w:rFonts w:ascii="Times New Roman" w:hAnsi="Times New Roman" w:cs="Times New Roman"/>
        </w:rPr>
        <w:t>Jelgavas pilsētas pašvaldības iestāde „Kultūra”</w:t>
      </w:r>
      <w:r w:rsidR="00B13244">
        <w:rPr>
          <w:rFonts w:ascii="Times New Roman" w:hAnsi="Times New Roman" w:cs="Times New Roman"/>
        </w:rPr>
        <w:t xml:space="preserve"> deju kolektīva “Zemgaļi” vidējā grupa izbeidz savu darbību ar 2016.gada 01.oktobri, </w:t>
      </w:r>
      <w:r>
        <w:rPr>
          <w:rFonts w:ascii="Times New Roman" w:hAnsi="Times New Roman" w:cs="Times New Roman"/>
        </w:rPr>
        <w:t>vienojas par sekojošo:</w:t>
      </w:r>
    </w:p>
    <w:p w:rsidR="00ED0A23" w:rsidRPr="00ED0A23" w:rsidRDefault="000D7381" w:rsidP="00ED0A23">
      <w:pPr>
        <w:pStyle w:val="ListParagraph"/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Līguma 1.1.</w:t>
      </w:r>
      <w:r w:rsidR="00A84D42">
        <w:rPr>
          <w:rFonts w:ascii="Times New Roman" w:hAnsi="Times New Roman" w:cs="Times New Roman"/>
        </w:rPr>
        <w:t xml:space="preserve">punktā un 1.4.2. punktā vārdus </w:t>
      </w:r>
      <w:r w:rsidR="00A84D42" w:rsidRPr="000D7381">
        <w:rPr>
          <w:rFonts w:ascii="Times New Roman" w:hAnsi="Times New Roman" w:cs="Times New Roman"/>
          <w:i/>
        </w:rPr>
        <w:t>“JPPI “Kultūra” deju kolektīvs “Zemgaļi” vidējā grupa”</w:t>
      </w:r>
      <w:r w:rsidR="00A84D42">
        <w:rPr>
          <w:rFonts w:ascii="Times New Roman" w:hAnsi="Times New Roman" w:cs="Times New Roman"/>
        </w:rPr>
        <w:t xml:space="preserve"> aizstāt ar  vārdiem </w:t>
      </w:r>
      <w:r w:rsidR="00A84D42" w:rsidRPr="00442905">
        <w:rPr>
          <w:rFonts w:ascii="Times New Roman" w:hAnsi="Times New Roman" w:cs="Times New Roman"/>
          <w:i/>
        </w:rPr>
        <w:t xml:space="preserve">“JPPI “Kultūra”  </w:t>
      </w:r>
      <w:r w:rsidR="00CC1A8B">
        <w:rPr>
          <w:rFonts w:ascii="Times New Roman" w:hAnsi="Times New Roman" w:cs="Times New Roman"/>
          <w:i/>
        </w:rPr>
        <w:t xml:space="preserve">jauktais </w:t>
      </w:r>
      <w:r w:rsidR="00442905" w:rsidRPr="00442905">
        <w:rPr>
          <w:rFonts w:ascii="Times New Roman" w:hAnsi="Times New Roman" w:cs="Times New Roman"/>
          <w:i/>
        </w:rPr>
        <w:t>koris “Tik un tā”.</w:t>
      </w:r>
    </w:p>
    <w:p w:rsidR="00ED0A23" w:rsidRPr="00ED0A23" w:rsidRDefault="00B10E89" w:rsidP="00ED0A23">
      <w:pPr>
        <w:pStyle w:val="ListParagraph"/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</w:rPr>
      </w:pPr>
      <w:r w:rsidRPr="00ED0A23">
        <w:rPr>
          <w:rFonts w:ascii="Times New Roman" w:hAnsi="Times New Roman" w:cs="Times New Roman"/>
        </w:rPr>
        <w:t xml:space="preserve">Līguma Pielikumā Nr.1 un Nr.2 vārdus </w:t>
      </w:r>
      <w:r w:rsidRPr="00ED0A23">
        <w:rPr>
          <w:rFonts w:ascii="Times New Roman" w:hAnsi="Times New Roman" w:cs="Times New Roman"/>
          <w:i/>
        </w:rPr>
        <w:t>“JPPI “Kultūra” deju kolektīvs “Zemgaļi” vidējā grupa”</w:t>
      </w:r>
      <w:r w:rsidRPr="00ED0A23">
        <w:rPr>
          <w:rFonts w:ascii="Times New Roman" w:hAnsi="Times New Roman" w:cs="Times New Roman"/>
        </w:rPr>
        <w:t xml:space="preserve"> aizstāt ar  vārdiem </w:t>
      </w:r>
      <w:r w:rsidRPr="00ED0A23">
        <w:rPr>
          <w:rFonts w:ascii="Times New Roman" w:hAnsi="Times New Roman" w:cs="Times New Roman"/>
          <w:i/>
        </w:rPr>
        <w:t xml:space="preserve">“JPPI “Kultūra” </w:t>
      </w:r>
      <w:r w:rsidR="00CC1A8B" w:rsidRPr="00ED0A23">
        <w:rPr>
          <w:rFonts w:ascii="Times New Roman" w:hAnsi="Times New Roman" w:cs="Times New Roman"/>
          <w:i/>
        </w:rPr>
        <w:t>jauktais</w:t>
      </w:r>
      <w:r w:rsidRPr="00ED0A23">
        <w:rPr>
          <w:rFonts w:ascii="Times New Roman" w:hAnsi="Times New Roman" w:cs="Times New Roman"/>
          <w:i/>
        </w:rPr>
        <w:t xml:space="preserve"> koris “Tik un tā”.</w:t>
      </w:r>
      <w:bookmarkStart w:id="0" w:name="_GoBack"/>
      <w:bookmarkEnd w:id="0"/>
    </w:p>
    <w:p w:rsidR="00ED0A23" w:rsidRDefault="00A84D42" w:rsidP="00ED0A23">
      <w:pPr>
        <w:pStyle w:val="ListParagraph"/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</w:rPr>
      </w:pPr>
      <w:r w:rsidRPr="00ED0A23">
        <w:rPr>
          <w:rFonts w:ascii="Times New Roman" w:hAnsi="Times New Roman" w:cs="Times New Roman"/>
        </w:rPr>
        <w:t>Pārējie</w:t>
      </w:r>
      <w:r w:rsidR="00403EE7" w:rsidRPr="00ED0A23">
        <w:rPr>
          <w:rFonts w:ascii="Times New Roman" w:hAnsi="Times New Roman" w:cs="Times New Roman"/>
        </w:rPr>
        <w:t xml:space="preserve"> līguma nosacījumi netiek mainīti.</w:t>
      </w:r>
    </w:p>
    <w:p w:rsidR="00ED0A23" w:rsidRDefault="003B3ECA" w:rsidP="00ED0A23">
      <w:pPr>
        <w:pStyle w:val="ListParagraph"/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</w:rPr>
      </w:pPr>
      <w:r w:rsidRPr="00ED0A23">
        <w:rPr>
          <w:rFonts w:ascii="Times New Roman" w:hAnsi="Times New Roman" w:cs="Times New Roman"/>
        </w:rPr>
        <w:t>Puses ar savu parakstu apliecina, ka tām ir saprotams šīs vienošanās saturs, un ar šo</w:t>
      </w:r>
      <w:r w:rsidR="00A84D42" w:rsidRPr="00ED0A23">
        <w:rPr>
          <w:rFonts w:ascii="Times New Roman" w:hAnsi="Times New Roman" w:cs="Times New Roman"/>
        </w:rPr>
        <w:t xml:space="preserve"> vienošanos uzņemtās saistības.</w:t>
      </w:r>
    </w:p>
    <w:p w:rsidR="00403EE7" w:rsidRPr="00ED0A23" w:rsidRDefault="00403EE7" w:rsidP="00ED0A23">
      <w:pPr>
        <w:pStyle w:val="ListParagraph"/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</w:rPr>
      </w:pPr>
      <w:r w:rsidRPr="00ED0A23">
        <w:rPr>
          <w:rFonts w:ascii="Times New Roman" w:hAnsi="Times New Roman" w:cs="Times New Roman"/>
        </w:rPr>
        <w:t>Vienoš</w:t>
      </w:r>
      <w:r w:rsidR="00FB6A20" w:rsidRPr="00ED0A23">
        <w:rPr>
          <w:rFonts w:ascii="Times New Roman" w:hAnsi="Times New Roman" w:cs="Times New Roman"/>
        </w:rPr>
        <w:t>a</w:t>
      </w:r>
      <w:r w:rsidR="00A84D42" w:rsidRPr="00ED0A23">
        <w:rPr>
          <w:rFonts w:ascii="Times New Roman" w:hAnsi="Times New Roman" w:cs="Times New Roman"/>
        </w:rPr>
        <w:t>nās stājas spēkā 2016.gada 05.oktobrī</w:t>
      </w:r>
      <w:r w:rsidRPr="00ED0A23">
        <w:rPr>
          <w:rFonts w:ascii="Times New Roman" w:hAnsi="Times New Roman" w:cs="Times New Roman"/>
        </w:rPr>
        <w:t xml:space="preserve"> un kļūst par</w:t>
      </w:r>
      <w:r w:rsidR="00A84D42" w:rsidRPr="00ED0A23">
        <w:rPr>
          <w:rFonts w:ascii="Times New Roman" w:hAnsi="Times New Roman" w:cs="Times New Roman"/>
        </w:rPr>
        <w:t xml:space="preserve"> l</w:t>
      </w:r>
      <w:r w:rsidRPr="00ED0A23">
        <w:rPr>
          <w:rFonts w:ascii="Times New Roman" w:hAnsi="Times New Roman" w:cs="Times New Roman"/>
        </w:rPr>
        <w:t>īguma neatņemamu sastāvdaļu.</w:t>
      </w:r>
    </w:p>
    <w:p w:rsidR="003B3ECA" w:rsidRDefault="003B3ECA" w:rsidP="003B3ECA">
      <w:pPr>
        <w:ind w:right="-483" w:firstLine="720"/>
        <w:jc w:val="both"/>
        <w:rPr>
          <w:rFonts w:ascii="Times New Roman" w:hAnsi="Times New Roman" w:cs="Times New Roman"/>
        </w:rPr>
      </w:pPr>
      <w:r w:rsidRPr="003B3ECA">
        <w:rPr>
          <w:rFonts w:ascii="Times New Roman" w:hAnsi="Times New Roman" w:cs="Times New Roman"/>
        </w:rPr>
        <w:t xml:space="preserve">Šī vienošanās sastādīta </w:t>
      </w:r>
      <w:r>
        <w:rPr>
          <w:rFonts w:ascii="Times New Roman" w:hAnsi="Times New Roman" w:cs="Times New Roman"/>
        </w:rPr>
        <w:t>uz 1 (vienas) lapas</w:t>
      </w:r>
      <w:r w:rsidRPr="003B3ECA">
        <w:rPr>
          <w:rFonts w:ascii="Times New Roman" w:hAnsi="Times New Roman" w:cs="Times New Roman"/>
        </w:rPr>
        <w:t>, divos identiski vienādos eksem</w:t>
      </w:r>
      <w:r>
        <w:rPr>
          <w:rFonts w:ascii="Times New Roman" w:hAnsi="Times New Roman" w:cs="Times New Roman"/>
        </w:rPr>
        <w:t>plāros ar vienādu juridisko spēk</w:t>
      </w:r>
      <w:r w:rsidRPr="003B3ECA">
        <w:rPr>
          <w:rFonts w:ascii="Times New Roman" w:hAnsi="Times New Roman" w:cs="Times New Roman"/>
        </w:rPr>
        <w:t>u, viens vienošanās eksemplārs glabājas pie P</w:t>
      </w:r>
      <w:r w:rsidR="00FB6A20">
        <w:rPr>
          <w:rFonts w:ascii="Times New Roman" w:hAnsi="Times New Roman" w:cs="Times New Roman"/>
        </w:rPr>
        <w:t>asūtītāja</w:t>
      </w:r>
      <w:r w:rsidRPr="003B3ECA">
        <w:rPr>
          <w:rFonts w:ascii="Times New Roman" w:hAnsi="Times New Roman" w:cs="Times New Roman"/>
        </w:rPr>
        <w:t xml:space="preserve">, bet otrs </w:t>
      </w:r>
      <w:r w:rsidR="00FB6A20">
        <w:rPr>
          <w:rFonts w:ascii="Times New Roman" w:hAnsi="Times New Roman" w:cs="Times New Roman"/>
        </w:rPr>
        <w:t>pie Piegādātāja</w:t>
      </w:r>
      <w:r>
        <w:rPr>
          <w:rFonts w:ascii="Times New Roman" w:hAnsi="Times New Roman" w:cs="Times New Roman"/>
        </w:rPr>
        <w:t xml:space="preserve">. </w:t>
      </w:r>
    </w:p>
    <w:p w:rsidR="002F7B4A" w:rsidRDefault="00A84D42" w:rsidP="002F7B4A">
      <w:pPr>
        <w:ind w:right="-4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Pasūtītājs</w:t>
      </w:r>
      <w:r w:rsidR="002F7B4A" w:rsidRPr="002F7B4A">
        <w:rPr>
          <w:rFonts w:ascii="Times New Roman" w:hAnsi="Times New Roman" w:cs="Times New Roman"/>
          <w:b/>
        </w:rPr>
        <w:t>:</w:t>
      </w:r>
      <w:r w:rsidR="002F7B4A" w:rsidRPr="002F7B4A">
        <w:rPr>
          <w:rFonts w:ascii="Times New Roman" w:hAnsi="Times New Roman" w:cs="Times New Roman"/>
          <w:b/>
        </w:rPr>
        <w:tab/>
        <w:t xml:space="preserve">                                  </w:t>
      </w:r>
      <w:r w:rsidR="002F7B4A">
        <w:rPr>
          <w:rFonts w:ascii="Times New Roman" w:hAnsi="Times New Roman" w:cs="Times New Roman"/>
          <w:b/>
        </w:rPr>
        <w:t xml:space="preserve">            </w:t>
      </w:r>
      <w:r w:rsidR="002A3AB6">
        <w:rPr>
          <w:rFonts w:ascii="Times New Roman" w:hAnsi="Times New Roman" w:cs="Times New Roman"/>
          <w:b/>
        </w:rPr>
        <w:t xml:space="preserve">      </w:t>
      </w:r>
      <w:r w:rsidR="00403EE7">
        <w:rPr>
          <w:rFonts w:ascii="Times New Roman" w:hAnsi="Times New Roman" w:cs="Times New Roman"/>
          <w:b/>
        </w:rPr>
        <w:t xml:space="preserve">     </w:t>
      </w:r>
      <w:r w:rsidR="00B4363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Piegādātājs</w:t>
      </w:r>
      <w:r w:rsidR="002F7B4A" w:rsidRPr="002F7B4A">
        <w:rPr>
          <w:rFonts w:ascii="Times New Roman" w:hAnsi="Times New Roman" w:cs="Times New Roman"/>
          <w:b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4721"/>
      </w:tblGrid>
      <w:tr w:rsidR="00A84D42" w:rsidRPr="00882110" w:rsidTr="00FC2F95">
        <w:trPr>
          <w:trHeight w:val="2862"/>
        </w:trPr>
        <w:tc>
          <w:tcPr>
            <w:tcW w:w="4361" w:type="dxa"/>
          </w:tcPr>
          <w:p w:rsidR="00A84D42" w:rsidRPr="00882110" w:rsidRDefault="00A84D42" w:rsidP="00FC2F9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lv-LV"/>
              </w:rPr>
            </w:pPr>
            <w:r w:rsidRPr="0088211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lv-LV"/>
              </w:rPr>
              <w:t xml:space="preserve">Jelgavas pilsētas pašvaldības iestāde “Kultūra” </w:t>
            </w:r>
          </w:p>
          <w:p w:rsidR="00A84D42" w:rsidRPr="00882110" w:rsidRDefault="00A84D42" w:rsidP="00FC2F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  <w:r w:rsidRPr="00882110"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>Reģ.Nr.90001282471</w:t>
            </w:r>
          </w:p>
          <w:p w:rsidR="00A84D42" w:rsidRPr="00882110" w:rsidRDefault="00A84D42" w:rsidP="00FC2F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>Kr.</w:t>
            </w:r>
            <w:r w:rsidRPr="00882110"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 xml:space="preserve"> Barona ielā 6, Jelgavā, LV – 3001</w:t>
            </w:r>
          </w:p>
          <w:p w:rsidR="00A84D42" w:rsidRPr="00882110" w:rsidRDefault="00A84D42" w:rsidP="00FC2F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  <w:r w:rsidRPr="00882110"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 xml:space="preserve">Banka: A/S “SEB banka” </w:t>
            </w:r>
          </w:p>
          <w:p w:rsidR="00A84D42" w:rsidRPr="00882110" w:rsidRDefault="00A84D42" w:rsidP="00FC2F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  <w:r w:rsidRPr="00882110"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>Konts: LV29UNLA0050001026977</w:t>
            </w:r>
          </w:p>
          <w:p w:rsidR="00A84D42" w:rsidRPr="00882110" w:rsidRDefault="00A84D42" w:rsidP="00FC2F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  <w:r w:rsidRPr="00882110"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>Kods: UNLALV2X008</w:t>
            </w:r>
          </w:p>
          <w:p w:rsidR="00A84D42" w:rsidRPr="00882110" w:rsidRDefault="00A84D42" w:rsidP="00FC2F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  <w:p w:rsidR="00A84D42" w:rsidRPr="00882110" w:rsidRDefault="00A84D42" w:rsidP="00FC2F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  <w:r w:rsidRPr="00882110"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 xml:space="preserve">   __________________</w:t>
            </w:r>
            <w:r w:rsidRPr="00882110"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ab/>
            </w:r>
          </w:p>
          <w:p w:rsidR="00A84D42" w:rsidRPr="00882110" w:rsidRDefault="00A84D42" w:rsidP="00FC2F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  <w:r w:rsidRPr="00882110"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>/Mintauts Buškevics/</w:t>
            </w:r>
          </w:p>
        </w:tc>
        <w:tc>
          <w:tcPr>
            <w:tcW w:w="4721" w:type="dxa"/>
          </w:tcPr>
          <w:p w:rsidR="00A84D42" w:rsidRDefault="00A84D42" w:rsidP="00FC2F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DE651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SIA “MUDURI”</w:t>
            </w:r>
          </w:p>
          <w:p w:rsidR="00A84D42" w:rsidRDefault="00A84D42" w:rsidP="00FC2F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lv-LV"/>
              </w:rPr>
              <w:t>Reģ.Nr.</w:t>
            </w:r>
            <w:r w:rsidRPr="00DE6515"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DE651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lv-LV"/>
              </w:rPr>
              <w:t>40003487368</w:t>
            </w:r>
          </w:p>
          <w:p w:rsidR="00A84D42" w:rsidRPr="00882110" w:rsidRDefault="00A84D42" w:rsidP="00FC2F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  <w:r w:rsidRPr="00DE6515"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>Tallinas iela 40-4, Rīga, LV-1001</w:t>
            </w:r>
          </w:p>
          <w:p w:rsidR="00A84D42" w:rsidRPr="00882110" w:rsidRDefault="00A84D42" w:rsidP="00FC2F95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Banka: </w:t>
            </w:r>
            <w:r w:rsidRPr="00DE651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lv-LV"/>
              </w:rPr>
              <w:t>A/S “SEB banka”</w:t>
            </w:r>
          </w:p>
          <w:p w:rsidR="00A84D42" w:rsidRPr="00882110" w:rsidRDefault="00A84D42" w:rsidP="00FC2F95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lv-LV"/>
              </w:rPr>
              <w:t>Konts: LV96UNLA0001200261848</w:t>
            </w:r>
          </w:p>
          <w:p w:rsidR="00A84D42" w:rsidRPr="00882110" w:rsidRDefault="00A84D42" w:rsidP="00FC2F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lv-LV"/>
              </w:rPr>
              <w:t>Kods: UNLALV2X</w:t>
            </w:r>
          </w:p>
          <w:p w:rsidR="00A84D42" w:rsidRPr="00882110" w:rsidRDefault="00A84D42" w:rsidP="00FC2F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  <w:p w:rsidR="00A84D42" w:rsidRPr="00882110" w:rsidRDefault="00A84D42" w:rsidP="00FC2F95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A84D42" w:rsidRPr="00882110" w:rsidRDefault="00A84D42" w:rsidP="00FC2F95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21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__________________</w:t>
            </w:r>
          </w:p>
          <w:p w:rsidR="00A84D42" w:rsidRPr="00882110" w:rsidRDefault="00A84D42" w:rsidP="00FC2F95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/Irīna Krasiļņikova</w:t>
            </w:r>
            <w:r w:rsidRPr="008821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/</w:t>
            </w:r>
          </w:p>
        </w:tc>
      </w:tr>
    </w:tbl>
    <w:p w:rsidR="00A84D42" w:rsidRPr="0098123D" w:rsidRDefault="00A84D42" w:rsidP="002F7B4A">
      <w:pPr>
        <w:ind w:right="-483"/>
        <w:jc w:val="both"/>
        <w:rPr>
          <w:rFonts w:ascii="Times New Roman" w:hAnsi="Times New Roman" w:cs="Times New Roman"/>
          <w:b/>
        </w:rPr>
      </w:pPr>
    </w:p>
    <w:sectPr w:rsidR="00A84D42" w:rsidRPr="0098123D" w:rsidSect="002F7B4A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26001"/>
    <w:multiLevelType w:val="hybridMultilevel"/>
    <w:tmpl w:val="D52ED716"/>
    <w:lvl w:ilvl="0" w:tplc="7BC49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4D1428"/>
    <w:multiLevelType w:val="hybridMultilevel"/>
    <w:tmpl w:val="D52ED716"/>
    <w:lvl w:ilvl="0" w:tplc="7BC49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4A"/>
    <w:rsid w:val="000715E0"/>
    <w:rsid w:val="000B3AA9"/>
    <w:rsid w:val="000D7381"/>
    <w:rsid w:val="000E1E6C"/>
    <w:rsid w:val="001000E2"/>
    <w:rsid w:val="00226065"/>
    <w:rsid w:val="002A3AB6"/>
    <w:rsid w:val="002F05B6"/>
    <w:rsid w:val="002F7B4A"/>
    <w:rsid w:val="00301DC6"/>
    <w:rsid w:val="00356714"/>
    <w:rsid w:val="003670F0"/>
    <w:rsid w:val="00393E8D"/>
    <w:rsid w:val="003A5C00"/>
    <w:rsid w:val="003B3ECA"/>
    <w:rsid w:val="003B7CBD"/>
    <w:rsid w:val="00403EE7"/>
    <w:rsid w:val="0043781E"/>
    <w:rsid w:val="00442905"/>
    <w:rsid w:val="00487DE8"/>
    <w:rsid w:val="00495B64"/>
    <w:rsid w:val="00503D08"/>
    <w:rsid w:val="005465FD"/>
    <w:rsid w:val="005A41FB"/>
    <w:rsid w:val="005D35B2"/>
    <w:rsid w:val="00634C44"/>
    <w:rsid w:val="00640882"/>
    <w:rsid w:val="00645E42"/>
    <w:rsid w:val="00651FB8"/>
    <w:rsid w:val="006A4299"/>
    <w:rsid w:val="007108F1"/>
    <w:rsid w:val="00714C05"/>
    <w:rsid w:val="007D6237"/>
    <w:rsid w:val="00824820"/>
    <w:rsid w:val="00843FDA"/>
    <w:rsid w:val="0088448F"/>
    <w:rsid w:val="008A16EF"/>
    <w:rsid w:val="008A6DAA"/>
    <w:rsid w:val="008C2C60"/>
    <w:rsid w:val="00907D60"/>
    <w:rsid w:val="00946D25"/>
    <w:rsid w:val="009604F1"/>
    <w:rsid w:val="00962997"/>
    <w:rsid w:val="0098123D"/>
    <w:rsid w:val="009A7A32"/>
    <w:rsid w:val="00A173A9"/>
    <w:rsid w:val="00A82246"/>
    <w:rsid w:val="00A84D42"/>
    <w:rsid w:val="00AC7889"/>
    <w:rsid w:val="00B10E89"/>
    <w:rsid w:val="00B13244"/>
    <w:rsid w:val="00B43632"/>
    <w:rsid w:val="00C26A0C"/>
    <w:rsid w:val="00C40042"/>
    <w:rsid w:val="00C818D7"/>
    <w:rsid w:val="00CB4B31"/>
    <w:rsid w:val="00CC1A8B"/>
    <w:rsid w:val="00D202FD"/>
    <w:rsid w:val="00D23A9D"/>
    <w:rsid w:val="00D715ED"/>
    <w:rsid w:val="00E11225"/>
    <w:rsid w:val="00E1501A"/>
    <w:rsid w:val="00E2686C"/>
    <w:rsid w:val="00E3646E"/>
    <w:rsid w:val="00E37AF2"/>
    <w:rsid w:val="00E51802"/>
    <w:rsid w:val="00E54D5A"/>
    <w:rsid w:val="00EC1842"/>
    <w:rsid w:val="00ED0A23"/>
    <w:rsid w:val="00F30408"/>
    <w:rsid w:val="00F90E33"/>
    <w:rsid w:val="00FA20F6"/>
    <w:rsid w:val="00FB6A20"/>
    <w:rsid w:val="00FC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B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0E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0E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0E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E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E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B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0E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0E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0E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E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E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7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6A2C0-4FEA-465C-836F-80C967095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1273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Židele</dc:creator>
  <cp:lastModifiedBy>Ieva Židele</cp:lastModifiedBy>
  <cp:revision>17</cp:revision>
  <cp:lastPrinted>2014-09-05T08:46:00Z</cp:lastPrinted>
  <dcterms:created xsi:type="dcterms:W3CDTF">2016-10-04T07:34:00Z</dcterms:created>
  <dcterms:modified xsi:type="dcterms:W3CDTF">2016-10-04T09:50:00Z</dcterms:modified>
</cp:coreProperties>
</file>