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E70" w:rsidRPr="00093AB3" w:rsidRDefault="00093AB3" w:rsidP="00324EDF">
      <w:pPr>
        <w:jc w:val="right"/>
        <w:rPr>
          <w:b/>
          <w:sz w:val="28"/>
          <w:szCs w:val="28"/>
        </w:rPr>
      </w:pPr>
      <w:r w:rsidRPr="00093AB3">
        <w:rPr>
          <w:b/>
          <w:sz w:val="28"/>
          <w:szCs w:val="28"/>
        </w:rPr>
        <w:t>3</w:t>
      </w:r>
      <w:r w:rsidR="003E55FA" w:rsidRPr="00093AB3">
        <w:rPr>
          <w:b/>
          <w:sz w:val="28"/>
          <w:szCs w:val="28"/>
        </w:rPr>
        <w:t>.</w:t>
      </w:r>
      <w:r w:rsidR="00324EDF" w:rsidRPr="00093AB3">
        <w:rPr>
          <w:b/>
          <w:sz w:val="28"/>
          <w:szCs w:val="28"/>
        </w:rPr>
        <w:t>pielikums</w:t>
      </w:r>
    </w:p>
    <w:p w:rsidR="00093AB3" w:rsidRDefault="00093AB3" w:rsidP="00FD7B91">
      <w:pPr>
        <w:tabs>
          <w:tab w:val="num" w:pos="720"/>
        </w:tabs>
        <w:jc w:val="center"/>
        <w:rPr>
          <w:b/>
          <w:noProof/>
          <w:sz w:val="32"/>
          <w:szCs w:val="32"/>
        </w:rPr>
      </w:pPr>
    </w:p>
    <w:p w:rsidR="00093AB3" w:rsidRPr="00C920C2" w:rsidRDefault="00093AB3" w:rsidP="00093AB3">
      <w:pPr>
        <w:jc w:val="center"/>
        <w:rPr>
          <w:sz w:val="28"/>
          <w:szCs w:val="28"/>
        </w:rPr>
      </w:pPr>
      <w:bookmarkStart w:id="0" w:name="_GoBack"/>
      <w:r w:rsidRPr="00C920C2">
        <w:rPr>
          <w:sz w:val="28"/>
          <w:szCs w:val="28"/>
        </w:rPr>
        <w:t>Atklātā konkursa</w:t>
      </w:r>
    </w:p>
    <w:p w:rsidR="00093AB3" w:rsidRPr="00C920C2" w:rsidRDefault="00093AB3" w:rsidP="00093AB3">
      <w:pPr>
        <w:jc w:val="center"/>
        <w:rPr>
          <w:sz w:val="28"/>
          <w:szCs w:val="28"/>
        </w:rPr>
      </w:pPr>
      <w:r w:rsidRPr="00C920C2">
        <w:rPr>
          <w:sz w:val="28"/>
          <w:szCs w:val="28"/>
        </w:rPr>
        <w:t>“Lietus ūdeņu kanalizācijas sūknētavu un notekūdeņu attīrīšanas iekārtu uzturēšana”</w:t>
      </w:r>
    </w:p>
    <w:p w:rsidR="00093AB3" w:rsidRPr="00C920C2" w:rsidRDefault="00093AB3" w:rsidP="00093AB3">
      <w:pPr>
        <w:jc w:val="center"/>
        <w:rPr>
          <w:sz w:val="28"/>
          <w:szCs w:val="28"/>
        </w:rPr>
      </w:pPr>
      <w:r w:rsidRPr="00C920C2">
        <w:rPr>
          <w:sz w:val="28"/>
          <w:szCs w:val="28"/>
        </w:rPr>
        <w:t xml:space="preserve"> identifikācijas nr. JPD2016/13/AK</w:t>
      </w:r>
    </w:p>
    <w:bookmarkEnd w:id="0"/>
    <w:p w:rsidR="00093AB3" w:rsidRPr="00093AB3" w:rsidRDefault="00093AB3" w:rsidP="00093AB3">
      <w:pPr>
        <w:rPr>
          <w:lang w:eastAsia="x-none"/>
        </w:rPr>
      </w:pPr>
    </w:p>
    <w:p w:rsidR="00324EDF" w:rsidRDefault="00FD7B91" w:rsidP="00FD7B91">
      <w:pPr>
        <w:tabs>
          <w:tab w:val="num" w:pos="720"/>
        </w:tabs>
        <w:jc w:val="center"/>
        <w:rPr>
          <w:b/>
          <w:noProof/>
          <w:sz w:val="32"/>
          <w:szCs w:val="32"/>
        </w:rPr>
      </w:pPr>
      <w:r>
        <w:rPr>
          <w:b/>
          <w:noProof/>
          <w:sz w:val="32"/>
          <w:szCs w:val="32"/>
        </w:rPr>
        <w:t>TEHNISKĀS SPECIFIKĀCIJAS</w:t>
      </w:r>
    </w:p>
    <w:p w:rsidR="00B7238A" w:rsidRPr="00D32D4B" w:rsidRDefault="00D32D4B" w:rsidP="00D32D4B">
      <w:pPr>
        <w:pStyle w:val="ListParagraph"/>
        <w:numPr>
          <w:ilvl w:val="0"/>
          <w:numId w:val="19"/>
        </w:numPr>
        <w:tabs>
          <w:tab w:val="left" w:pos="284"/>
        </w:tabs>
        <w:spacing w:before="120"/>
        <w:ind w:left="0" w:firstLine="0"/>
        <w:jc w:val="center"/>
        <w:rPr>
          <w:b/>
          <w:bCs/>
        </w:rPr>
      </w:pPr>
      <w:r>
        <w:rPr>
          <w:b/>
          <w:bCs/>
        </w:rPr>
        <w:t>Vispārīgās prasības</w:t>
      </w:r>
    </w:p>
    <w:p w:rsidR="00B7238A" w:rsidRPr="00205D05" w:rsidRDefault="00B7238A" w:rsidP="00205D05">
      <w:pPr>
        <w:pStyle w:val="ListParagraph"/>
        <w:widowControl w:val="0"/>
        <w:numPr>
          <w:ilvl w:val="0"/>
          <w:numId w:val="18"/>
        </w:numPr>
        <w:tabs>
          <w:tab w:val="left" w:pos="426"/>
        </w:tabs>
        <w:overflowPunct w:val="0"/>
        <w:autoSpaceDE w:val="0"/>
        <w:autoSpaceDN w:val="0"/>
        <w:adjustRightInd w:val="0"/>
        <w:spacing w:before="120"/>
        <w:ind w:left="0" w:firstLine="0"/>
        <w:jc w:val="both"/>
        <w:rPr>
          <w:bCs/>
        </w:rPr>
      </w:pPr>
      <w:r w:rsidRPr="00205D05">
        <w:rPr>
          <w:bCs/>
        </w:rPr>
        <w:t xml:space="preserve">Iepirkuma priekšmets: – </w:t>
      </w:r>
      <w:r w:rsidRPr="00205D05">
        <w:rPr>
          <w:b/>
          <w:noProof/>
        </w:rPr>
        <w:t>Lietus ūdeņu kanalizācijas sūknētavu un notekūdeņu attīrīšanas iekārtu uzturēšana</w:t>
      </w:r>
      <w:r w:rsidRPr="00564E3D">
        <w:t xml:space="preserve"> (turpmāk – Pakalpojum</w:t>
      </w:r>
      <w:r>
        <w:t>s</w:t>
      </w:r>
      <w:r w:rsidRPr="00564E3D">
        <w:t>), ko Izpildītājs veic saskaņā ar Tehnisko specifikāciju un normatīvo aktu prasībām, nodrošinot</w:t>
      </w:r>
      <w:r w:rsidRPr="00205D05">
        <w:rPr>
          <w:bCs/>
        </w:rPr>
        <w:t xml:space="preserve"> Jelgavas pilsētas lietus ūdeņu kanalizācijas sistēmas objektu </w:t>
      </w:r>
      <w:r w:rsidR="00235B86" w:rsidRPr="00205D05">
        <w:rPr>
          <w:bCs/>
        </w:rPr>
        <w:t xml:space="preserve">(turpmāk – </w:t>
      </w:r>
      <w:r w:rsidR="003358E4" w:rsidRPr="00205D05">
        <w:rPr>
          <w:bCs/>
        </w:rPr>
        <w:t>o</w:t>
      </w:r>
      <w:r w:rsidR="00235B86" w:rsidRPr="00205D05">
        <w:rPr>
          <w:bCs/>
        </w:rPr>
        <w:t xml:space="preserve">bjekti) </w:t>
      </w:r>
      <w:r w:rsidRPr="00205D05">
        <w:rPr>
          <w:bCs/>
        </w:rPr>
        <w:t>uzturēšanu</w:t>
      </w:r>
      <w:r w:rsidRPr="00564E3D">
        <w:t>:</w:t>
      </w:r>
    </w:p>
    <w:p w:rsidR="00B7238A" w:rsidRDefault="00324EDF" w:rsidP="00205D05">
      <w:pPr>
        <w:pStyle w:val="ListParagraph"/>
        <w:widowControl w:val="0"/>
        <w:numPr>
          <w:ilvl w:val="1"/>
          <w:numId w:val="18"/>
        </w:numPr>
        <w:overflowPunct w:val="0"/>
        <w:autoSpaceDE w:val="0"/>
        <w:autoSpaceDN w:val="0"/>
        <w:adjustRightInd w:val="0"/>
        <w:ind w:left="567" w:hanging="567"/>
        <w:jc w:val="both"/>
        <w:rPr>
          <w:bCs/>
        </w:rPr>
      </w:pPr>
      <w:r w:rsidRPr="00B7238A">
        <w:rPr>
          <w:bCs/>
        </w:rPr>
        <w:t>lietus ūdens kanalizācijas sūknētav</w:t>
      </w:r>
      <w:r w:rsidR="00B7238A">
        <w:rPr>
          <w:bCs/>
        </w:rPr>
        <w:t>u</w:t>
      </w:r>
      <w:r w:rsidR="002C417A" w:rsidRPr="00B7238A">
        <w:rPr>
          <w:bCs/>
        </w:rPr>
        <w:t xml:space="preserve"> (turpmāk – LKS)</w:t>
      </w:r>
      <w:r w:rsidRPr="00B7238A">
        <w:rPr>
          <w:bCs/>
        </w:rPr>
        <w:t xml:space="preserve"> </w:t>
      </w:r>
      <w:r w:rsidR="00B7238A">
        <w:rPr>
          <w:bCs/>
        </w:rPr>
        <w:t>apsekošanu un tehnisko apkopi;</w:t>
      </w:r>
    </w:p>
    <w:p w:rsidR="00B7238A" w:rsidRPr="00205D05" w:rsidRDefault="00324EDF" w:rsidP="00205D05">
      <w:pPr>
        <w:pStyle w:val="ListParagraph"/>
        <w:widowControl w:val="0"/>
        <w:numPr>
          <w:ilvl w:val="1"/>
          <w:numId w:val="18"/>
        </w:numPr>
        <w:overflowPunct w:val="0"/>
        <w:autoSpaceDE w:val="0"/>
        <w:autoSpaceDN w:val="0"/>
        <w:adjustRightInd w:val="0"/>
        <w:ind w:left="567" w:hanging="567"/>
        <w:jc w:val="both"/>
        <w:rPr>
          <w:bCs/>
        </w:rPr>
      </w:pPr>
      <w:r w:rsidRPr="00205D05">
        <w:rPr>
          <w:bCs/>
        </w:rPr>
        <w:t>lietus notekūdens attīrīšanas iekārt</w:t>
      </w:r>
      <w:r w:rsidR="00B7238A" w:rsidRPr="00205D05">
        <w:rPr>
          <w:bCs/>
        </w:rPr>
        <w:t>u</w:t>
      </w:r>
      <w:r w:rsidR="002C417A" w:rsidRPr="00205D05">
        <w:rPr>
          <w:bCs/>
        </w:rPr>
        <w:t xml:space="preserve"> (turpmāk –NAI)</w:t>
      </w:r>
      <w:r w:rsidR="00B7238A" w:rsidRPr="00205D05">
        <w:rPr>
          <w:bCs/>
        </w:rPr>
        <w:t xml:space="preserve"> apsekošanu un tehnisko apkopi;</w:t>
      </w:r>
    </w:p>
    <w:p w:rsidR="00235B86" w:rsidRPr="00205D05" w:rsidRDefault="00555396" w:rsidP="00205D05">
      <w:pPr>
        <w:pStyle w:val="ListParagraph"/>
        <w:widowControl w:val="0"/>
        <w:numPr>
          <w:ilvl w:val="1"/>
          <w:numId w:val="18"/>
        </w:numPr>
        <w:overflowPunct w:val="0"/>
        <w:autoSpaceDE w:val="0"/>
        <w:autoSpaceDN w:val="0"/>
        <w:adjustRightInd w:val="0"/>
        <w:ind w:left="567" w:hanging="567"/>
        <w:jc w:val="both"/>
        <w:rPr>
          <w:bCs/>
        </w:rPr>
      </w:pPr>
      <w:proofErr w:type="spellStart"/>
      <w:r w:rsidRPr="00205D05">
        <w:rPr>
          <w:bCs/>
        </w:rPr>
        <w:t>elektrosadalnes</w:t>
      </w:r>
      <w:proofErr w:type="spellEnd"/>
      <w:r w:rsidR="00324EDF" w:rsidRPr="00205D05">
        <w:rPr>
          <w:bCs/>
        </w:rPr>
        <w:t xml:space="preserve"> </w:t>
      </w:r>
      <w:r w:rsidRPr="00205D05">
        <w:rPr>
          <w:bCs/>
        </w:rPr>
        <w:t xml:space="preserve">ar vadības iekārtām </w:t>
      </w:r>
      <w:r w:rsidR="006733B9" w:rsidRPr="00205D05">
        <w:rPr>
          <w:bCs/>
        </w:rPr>
        <w:t>un</w:t>
      </w:r>
      <w:r w:rsidR="002C417A" w:rsidRPr="00205D05">
        <w:rPr>
          <w:bCs/>
        </w:rPr>
        <w:t xml:space="preserve"> </w:t>
      </w:r>
      <w:r w:rsidR="00235B86" w:rsidRPr="00205D05">
        <w:rPr>
          <w:bCs/>
        </w:rPr>
        <w:t xml:space="preserve">attālinātās </w:t>
      </w:r>
      <w:r w:rsidR="002C417A" w:rsidRPr="00205D05">
        <w:rPr>
          <w:bCs/>
        </w:rPr>
        <w:t>vadības sistēmu</w:t>
      </w:r>
      <w:r w:rsidR="00235B86" w:rsidRPr="00205D05">
        <w:rPr>
          <w:bCs/>
        </w:rPr>
        <w:t xml:space="preserve"> darbības pārbaude, profilaktiskā apkope un kļūdu novēršana.</w:t>
      </w:r>
    </w:p>
    <w:p w:rsidR="00235B86" w:rsidRPr="00235B86" w:rsidRDefault="00235B86"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proofErr w:type="gramStart"/>
      <w:r>
        <w:rPr>
          <w:bCs/>
        </w:rPr>
        <w:t>Objektu</w:t>
      </w:r>
      <w:r w:rsidR="00324EDF" w:rsidRPr="00B7238A">
        <w:rPr>
          <w:bCs/>
        </w:rPr>
        <w:t xml:space="preserve"> </w:t>
      </w:r>
      <w:r>
        <w:rPr>
          <w:bCs/>
        </w:rPr>
        <w:t xml:space="preserve">atrašanās vietas norādītas </w:t>
      </w:r>
      <w:r w:rsidR="00324EDF" w:rsidRPr="00B7238A">
        <w:rPr>
          <w:bCs/>
        </w:rPr>
        <w:t xml:space="preserve">Tehnisko specifikāciju </w:t>
      </w:r>
      <w:r>
        <w:rPr>
          <w:bCs/>
        </w:rPr>
        <w:t>1.pielikumā „</w:t>
      </w:r>
      <w:r w:rsidRPr="00235B86">
        <w:rPr>
          <w:bCs/>
        </w:rPr>
        <w:t>Lietus kanalizācijas sūknētavu un attīrīšanas iekārtu izvietojums Jelgavas pilsētā</w:t>
      </w:r>
      <w:r>
        <w:rPr>
          <w:bCs/>
        </w:rPr>
        <w:t>”</w:t>
      </w:r>
      <w:proofErr w:type="gramEnd"/>
      <w:r>
        <w:rPr>
          <w:bCs/>
        </w:rPr>
        <w:t xml:space="preserve"> un objektu </w:t>
      </w:r>
      <w:r w:rsidRPr="00B7238A">
        <w:rPr>
          <w:bCs/>
        </w:rPr>
        <w:t>apraksts</w:t>
      </w:r>
      <w:r>
        <w:rPr>
          <w:bCs/>
        </w:rPr>
        <w:t xml:space="preserve"> </w:t>
      </w:r>
      <w:r w:rsidRPr="00B7238A">
        <w:rPr>
          <w:bCs/>
        </w:rPr>
        <w:t xml:space="preserve">Tehnisko specifikāciju </w:t>
      </w:r>
      <w:r>
        <w:rPr>
          <w:bCs/>
        </w:rPr>
        <w:t>2.</w:t>
      </w:r>
      <w:r w:rsidR="00324EDF" w:rsidRPr="00B7238A">
        <w:rPr>
          <w:bCs/>
        </w:rPr>
        <w:t>pielikum</w:t>
      </w:r>
      <w:r>
        <w:rPr>
          <w:bCs/>
        </w:rPr>
        <w:t>ā „</w:t>
      </w:r>
      <w:r w:rsidRPr="00235B86">
        <w:rPr>
          <w:bCs/>
        </w:rPr>
        <w:t>Lietus kanalizācijas sūknētavu un attīrīšanas iekārtu</w:t>
      </w:r>
      <w:r>
        <w:rPr>
          <w:bCs/>
        </w:rPr>
        <w:t xml:space="preserve"> </w:t>
      </w:r>
      <w:r w:rsidRPr="00235B86">
        <w:rPr>
          <w:bCs/>
        </w:rPr>
        <w:t>tehniskais apraksts Jelgavas pilsētā</w:t>
      </w:r>
      <w:r>
        <w:rPr>
          <w:bCs/>
        </w:rPr>
        <w:t>”</w:t>
      </w:r>
      <w:r w:rsidR="00324EDF" w:rsidRPr="00235B86">
        <w:rPr>
          <w:bCs/>
        </w:rPr>
        <w:t>.</w:t>
      </w:r>
    </w:p>
    <w:p w:rsidR="00EE314C" w:rsidRPr="00B7238A" w:rsidRDefault="00235B86"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Pr>
          <w:bCs/>
        </w:rPr>
        <w:t>Lai nodrošinātu</w:t>
      </w:r>
      <w:proofErr w:type="gramStart"/>
      <w:r>
        <w:rPr>
          <w:bCs/>
        </w:rPr>
        <w:t xml:space="preserve"> </w:t>
      </w:r>
      <w:r w:rsidRPr="00B7238A">
        <w:rPr>
          <w:bCs/>
        </w:rPr>
        <w:t xml:space="preserve"> </w:t>
      </w:r>
      <w:r>
        <w:rPr>
          <w:bCs/>
        </w:rPr>
        <w:t xml:space="preserve"> </w:t>
      </w:r>
      <w:proofErr w:type="gramEnd"/>
      <w:r w:rsidR="00665C78" w:rsidRPr="00B7238A">
        <w:rPr>
          <w:bCs/>
        </w:rPr>
        <w:t xml:space="preserve">sūknētavu </w:t>
      </w:r>
      <w:r w:rsidRPr="00B7238A">
        <w:rPr>
          <w:bCs/>
        </w:rPr>
        <w:t>vadīb</w:t>
      </w:r>
      <w:r>
        <w:rPr>
          <w:bCs/>
        </w:rPr>
        <w:t>u</w:t>
      </w:r>
      <w:r w:rsidRPr="00B7238A">
        <w:rPr>
          <w:bCs/>
        </w:rPr>
        <w:t xml:space="preserve"> </w:t>
      </w:r>
      <w:r w:rsidR="00665C78" w:rsidRPr="00B7238A">
        <w:rPr>
          <w:bCs/>
        </w:rPr>
        <w:t xml:space="preserve">un </w:t>
      </w:r>
      <w:r w:rsidRPr="00B7238A">
        <w:rPr>
          <w:bCs/>
        </w:rPr>
        <w:t>kontrol</w:t>
      </w:r>
      <w:r>
        <w:rPr>
          <w:bCs/>
        </w:rPr>
        <w:t>i</w:t>
      </w:r>
      <w:r w:rsidRPr="00B7238A">
        <w:rPr>
          <w:bCs/>
        </w:rPr>
        <w:t xml:space="preserve"> </w:t>
      </w:r>
      <w:r w:rsidR="00E64B6E">
        <w:rPr>
          <w:bCs/>
        </w:rPr>
        <w:t xml:space="preserve">Pasūtītāja </w:t>
      </w:r>
      <w:r w:rsidR="009A6F67" w:rsidRPr="00205D05">
        <w:rPr>
          <w:bCs/>
        </w:rPr>
        <w:t xml:space="preserve">lietus ūdens kanalizācijas sūknētavām ir </w:t>
      </w:r>
      <w:r w:rsidR="002C417A" w:rsidRPr="00B7238A">
        <w:rPr>
          <w:bCs/>
        </w:rPr>
        <w:t xml:space="preserve">uzstādītas </w:t>
      </w:r>
      <w:r w:rsidR="00665C78" w:rsidRPr="00B7238A">
        <w:rPr>
          <w:bCs/>
        </w:rPr>
        <w:t xml:space="preserve">divas </w:t>
      </w:r>
      <w:r w:rsidR="009A6F67" w:rsidRPr="00205D05">
        <w:rPr>
          <w:bCs/>
        </w:rPr>
        <w:t>vadības</w:t>
      </w:r>
      <w:r w:rsidR="009A6F67" w:rsidRPr="00B7238A">
        <w:rPr>
          <w:bCs/>
        </w:rPr>
        <w:t xml:space="preserve"> </w:t>
      </w:r>
      <w:r w:rsidR="00665C78" w:rsidRPr="00B7238A">
        <w:rPr>
          <w:bCs/>
        </w:rPr>
        <w:t xml:space="preserve">sistēmas: </w:t>
      </w:r>
      <w:r w:rsidR="009A6F67" w:rsidRPr="00B7238A">
        <w:rPr>
          <w:bCs/>
        </w:rPr>
        <w:t xml:space="preserve">ELLAT SCADA </w:t>
      </w:r>
      <w:r w:rsidR="00665C78" w:rsidRPr="00B7238A">
        <w:rPr>
          <w:bCs/>
        </w:rPr>
        <w:t xml:space="preserve">un </w:t>
      </w:r>
      <w:r w:rsidR="009A6F67" w:rsidRPr="00B7238A">
        <w:rPr>
          <w:bCs/>
        </w:rPr>
        <w:t xml:space="preserve"> ABB SCADA</w:t>
      </w:r>
      <w:r>
        <w:rPr>
          <w:bCs/>
        </w:rPr>
        <w:t xml:space="preserve"> (skatīt </w:t>
      </w:r>
      <w:r w:rsidRPr="00B7238A">
        <w:rPr>
          <w:bCs/>
        </w:rPr>
        <w:t xml:space="preserve">Tehnisko specifikāciju </w:t>
      </w:r>
      <w:r>
        <w:rPr>
          <w:bCs/>
        </w:rPr>
        <w:t>2.</w:t>
      </w:r>
      <w:r w:rsidRPr="00B7238A">
        <w:rPr>
          <w:bCs/>
        </w:rPr>
        <w:t>pielikum</w:t>
      </w:r>
      <w:r>
        <w:rPr>
          <w:bCs/>
        </w:rPr>
        <w:t>u)</w:t>
      </w:r>
      <w:r w:rsidR="00665C78" w:rsidRPr="00B7238A">
        <w:rPr>
          <w:bCs/>
        </w:rPr>
        <w:t>.</w:t>
      </w:r>
      <w:r w:rsidR="00997AD8" w:rsidRPr="00B7238A">
        <w:rPr>
          <w:bCs/>
        </w:rPr>
        <w:t xml:space="preserve"> </w:t>
      </w:r>
      <w:r w:rsidR="00997AD8" w:rsidRPr="00205D05">
        <w:rPr>
          <w:bCs/>
        </w:rPr>
        <w:t xml:space="preserve">SCADA sistēmas ir instalētas </w:t>
      </w:r>
      <w:r w:rsidRPr="00205D05">
        <w:rPr>
          <w:bCs/>
        </w:rPr>
        <w:t>Jelgavas pilsētas pašvaldības iestādes „</w:t>
      </w:r>
      <w:r w:rsidR="00997AD8" w:rsidRPr="00B7238A">
        <w:rPr>
          <w:bCs/>
        </w:rPr>
        <w:t xml:space="preserve">Jelgavas pašvaldības operatīvās informācijas </w:t>
      </w:r>
      <w:r w:rsidRPr="00B7238A">
        <w:rPr>
          <w:bCs/>
        </w:rPr>
        <w:t>centr</w:t>
      </w:r>
      <w:r>
        <w:rPr>
          <w:bCs/>
        </w:rPr>
        <w:t>s”</w:t>
      </w:r>
      <w:r w:rsidRPr="00B7238A">
        <w:rPr>
          <w:bCs/>
        </w:rPr>
        <w:t xml:space="preserve"> </w:t>
      </w:r>
      <w:r w:rsidR="00997AD8" w:rsidRPr="00B7238A">
        <w:rPr>
          <w:bCs/>
        </w:rPr>
        <w:t>(turpmāk – JPOIC)</w:t>
      </w:r>
      <w:r w:rsidR="00997AD8" w:rsidRPr="00205D05">
        <w:rPr>
          <w:bCs/>
        </w:rPr>
        <w:t xml:space="preserve"> </w:t>
      </w:r>
      <w:r w:rsidRPr="00205D05">
        <w:rPr>
          <w:bCs/>
        </w:rPr>
        <w:t xml:space="preserve">dispečerdienestā </w:t>
      </w:r>
      <w:r w:rsidR="00997AD8" w:rsidRPr="00205D05">
        <w:rPr>
          <w:bCs/>
        </w:rPr>
        <w:t xml:space="preserve">un pie </w:t>
      </w:r>
      <w:r w:rsidRPr="00205D05">
        <w:rPr>
          <w:bCs/>
        </w:rPr>
        <w:t>Pasūtītāja atbildīgā speciālista</w:t>
      </w:r>
      <w:r w:rsidR="00997AD8" w:rsidRPr="00205D05">
        <w:rPr>
          <w:bCs/>
        </w:rPr>
        <w:t xml:space="preserve"> datorā. </w:t>
      </w:r>
      <w:r w:rsidR="003358E4" w:rsidRPr="00205D05">
        <w:rPr>
          <w:bCs/>
        </w:rPr>
        <w:t xml:space="preserve">Pakalpojuma </w:t>
      </w:r>
      <w:r w:rsidR="00997AD8" w:rsidRPr="00205D05">
        <w:rPr>
          <w:bCs/>
        </w:rPr>
        <w:t xml:space="preserve">veikšanas nepieciešamībai </w:t>
      </w:r>
      <w:r w:rsidRPr="00205D05">
        <w:rPr>
          <w:bCs/>
        </w:rPr>
        <w:t xml:space="preserve">Pasūtītājs </w:t>
      </w:r>
      <w:r w:rsidR="00997AD8" w:rsidRPr="00205D05">
        <w:rPr>
          <w:bCs/>
        </w:rPr>
        <w:t xml:space="preserve">nodrošina </w:t>
      </w:r>
      <w:r w:rsidR="00E64B6E" w:rsidRPr="00205D05">
        <w:rPr>
          <w:bCs/>
        </w:rPr>
        <w:t xml:space="preserve">Izpildītājam </w:t>
      </w:r>
      <w:r w:rsidR="00997AD8" w:rsidRPr="00205D05">
        <w:rPr>
          <w:bCs/>
        </w:rPr>
        <w:t>attālināt</w:t>
      </w:r>
      <w:r w:rsidR="00E64B6E" w:rsidRPr="00205D05">
        <w:rPr>
          <w:bCs/>
        </w:rPr>
        <w:t>u</w:t>
      </w:r>
      <w:r w:rsidR="00997AD8" w:rsidRPr="00205D05">
        <w:rPr>
          <w:bCs/>
        </w:rPr>
        <w:t xml:space="preserve"> piekļuvi</w:t>
      </w:r>
      <w:r w:rsidR="00E64B6E" w:rsidRPr="00205D05">
        <w:rPr>
          <w:bCs/>
        </w:rPr>
        <w:t xml:space="preserve"> LKS SCADA sistēmām</w:t>
      </w:r>
      <w:r w:rsidR="00997AD8" w:rsidRPr="00205D05">
        <w:rPr>
          <w:bCs/>
        </w:rPr>
        <w:t>.</w:t>
      </w:r>
    </w:p>
    <w:p w:rsidR="00DA45D0" w:rsidRPr="00555396"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Pr>
          <w:bCs/>
        </w:rPr>
        <w:t xml:space="preserve">Izpildītājam pirms pakalpojuma uzsākšanas </w:t>
      </w:r>
      <w:r w:rsidR="00DA45D0">
        <w:rPr>
          <w:bCs/>
        </w:rPr>
        <w:t>o</w:t>
      </w:r>
      <w:r w:rsidR="00DA45D0" w:rsidRPr="00E64148">
        <w:rPr>
          <w:bCs/>
        </w:rPr>
        <w:t>bjekt</w:t>
      </w:r>
      <w:r w:rsidR="00DA45D0">
        <w:rPr>
          <w:bCs/>
        </w:rPr>
        <w:t xml:space="preserve">ā un pēc </w:t>
      </w:r>
      <w:r>
        <w:rPr>
          <w:bCs/>
        </w:rPr>
        <w:t>pakalpojuma pabeigšanas</w:t>
      </w:r>
      <w:r w:rsidR="00DA45D0">
        <w:rPr>
          <w:bCs/>
        </w:rPr>
        <w:t xml:space="preserve">, </w:t>
      </w:r>
      <w:r>
        <w:rPr>
          <w:bCs/>
        </w:rPr>
        <w:t>par minēto faktu jā</w:t>
      </w:r>
      <w:r w:rsidR="00DA45D0">
        <w:rPr>
          <w:bCs/>
        </w:rPr>
        <w:t>paziņo</w:t>
      </w:r>
      <w:r w:rsidR="00DA45D0" w:rsidRPr="00555396">
        <w:rPr>
          <w:bCs/>
        </w:rPr>
        <w:t xml:space="preserve"> </w:t>
      </w:r>
      <w:r w:rsidR="00DA45D0">
        <w:rPr>
          <w:bCs/>
        </w:rPr>
        <w:t>J</w:t>
      </w:r>
      <w:r w:rsidR="00DA45D0" w:rsidRPr="00555396">
        <w:rPr>
          <w:bCs/>
        </w:rPr>
        <w:t>POIC disp</w:t>
      </w:r>
      <w:r w:rsidR="00DA45D0">
        <w:rPr>
          <w:bCs/>
        </w:rPr>
        <w:t>e</w:t>
      </w:r>
      <w:r w:rsidR="00DA45D0" w:rsidRPr="00555396">
        <w:rPr>
          <w:bCs/>
        </w:rPr>
        <w:t xml:space="preserve">čeram (tālrunis 8787). </w:t>
      </w:r>
    </w:p>
    <w:p w:rsidR="003358E4" w:rsidRPr="00205D05"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205D05">
        <w:rPr>
          <w:bCs/>
        </w:rPr>
        <w:t xml:space="preserve">Izpildītājs nodrošina Pakalpojuma izpildē radušos atkritumu </w:t>
      </w:r>
      <w:r w:rsidR="00B31142" w:rsidRPr="00205D05">
        <w:rPr>
          <w:bCs/>
        </w:rPr>
        <w:t>savākšanu un utilizēšanu</w:t>
      </w:r>
      <w:r w:rsidRPr="00205D05">
        <w:rPr>
          <w:bCs/>
        </w:rPr>
        <w:t>.</w:t>
      </w:r>
    </w:p>
    <w:p w:rsidR="003358E4" w:rsidRPr="00205D05"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205D05">
        <w:rPr>
          <w:bCs/>
        </w:rPr>
        <w:t>Izpildītājam pakalpojums jāveic tā, lai netiktu ievainoti cilvēki, bojātas automašīnas, pilsētas infrastruktūra vai tās aprīkojums, kā arī konstatējot videi vai cilvēkiem bīstamas vietas, vēlams tās</w:t>
      </w:r>
      <w:proofErr w:type="gramStart"/>
      <w:r w:rsidRPr="00205D05">
        <w:rPr>
          <w:bCs/>
        </w:rPr>
        <w:t xml:space="preserve">  </w:t>
      </w:r>
      <w:proofErr w:type="gramEnd"/>
      <w:r w:rsidRPr="00205D05">
        <w:rPr>
          <w:bCs/>
        </w:rPr>
        <w:t>norobežot.</w:t>
      </w:r>
    </w:p>
    <w:p w:rsidR="003358E4"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205D05">
        <w:rPr>
          <w:bCs/>
        </w:rPr>
        <w:t xml:space="preserve">Ja pakalpojuma izpildes laikā tiek traucēta transporta vai gājēju satiksme, tad Izpildītājam jānodrošina </w:t>
      </w:r>
      <w:proofErr w:type="gramStart"/>
      <w:r w:rsidRPr="00205D05">
        <w:rPr>
          <w:bCs/>
        </w:rPr>
        <w:t>darba vietas</w:t>
      </w:r>
      <w:proofErr w:type="gramEnd"/>
      <w:r w:rsidRPr="00205D05">
        <w:rPr>
          <w:bCs/>
        </w:rPr>
        <w:t xml:space="preserve"> aprīkošana ar ceļu satiksmes organizēšanas tehniskajiem līdzekļiem, ievērojot normatīvo aktu prasības.</w:t>
      </w:r>
    </w:p>
    <w:p w:rsidR="00324EDF" w:rsidRPr="007827D4"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rPr>
          <w:bCs/>
        </w:rPr>
      </w:pPr>
      <w:r w:rsidRPr="007827D4">
        <w:rPr>
          <w:bCs/>
        </w:rPr>
        <w:t xml:space="preserve">Informācija par jauniem objektiem un to tehniskā dokumentācija, kas tiks izbūvēti un nodoti </w:t>
      </w:r>
      <w:r w:rsidR="003358E4">
        <w:rPr>
          <w:bCs/>
        </w:rPr>
        <w:t>Pasūtītāja</w:t>
      </w:r>
      <w:r w:rsidRPr="007827D4">
        <w:rPr>
          <w:bCs/>
        </w:rPr>
        <w:t xml:space="preserve"> apsaimniekošanā šī līguma darbības laikā, tiks precizēta</w:t>
      </w:r>
      <w:r w:rsidR="00D47C5E" w:rsidRPr="007827D4">
        <w:rPr>
          <w:bCs/>
        </w:rPr>
        <w:t xml:space="preserve"> pēc to nodošanas ekspluatācijā</w:t>
      </w:r>
      <w:r w:rsidRPr="007827D4">
        <w:rPr>
          <w:bCs/>
        </w:rPr>
        <w:t xml:space="preserve">. </w:t>
      </w:r>
    </w:p>
    <w:p w:rsidR="00324EDF" w:rsidRPr="00555396" w:rsidRDefault="00324EDF" w:rsidP="004B4C87">
      <w:pPr>
        <w:ind w:left="1800"/>
        <w:rPr>
          <w:b/>
          <w:bCs/>
          <w:highlight w:val="yellow"/>
        </w:rPr>
      </w:pPr>
    </w:p>
    <w:p w:rsidR="00324EDF" w:rsidRPr="003E1F67" w:rsidRDefault="003358E4" w:rsidP="00D32D4B">
      <w:pPr>
        <w:pStyle w:val="ListParagraph"/>
        <w:numPr>
          <w:ilvl w:val="0"/>
          <w:numId w:val="19"/>
        </w:numPr>
        <w:tabs>
          <w:tab w:val="left" w:pos="284"/>
        </w:tabs>
        <w:spacing w:before="120"/>
        <w:ind w:left="0" w:firstLine="0"/>
        <w:jc w:val="center"/>
        <w:rPr>
          <w:b/>
          <w:bCs/>
        </w:rPr>
      </w:pPr>
      <w:r>
        <w:rPr>
          <w:b/>
        </w:rPr>
        <w:t>Pakalpojuma</w:t>
      </w:r>
      <w:r w:rsidRPr="006E7FD1">
        <w:rPr>
          <w:b/>
        </w:rPr>
        <w:t xml:space="preserve"> </w:t>
      </w:r>
      <w:r w:rsidR="00324EDF" w:rsidRPr="006E7FD1">
        <w:rPr>
          <w:b/>
        </w:rPr>
        <w:t>pasūtīšanas un pieņemšanas kārtība</w:t>
      </w:r>
    </w:p>
    <w:p w:rsidR="009B754E" w:rsidRDefault="003358E4" w:rsidP="00205D05">
      <w:pPr>
        <w:pStyle w:val="ListParagraph"/>
        <w:widowControl w:val="0"/>
        <w:numPr>
          <w:ilvl w:val="0"/>
          <w:numId w:val="18"/>
        </w:numPr>
        <w:tabs>
          <w:tab w:val="left" w:pos="426"/>
        </w:tabs>
        <w:overflowPunct w:val="0"/>
        <w:autoSpaceDE w:val="0"/>
        <w:autoSpaceDN w:val="0"/>
        <w:adjustRightInd w:val="0"/>
        <w:ind w:left="0" w:firstLine="0"/>
        <w:jc w:val="both"/>
      </w:pPr>
      <w:r w:rsidRPr="003358E4">
        <w:rPr>
          <w:b/>
        </w:rPr>
        <w:t>Pakalpojum</w:t>
      </w:r>
      <w:r w:rsidR="0087603D">
        <w:rPr>
          <w:b/>
        </w:rPr>
        <w:t>a</w:t>
      </w:r>
      <w:r w:rsidRPr="003358E4">
        <w:rPr>
          <w:b/>
        </w:rPr>
        <w:t xml:space="preserve"> </w:t>
      </w:r>
      <w:r w:rsidR="00EC2E21" w:rsidRPr="003358E4">
        <w:rPr>
          <w:b/>
        </w:rPr>
        <w:t>pasūtīšana</w:t>
      </w:r>
      <w:r w:rsidR="00EC2E21" w:rsidRPr="00EC2E21">
        <w:t xml:space="preserve"> – </w:t>
      </w:r>
      <w:r w:rsidR="009B754E" w:rsidRPr="00B32FAF">
        <w:t>Pakalpojuma pieteikums (turpmāk – Pieteikums) tiek nosūtīts elektroniski, izmantojot Pasūtītāja Problēmu uzskaites un kon</w:t>
      </w:r>
      <w:r w:rsidR="009B754E">
        <w:t>troles sistēmu (turpmāk – PUKS)</w:t>
      </w:r>
      <w:r w:rsidR="00EC2E21" w:rsidRPr="00EC2E21">
        <w:t>.</w:t>
      </w:r>
    </w:p>
    <w:p w:rsidR="009B754E" w:rsidRDefault="009B754E" w:rsidP="00205D05">
      <w:pPr>
        <w:pStyle w:val="ListParagraph"/>
        <w:widowControl w:val="0"/>
        <w:numPr>
          <w:ilvl w:val="0"/>
          <w:numId w:val="18"/>
        </w:numPr>
        <w:tabs>
          <w:tab w:val="left" w:pos="426"/>
        </w:tabs>
        <w:overflowPunct w:val="0"/>
        <w:autoSpaceDE w:val="0"/>
        <w:autoSpaceDN w:val="0"/>
        <w:adjustRightInd w:val="0"/>
        <w:ind w:left="0" w:firstLine="0"/>
        <w:jc w:val="both"/>
      </w:pPr>
      <w:r w:rsidRPr="00B32FAF">
        <w:t>PUKS izveidotais Pieteikums ir pamatojums tajā norādīto Pakalpojuma vienību un apjoma izpildei. Nepieciešamības gadījumā Pasūtītājs var veikt Pieteikuma korekcijas.</w:t>
      </w:r>
      <w:r w:rsidRPr="00564E3D">
        <w:t xml:space="preserve"> </w:t>
      </w:r>
      <w:r w:rsidRPr="00B32FAF">
        <w:t>Pakalpojuma izpilde saskaņā ar Pieteikumu, jānodrošina gan darba laikā, gan ārpus tā, kā arī brīvdienās un svētku dienās</w:t>
      </w:r>
      <w:r>
        <w:t>.</w:t>
      </w:r>
    </w:p>
    <w:p w:rsidR="00EC2E21" w:rsidRPr="00EC2E21" w:rsidRDefault="00EC2E21" w:rsidP="00205D05">
      <w:pPr>
        <w:pStyle w:val="ListParagraph"/>
        <w:widowControl w:val="0"/>
        <w:numPr>
          <w:ilvl w:val="0"/>
          <w:numId w:val="18"/>
        </w:numPr>
        <w:tabs>
          <w:tab w:val="left" w:pos="426"/>
        </w:tabs>
        <w:overflowPunct w:val="0"/>
        <w:autoSpaceDE w:val="0"/>
        <w:autoSpaceDN w:val="0"/>
        <w:adjustRightInd w:val="0"/>
        <w:ind w:left="0" w:firstLine="0"/>
        <w:jc w:val="both"/>
      </w:pPr>
      <w:r w:rsidRPr="00EC2E21">
        <w:t xml:space="preserve">PUKS </w:t>
      </w:r>
      <w:r w:rsidR="009B754E">
        <w:t xml:space="preserve">ir </w:t>
      </w:r>
      <w:r w:rsidRPr="00EC2E21">
        <w:t xml:space="preserve">JPPI „Pilsētsaimniecība” izstrādāta WEB bāzēta informācijas sistēma, kas nodrošina ātru informācijas plūsmas apmaiņu starp JPPI "Pilsētsaimniecība" speciālistiem un iesaistītajām līgumsabiedrībām. Informācijas sistēmas mērķis ir nodrošināt operatīvu pieteikto darbu uzskaiti un kontroli, kā arī līguma izpildi. Piekļuvi un darbinieku apmācību darbam ar PUKS Pasūtītājs nodrošina Izpildītājam vienas nedēļas laikā no līguma noslēgšanas dienas. </w:t>
      </w:r>
    </w:p>
    <w:p w:rsidR="00EC2E21" w:rsidRPr="00EC2E21" w:rsidRDefault="00EC2E21" w:rsidP="00205D05">
      <w:pPr>
        <w:ind w:firstLine="720"/>
        <w:jc w:val="both"/>
      </w:pPr>
      <w:r w:rsidRPr="00EC2E21">
        <w:t>Minimālās tehniskās prasības lietotāja darbstacijai ar informācijas sistēmu:</w:t>
      </w:r>
      <w:r>
        <w:t xml:space="preserve"> i</w:t>
      </w:r>
      <w:r w:rsidRPr="00EC2E21">
        <w:t>nterneta pieslēgums</w:t>
      </w:r>
      <w:r>
        <w:t>, p</w:t>
      </w:r>
      <w:r w:rsidRPr="00EC2E21">
        <w:t>rocesora minimālā darbības frekvence – 1 GHz</w:t>
      </w:r>
      <w:r>
        <w:t>, o</w:t>
      </w:r>
      <w:r w:rsidRPr="00EC2E21">
        <w:t>peratīvā atmiņa – 1 GB</w:t>
      </w:r>
      <w:r>
        <w:t xml:space="preserve">, </w:t>
      </w:r>
      <w:r>
        <w:lastRenderedPageBreak/>
        <w:t>o</w:t>
      </w:r>
      <w:r w:rsidRPr="00EC2E21">
        <w:t>perētājsistēma – Microsoft Windows Vista vai jaunāka</w:t>
      </w:r>
      <w:r>
        <w:t xml:space="preserve">. </w:t>
      </w:r>
      <w:r w:rsidRPr="00EC2E21">
        <w:t>Darbam ar sistēmu ieteicamās pārlūkprogrammas:</w:t>
      </w:r>
      <w:r>
        <w:t xml:space="preserve"> </w:t>
      </w:r>
      <w:r w:rsidRPr="00EC2E21">
        <w:t>Internet Explorer 8 vai jaunāka</w:t>
      </w:r>
      <w:r>
        <w:t xml:space="preserve">, </w:t>
      </w:r>
      <w:proofErr w:type="spellStart"/>
      <w:r w:rsidRPr="00EC2E21">
        <w:t>Mozilla</w:t>
      </w:r>
      <w:proofErr w:type="spellEnd"/>
      <w:r w:rsidRPr="00EC2E21">
        <w:t xml:space="preserve"> Firefox 4 vai jaunāka</w:t>
      </w:r>
      <w:r>
        <w:t xml:space="preserve">, </w:t>
      </w:r>
      <w:proofErr w:type="spellStart"/>
      <w:r w:rsidRPr="00EC2E21">
        <w:t>Google</w:t>
      </w:r>
      <w:proofErr w:type="spellEnd"/>
      <w:r w:rsidRPr="00EC2E21">
        <w:t xml:space="preserve"> </w:t>
      </w:r>
      <w:proofErr w:type="spellStart"/>
      <w:r w:rsidRPr="00EC2E21">
        <w:t>Chrome</w:t>
      </w:r>
      <w:proofErr w:type="spellEnd"/>
      <w:r w:rsidRPr="00EC2E21">
        <w:t>.</w:t>
      </w:r>
    </w:p>
    <w:p w:rsidR="00324EDF" w:rsidRPr="006E7FD1" w:rsidRDefault="00E64B6E" w:rsidP="00205D05">
      <w:pPr>
        <w:pStyle w:val="ListParagraph"/>
        <w:widowControl w:val="0"/>
        <w:numPr>
          <w:ilvl w:val="0"/>
          <w:numId w:val="18"/>
        </w:numPr>
        <w:tabs>
          <w:tab w:val="left" w:pos="426"/>
        </w:tabs>
        <w:overflowPunct w:val="0"/>
        <w:autoSpaceDE w:val="0"/>
        <w:autoSpaceDN w:val="0"/>
        <w:adjustRightInd w:val="0"/>
        <w:ind w:left="0" w:firstLine="0"/>
        <w:jc w:val="both"/>
      </w:pPr>
      <w:r w:rsidRPr="00E64B6E">
        <w:rPr>
          <w:b/>
        </w:rPr>
        <w:t xml:space="preserve">Pakalpojuma </w:t>
      </w:r>
      <w:r w:rsidR="00324EDF" w:rsidRPr="00E64B6E">
        <w:rPr>
          <w:b/>
        </w:rPr>
        <w:t>pieņemšana – nodošana</w:t>
      </w:r>
      <w:r w:rsidR="00324EDF" w:rsidRPr="006E7FD1">
        <w:t>:</w:t>
      </w:r>
    </w:p>
    <w:p w:rsidR="00324EDF" w:rsidRPr="000D00DE" w:rsidRDefault="00324EDF" w:rsidP="00205D05">
      <w:pPr>
        <w:pStyle w:val="ListParagraph"/>
        <w:widowControl w:val="0"/>
        <w:numPr>
          <w:ilvl w:val="1"/>
          <w:numId w:val="18"/>
        </w:numPr>
        <w:overflowPunct w:val="0"/>
        <w:autoSpaceDE w:val="0"/>
        <w:autoSpaceDN w:val="0"/>
        <w:adjustRightInd w:val="0"/>
        <w:ind w:left="567" w:hanging="567"/>
        <w:jc w:val="both"/>
      </w:pPr>
      <w:r w:rsidRPr="000D00DE">
        <w:t xml:space="preserve">Izpildītājam katru mēnesi līdz </w:t>
      </w:r>
      <w:r w:rsidR="00707023">
        <w:t>nākamā mēneša pirmās</w:t>
      </w:r>
      <w:r w:rsidR="00707023" w:rsidRPr="000D00DE">
        <w:t xml:space="preserve"> </w:t>
      </w:r>
      <w:r w:rsidRPr="000D00DE">
        <w:t xml:space="preserve">darba dienas plkst. </w:t>
      </w:r>
      <w:r w:rsidR="00E64B6E" w:rsidRPr="000D00DE">
        <w:t>1</w:t>
      </w:r>
      <w:r w:rsidR="00E64B6E">
        <w:t>5</w:t>
      </w:r>
      <w:r w:rsidRPr="000D00DE">
        <w:t xml:space="preserve">.00 ir jāiesniedz atskaite PUKS sistēmā </w:t>
      </w:r>
      <w:r w:rsidR="004A736C" w:rsidRPr="000D00DE">
        <w:t xml:space="preserve">par </w:t>
      </w:r>
      <w:r w:rsidR="004A736C">
        <w:t xml:space="preserve">iepriekšējā mēnesī </w:t>
      </w:r>
      <w:r w:rsidRPr="000D00DE">
        <w:t xml:space="preserve">paveiktajiem </w:t>
      </w:r>
      <w:r w:rsidR="00E64B6E">
        <w:t>Pakalpojuma apjomiem</w:t>
      </w:r>
      <w:r w:rsidR="00AC5B91">
        <w:t xml:space="preserve">. Papildus jāatsūta </w:t>
      </w:r>
      <w:r w:rsidR="00E64B6E">
        <w:t xml:space="preserve">uz e-pastu: </w:t>
      </w:r>
      <w:proofErr w:type="spellStart"/>
      <w:r w:rsidR="00E64B6E">
        <w:t>zanna.barkovska@pilsetsaimnieciba.jelgava.lv</w:t>
      </w:r>
      <w:proofErr w:type="spellEnd"/>
      <w:r w:rsidR="00E64B6E">
        <w:t xml:space="preserve"> aizpildītu </w:t>
      </w:r>
      <w:r w:rsidR="00630504">
        <w:t xml:space="preserve">tabulu </w:t>
      </w:r>
      <w:r w:rsidR="00AC5B91">
        <w:t xml:space="preserve">par paveiktiem darbiem </w:t>
      </w:r>
      <w:r w:rsidR="00E64B6E">
        <w:t>atbilstoši Tehniskās specifikācijas 3.pielikumam „</w:t>
      </w:r>
      <w:r w:rsidR="00E64B6E" w:rsidRPr="004B4C87">
        <w:rPr>
          <w:szCs w:val="28"/>
        </w:rPr>
        <w:t>Mēneša atskaites žurnāls</w:t>
      </w:r>
      <w:r w:rsidR="00E64B6E">
        <w:t xml:space="preserve">” </w:t>
      </w:r>
      <w:r w:rsidR="00AC5B91">
        <w:t xml:space="preserve">un sūknētavu darbības grafiku analīzi </w:t>
      </w:r>
      <w:r w:rsidR="003E1F67">
        <w:t>(no SCADA sistēmas</w:t>
      </w:r>
      <w:r w:rsidR="00630504">
        <w:t>)</w:t>
      </w:r>
      <w:r w:rsidRPr="000D00DE">
        <w:t xml:space="preserve">. </w:t>
      </w:r>
    </w:p>
    <w:p w:rsidR="00324EDF" w:rsidRPr="000D00DE" w:rsidRDefault="00324EDF" w:rsidP="00205D05">
      <w:pPr>
        <w:pStyle w:val="ListParagraph"/>
        <w:widowControl w:val="0"/>
        <w:numPr>
          <w:ilvl w:val="1"/>
          <w:numId w:val="18"/>
        </w:numPr>
        <w:overflowPunct w:val="0"/>
        <w:autoSpaceDE w:val="0"/>
        <w:autoSpaceDN w:val="0"/>
        <w:adjustRightInd w:val="0"/>
        <w:ind w:left="567" w:hanging="567"/>
        <w:jc w:val="both"/>
      </w:pPr>
      <w:r w:rsidRPr="000D00DE">
        <w:t>Strīdu gadījumā Pasūtītājs ir tiesīgs pieaicināt neatkarīgu ekspertu un veikt laboratoriskas pārbaudes. Darbu pasūtītājs nepieņem, ja tas ir nepilnīgi pabeigts vai atklāti būtiski trūkumi.</w:t>
      </w:r>
    </w:p>
    <w:p w:rsidR="00EE314C" w:rsidRPr="000D00DE" w:rsidRDefault="00EE314C" w:rsidP="004B4C87">
      <w:pPr>
        <w:tabs>
          <w:tab w:val="left" w:pos="709"/>
        </w:tabs>
        <w:jc w:val="both"/>
      </w:pPr>
    </w:p>
    <w:p w:rsidR="00324EDF" w:rsidRPr="000D00DE" w:rsidRDefault="00324EDF" w:rsidP="00D32D4B">
      <w:pPr>
        <w:pStyle w:val="ListParagraph"/>
        <w:numPr>
          <w:ilvl w:val="0"/>
          <w:numId w:val="19"/>
        </w:numPr>
        <w:tabs>
          <w:tab w:val="left" w:pos="284"/>
        </w:tabs>
        <w:spacing w:before="120"/>
        <w:ind w:left="0" w:firstLine="0"/>
        <w:jc w:val="center"/>
        <w:rPr>
          <w:b/>
        </w:rPr>
      </w:pPr>
      <w:r w:rsidRPr="000D00DE">
        <w:rPr>
          <w:b/>
        </w:rPr>
        <w:t>Pakalpojumu daudzumu saraksts</w:t>
      </w:r>
    </w:p>
    <w:p w:rsidR="00324EDF" w:rsidRPr="004B4C87" w:rsidRDefault="004B4C87" w:rsidP="004B4C87">
      <w:pPr>
        <w:rPr>
          <w:i/>
        </w:rPr>
      </w:pPr>
      <w:r w:rsidRPr="004B4C87">
        <w:rPr>
          <w:i/>
        </w:rPr>
        <w:t>1.tabula</w:t>
      </w:r>
    </w:p>
    <w:tbl>
      <w:tblPr>
        <w:tblW w:w="7445" w:type="dxa"/>
        <w:jc w:val="center"/>
        <w:tblLook w:val="04A0" w:firstRow="1" w:lastRow="0" w:firstColumn="1" w:lastColumn="0" w:noHBand="0" w:noVBand="1"/>
      </w:tblPr>
      <w:tblGrid>
        <w:gridCol w:w="760"/>
        <w:gridCol w:w="4004"/>
        <w:gridCol w:w="1320"/>
        <w:gridCol w:w="1361"/>
      </w:tblGrid>
      <w:tr w:rsidR="00611B96" w:rsidRPr="004B4C87" w:rsidTr="004B4C87">
        <w:trPr>
          <w:trHeight w:val="296"/>
          <w:jc w:val="center"/>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B96" w:rsidRPr="004B4C87" w:rsidRDefault="00611B96" w:rsidP="00267EEB">
            <w:pPr>
              <w:jc w:val="center"/>
              <w:rPr>
                <w:i/>
                <w:sz w:val="22"/>
                <w:szCs w:val="22"/>
                <w:lang w:eastAsia="lv-LV"/>
              </w:rPr>
            </w:pPr>
            <w:r w:rsidRPr="004B4C87">
              <w:rPr>
                <w:i/>
                <w:sz w:val="22"/>
                <w:szCs w:val="22"/>
                <w:lang w:eastAsia="lv-LV"/>
              </w:rPr>
              <w:t>Nr.</w:t>
            </w:r>
            <w:r w:rsidR="004B4C87" w:rsidRPr="004B4C87">
              <w:rPr>
                <w:i/>
                <w:sz w:val="22"/>
                <w:szCs w:val="22"/>
                <w:lang w:eastAsia="lv-LV"/>
              </w:rPr>
              <w:t xml:space="preserve"> </w:t>
            </w:r>
            <w:r w:rsidRPr="004B4C87">
              <w:rPr>
                <w:i/>
                <w:sz w:val="22"/>
                <w:szCs w:val="22"/>
                <w:lang w:eastAsia="lv-LV"/>
              </w:rPr>
              <w:t>p.k.</w:t>
            </w:r>
          </w:p>
        </w:tc>
        <w:tc>
          <w:tcPr>
            <w:tcW w:w="40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B96" w:rsidRPr="004B4C87" w:rsidRDefault="004B4C87" w:rsidP="00267EEB">
            <w:pPr>
              <w:jc w:val="center"/>
              <w:rPr>
                <w:i/>
                <w:sz w:val="22"/>
                <w:szCs w:val="22"/>
                <w:lang w:eastAsia="lv-LV"/>
              </w:rPr>
            </w:pPr>
            <w:r>
              <w:rPr>
                <w:i/>
                <w:sz w:val="22"/>
                <w:szCs w:val="22"/>
                <w:lang w:eastAsia="lv-LV"/>
              </w:rPr>
              <w:t>Pakalpojuma nosaukums</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4B4C87" w:rsidRDefault="00611B96" w:rsidP="00267EEB">
            <w:pPr>
              <w:jc w:val="center"/>
              <w:rPr>
                <w:i/>
                <w:sz w:val="22"/>
                <w:szCs w:val="22"/>
                <w:lang w:eastAsia="lv-LV"/>
              </w:rPr>
            </w:pPr>
            <w:r w:rsidRPr="004B4C87">
              <w:rPr>
                <w:i/>
                <w:sz w:val="22"/>
                <w:szCs w:val="22"/>
                <w:lang w:eastAsia="lv-LV"/>
              </w:rPr>
              <w:t>Mērvienība</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11B96" w:rsidRPr="004B4C87" w:rsidRDefault="004B4C87" w:rsidP="00E773C2">
            <w:pPr>
              <w:jc w:val="center"/>
              <w:rPr>
                <w:i/>
                <w:sz w:val="22"/>
                <w:szCs w:val="22"/>
                <w:lang w:eastAsia="lv-LV"/>
              </w:rPr>
            </w:pPr>
            <w:r w:rsidRPr="004B4C87">
              <w:rPr>
                <w:i/>
                <w:sz w:val="22"/>
                <w:szCs w:val="22"/>
                <w:lang w:eastAsia="lv-LV"/>
              </w:rPr>
              <w:t xml:space="preserve">Plānotais daudzums </w:t>
            </w:r>
            <w:r w:rsidR="00E773C2">
              <w:rPr>
                <w:i/>
                <w:sz w:val="22"/>
                <w:szCs w:val="22"/>
                <w:lang w:eastAsia="lv-LV"/>
              </w:rPr>
              <w:t>24</w:t>
            </w:r>
            <w:r w:rsidRPr="004B4C87">
              <w:rPr>
                <w:i/>
                <w:sz w:val="22"/>
                <w:szCs w:val="22"/>
                <w:lang w:eastAsia="lv-LV"/>
              </w:rPr>
              <w:t xml:space="preserve"> mēnešiem</w:t>
            </w:r>
          </w:p>
        </w:tc>
      </w:tr>
      <w:tr w:rsidR="004B4C87"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B4C87" w:rsidRPr="00FA549C" w:rsidRDefault="004B4C87" w:rsidP="00267EEB">
            <w:pPr>
              <w:jc w:val="center"/>
              <w:rPr>
                <w:b/>
                <w:bCs/>
                <w:lang w:eastAsia="lv-LV"/>
              </w:rPr>
            </w:pPr>
            <w:r w:rsidRPr="00FA549C">
              <w:rPr>
                <w:b/>
                <w:bCs/>
                <w:lang w:eastAsia="lv-LV"/>
              </w:rPr>
              <w:t>1.</w:t>
            </w:r>
          </w:p>
        </w:tc>
        <w:tc>
          <w:tcPr>
            <w:tcW w:w="6685"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4B4C87" w:rsidRPr="00FA549C" w:rsidRDefault="004B4C87" w:rsidP="004B4C87">
            <w:pPr>
              <w:rPr>
                <w:b/>
                <w:bCs/>
                <w:lang w:eastAsia="lv-LV"/>
              </w:rPr>
            </w:pPr>
            <w:r w:rsidRPr="00FA549C">
              <w:rPr>
                <w:b/>
                <w:bCs/>
                <w:lang w:eastAsia="lv-LV"/>
              </w:rPr>
              <w:t>Objekta apsekošana:</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rsidR="00611B96" w:rsidRPr="004B4C87" w:rsidRDefault="00611B96" w:rsidP="00267EEB">
            <w:pPr>
              <w:jc w:val="center"/>
              <w:rPr>
                <w:bCs/>
                <w:lang w:eastAsia="lv-LV"/>
              </w:rPr>
            </w:pPr>
            <w:r w:rsidRPr="004B4C87">
              <w:rPr>
                <w:bCs/>
                <w:lang w:eastAsia="lv-LV"/>
              </w:rPr>
              <w:t>1.1.</w:t>
            </w:r>
          </w:p>
        </w:tc>
        <w:tc>
          <w:tcPr>
            <w:tcW w:w="4004" w:type="dxa"/>
            <w:tcBorders>
              <w:top w:val="nil"/>
              <w:left w:val="nil"/>
              <w:bottom w:val="single" w:sz="4" w:space="0" w:color="auto"/>
              <w:right w:val="single" w:sz="4" w:space="0" w:color="auto"/>
            </w:tcBorders>
            <w:shd w:val="clear" w:color="000000" w:fill="FFFFFF"/>
            <w:vAlign w:val="bottom"/>
          </w:tcPr>
          <w:p w:rsidR="00611B96" w:rsidRPr="004B4C87" w:rsidRDefault="00611B96" w:rsidP="00267EEB">
            <w:pPr>
              <w:rPr>
                <w:bCs/>
                <w:lang w:eastAsia="lv-LV"/>
              </w:rPr>
            </w:pPr>
            <w:r w:rsidRPr="004B4C87">
              <w:rPr>
                <w:bCs/>
                <w:lang w:eastAsia="lv-LV"/>
              </w:rPr>
              <w:t>LKS apsekošana</w:t>
            </w:r>
          </w:p>
        </w:tc>
        <w:tc>
          <w:tcPr>
            <w:tcW w:w="1320" w:type="dxa"/>
            <w:tcBorders>
              <w:top w:val="single" w:sz="4" w:space="0" w:color="auto"/>
              <w:left w:val="nil"/>
              <w:bottom w:val="single" w:sz="4" w:space="0" w:color="auto"/>
              <w:right w:val="single" w:sz="4" w:space="0" w:color="auto"/>
            </w:tcBorders>
          </w:tcPr>
          <w:p w:rsidR="00611B96" w:rsidRPr="004B4C87" w:rsidRDefault="00611B96" w:rsidP="004B4C87">
            <w:pPr>
              <w:jc w:val="center"/>
              <w:rPr>
                <w:bCs/>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tcPr>
          <w:p w:rsidR="00611B96" w:rsidRPr="004B4C87" w:rsidRDefault="0087603D" w:rsidP="004B4C87">
            <w:pPr>
              <w:jc w:val="center"/>
              <w:rPr>
                <w:bCs/>
                <w:lang w:eastAsia="lv-LV"/>
              </w:rPr>
            </w:pPr>
            <w:r>
              <w:rPr>
                <w:bCs/>
                <w:lang w:eastAsia="lv-LV"/>
              </w:rPr>
              <w:t>6</w:t>
            </w:r>
            <w:r w:rsidR="00611B96" w:rsidRPr="004B4C87">
              <w:rPr>
                <w:bCs/>
                <w:lang w:eastAsia="lv-LV"/>
              </w:rPr>
              <w:t>00</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tcPr>
          <w:p w:rsidR="00611B96" w:rsidRPr="004B4C87" w:rsidRDefault="00611B96" w:rsidP="00611B96">
            <w:pPr>
              <w:jc w:val="center"/>
              <w:rPr>
                <w:bCs/>
                <w:lang w:eastAsia="lv-LV"/>
              </w:rPr>
            </w:pPr>
            <w:r w:rsidRPr="004B4C87">
              <w:rPr>
                <w:bCs/>
                <w:lang w:eastAsia="lv-LV"/>
              </w:rPr>
              <w:t>1.2.</w:t>
            </w:r>
          </w:p>
        </w:tc>
        <w:tc>
          <w:tcPr>
            <w:tcW w:w="4004" w:type="dxa"/>
            <w:tcBorders>
              <w:top w:val="nil"/>
              <w:left w:val="nil"/>
              <w:bottom w:val="single" w:sz="4" w:space="0" w:color="auto"/>
              <w:right w:val="single" w:sz="4" w:space="0" w:color="auto"/>
            </w:tcBorders>
            <w:shd w:val="clear" w:color="000000" w:fill="FFFFFF"/>
            <w:vAlign w:val="bottom"/>
          </w:tcPr>
          <w:p w:rsidR="00611B96" w:rsidRPr="004B4C87" w:rsidRDefault="00611B96" w:rsidP="00611B96">
            <w:pPr>
              <w:rPr>
                <w:bCs/>
                <w:lang w:eastAsia="lv-LV"/>
              </w:rPr>
            </w:pPr>
            <w:r w:rsidRPr="004B4C87">
              <w:rPr>
                <w:bCs/>
                <w:lang w:eastAsia="lv-LV"/>
              </w:rPr>
              <w:t>LKS un NAI apsekošana</w:t>
            </w:r>
          </w:p>
        </w:tc>
        <w:tc>
          <w:tcPr>
            <w:tcW w:w="1320" w:type="dxa"/>
            <w:tcBorders>
              <w:top w:val="single" w:sz="4" w:space="0" w:color="auto"/>
              <w:left w:val="nil"/>
              <w:bottom w:val="single" w:sz="4" w:space="0" w:color="auto"/>
              <w:right w:val="single" w:sz="4" w:space="0" w:color="auto"/>
            </w:tcBorders>
          </w:tcPr>
          <w:p w:rsidR="00611B96" w:rsidRPr="004B4C87" w:rsidRDefault="00611B96" w:rsidP="004B4C87">
            <w:pPr>
              <w:jc w:val="center"/>
              <w:rPr>
                <w:bCs/>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tcPr>
          <w:p w:rsidR="00611B96" w:rsidRPr="004B4C87" w:rsidRDefault="0087603D" w:rsidP="004B4C87">
            <w:pPr>
              <w:jc w:val="center"/>
              <w:rPr>
                <w:bCs/>
                <w:lang w:eastAsia="lv-LV"/>
              </w:rPr>
            </w:pPr>
            <w:r>
              <w:rPr>
                <w:bCs/>
                <w:lang w:eastAsia="lv-LV"/>
              </w:rPr>
              <w:t>4</w:t>
            </w:r>
            <w:r w:rsidR="00611B96" w:rsidRPr="004B4C87">
              <w:rPr>
                <w:bCs/>
                <w:lang w:eastAsia="lv-LV"/>
              </w:rPr>
              <w:t>00</w:t>
            </w:r>
          </w:p>
        </w:tc>
      </w:tr>
      <w:tr w:rsidR="004B4C87"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4B4C87" w:rsidRPr="00FA549C" w:rsidRDefault="004B4C87" w:rsidP="00611B96">
            <w:pPr>
              <w:jc w:val="center"/>
              <w:rPr>
                <w:b/>
                <w:bCs/>
                <w:lang w:eastAsia="lv-LV"/>
              </w:rPr>
            </w:pPr>
            <w:r w:rsidRPr="00FA549C">
              <w:rPr>
                <w:b/>
                <w:bCs/>
                <w:lang w:eastAsia="lv-LV"/>
              </w:rPr>
              <w:t>2.</w:t>
            </w:r>
          </w:p>
        </w:tc>
        <w:tc>
          <w:tcPr>
            <w:tcW w:w="6685" w:type="dxa"/>
            <w:gridSpan w:val="3"/>
            <w:tcBorders>
              <w:top w:val="nil"/>
              <w:left w:val="nil"/>
              <w:bottom w:val="single" w:sz="4" w:space="0" w:color="auto"/>
              <w:right w:val="single" w:sz="4" w:space="0" w:color="auto"/>
            </w:tcBorders>
            <w:shd w:val="clear" w:color="000000" w:fill="FFFFFF"/>
            <w:vAlign w:val="bottom"/>
            <w:hideMark/>
          </w:tcPr>
          <w:p w:rsidR="004B4C87" w:rsidRPr="00FA549C" w:rsidRDefault="004B4C87" w:rsidP="00611B96">
            <w:pPr>
              <w:rPr>
                <w:b/>
                <w:bCs/>
                <w:lang w:eastAsia="lv-LV"/>
              </w:rPr>
            </w:pPr>
            <w:r w:rsidRPr="00FA549C">
              <w:rPr>
                <w:b/>
                <w:bCs/>
                <w:lang w:eastAsia="lv-LV"/>
              </w:rPr>
              <w:t>Naftas produktu atdalītāja uzturēšana:</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2.1.</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Dobeles šosejas NAI (kreisā pusē)</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2.2.</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Dobeles šosejas NAI (labā pusē)</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2.3.</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Palīdzības ielas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6</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2.4.</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Raiņa ielas un J.Čakstes bulvāra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2.5.</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Loka maģistrāles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2.6.</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Miera ielas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2.7.</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Peldu ielas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2.8.</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Aviācijas ielas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2.9.</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r w:rsidRPr="004B4C87">
              <w:rPr>
                <w:lang w:eastAsia="lv-LV"/>
              </w:rPr>
              <w:t>Sporta ielas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611B96" w:rsidP="00611B96">
            <w:pPr>
              <w:jc w:val="center"/>
              <w:rPr>
                <w:lang w:eastAsia="lv-LV"/>
              </w:rPr>
            </w:pPr>
            <w:r w:rsidRPr="004B4C87">
              <w:rPr>
                <w:lang w:eastAsia="lv-LV"/>
              </w:rPr>
              <w:t>2.10.</w:t>
            </w:r>
          </w:p>
        </w:tc>
        <w:tc>
          <w:tcPr>
            <w:tcW w:w="4004" w:type="dxa"/>
            <w:tcBorders>
              <w:top w:val="nil"/>
              <w:left w:val="nil"/>
              <w:bottom w:val="single" w:sz="4" w:space="0" w:color="auto"/>
              <w:right w:val="single" w:sz="4" w:space="0" w:color="auto"/>
            </w:tcBorders>
            <w:shd w:val="clear" w:color="000000" w:fill="FFFFFF"/>
            <w:vAlign w:val="bottom"/>
            <w:hideMark/>
          </w:tcPr>
          <w:p w:rsidR="00611B96" w:rsidRPr="004B4C87" w:rsidRDefault="00611B96" w:rsidP="00611B96">
            <w:pPr>
              <w:rPr>
                <w:lang w:eastAsia="lv-LV"/>
              </w:rPr>
            </w:pPr>
            <w:proofErr w:type="spellStart"/>
            <w:r w:rsidRPr="004B4C87">
              <w:rPr>
                <w:lang w:eastAsia="lv-LV"/>
              </w:rPr>
              <w:t>Pilssalas</w:t>
            </w:r>
            <w:proofErr w:type="spellEnd"/>
            <w:r w:rsidRPr="004B4C87">
              <w:rPr>
                <w:lang w:eastAsia="lv-LV"/>
              </w:rPr>
              <w:t xml:space="preserve"> ielas NAI</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FA549C" w:rsidRDefault="00611B96" w:rsidP="00611B96">
            <w:pPr>
              <w:jc w:val="center"/>
              <w:rPr>
                <w:b/>
                <w:bCs/>
                <w:lang w:eastAsia="lv-LV"/>
              </w:rPr>
            </w:pPr>
            <w:r w:rsidRPr="00FA549C">
              <w:rPr>
                <w:b/>
                <w:bCs/>
                <w:lang w:eastAsia="lv-LV"/>
              </w:rPr>
              <w:t>3.</w:t>
            </w:r>
          </w:p>
        </w:tc>
        <w:tc>
          <w:tcPr>
            <w:tcW w:w="4004" w:type="dxa"/>
            <w:tcBorders>
              <w:top w:val="nil"/>
              <w:left w:val="nil"/>
              <w:bottom w:val="single" w:sz="4" w:space="0" w:color="auto"/>
              <w:right w:val="single" w:sz="4" w:space="0" w:color="auto"/>
            </w:tcBorders>
            <w:shd w:val="clear" w:color="000000" w:fill="FFFFFF"/>
            <w:noWrap/>
            <w:vAlign w:val="bottom"/>
            <w:hideMark/>
          </w:tcPr>
          <w:p w:rsidR="00611B96" w:rsidRPr="00FA549C" w:rsidRDefault="00611B96" w:rsidP="00611B96">
            <w:pPr>
              <w:rPr>
                <w:b/>
                <w:bCs/>
                <w:lang w:eastAsia="lv-LV"/>
              </w:rPr>
            </w:pPr>
            <w:r w:rsidRPr="00FA549C">
              <w:rPr>
                <w:b/>
                <w:bCs/>
                <w:lang w:eastAsia="lv-LV"/>
              </w:rPr>
              <w:t>Sūkņa demontāža/montāža</w:t>
            </w:r>
          </w:p>
        </w:tc>
        <w:tc>
          <w:tcPr>
            <w:tcW w:w="1320" w:type="dxa"/>
            <w:tcBorders>
              <w:top w:val="single" w:sz="4" w:space="0" w:color="auto"/>
              <w:left w:val="nil"/>
              <w:bottom w:val="single" w:sz="4" w:space="0" w:color="auto"/>
              <w:right w:val="single" w:sz="4" w:space="0" w:color="auto"/>
            </w:tcBorders>
          </w:tcPr>
          <w:p w:rsidR="00611B96" w:rsidRPr="004B4C87" w:rsidRDefault="00611B96" w:rsidP="00611B96">
            <w:pPr>
              <w:jc w:val="center"/>
              <w:rPr>
                <w:bCs/>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611B96" w:rsidRPr="004B4C87" w:rsidRDefault="0087603D" w:rsidP="00611B96">
            <w:pPr>
              <w:jc w:val="center"/>
              <w:rPr>
                <w:bCs/>
                <w:lang w:eastAsia="lv-LV"/>
              </w:rPr>
            </w:pPr>
            <w:r>
              <w:rPr>
                <w:bCs/>
                <w:lang w:eastAsia="lv-LV"/>
              </w:rPr>
              <w:t>12</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611B96" w:rsidRPr="00FA549C" w:rsidRDefault="00611B96" w:rsidP="00267EEB">
            <w:pPr>
              <w:jc w:val="center"/>
              <w:rPr>
                <w:b/>
                <w:bCs/>
                <w:lang w:eastAsia="lv-LV"/>
              </w:rPr>
            </w:pPr>
            <w:r w:rsidRPr="00FA549C">
              <w:rPr>
                <w:b/>
                <w:bCs/>
                <w:lang w:eastAsia="lv-LV"/>
              </w:rPr>
              <w:t>4.</w:t>
            </w:r>
          </w:p>
        </w:tc>
        <w:tc>
          <w:tcPr>
            <w:tcW w:w="4004" w:type="dxa"/>
            <w:tcBorders>
              <w:top w:val="nil"/>
              <w:left w:val="nil"/>
              <w:bottom w:val="single" w:sz="4" w:space="0" w:color="auto"/>
              <w:right w:val="single" w:sz="4" w:space="0" w:color="auto"/>
            </w:tcBorders>
            <w:shd w:val="clear" w:color="000000" w:fill="FFFFFF"/>
            <w:vAlign w:val="bottom"/>
          </w:tcPr>
          <w:p w:rsidR="00611B96" w:rsidRPr="00FA549C" w:rsidRDefault="00611B96" w:rsidP="00EC109D">
            <w:pPr>
              <w:rPr>
                <w:b/>
                <w:bCs/>
                <w:lang w:eastAsia="lv-LV"/>
              </w:rPr>
            </w:pPr>
            <w:r w:rsidRPr="00FA549C">
              <w:rPr>
                <w:b/>
                <w:bCs/>
                <w:lang w:eastAsia="lv-LV"/>
              </w:rPr>
              <w:t>Attālinātas vadības sistēmas programmatūras kļūdu novēršana</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4B4C87" w:rsidRDefault="00611B96" w:rsidP="003E1F67">
            <w:pPr>
              <w:jc w:val="center"/>
              <w:rPr>
                <w:lang w:eastAsia="lv-LV"/>
              </w:rPr>
            </w:pPr>
            <w:r w:rsidRPr="004B4C87">
              <w:rPr>
                <w:lang w:eastAsia="lv-LV"/>
              </w:rPr>
              <w:t>stunda</w:t>
            </w:r>
          </w:p>
        </w:tc>
        <w:tc>
          <w:tcPr>
            <w:tcW w:w="1361" w:type="dxa"/>
            <w:tcBorders>
              <w:top w:val="nil"/>
              <w:left w:val="single" w:sz="4" w:space="0" w:color="auto"/>
              <w:bottom w:val="single" w:sz="4" w:space="0" w:color="auto"/>
              <w:right w:val="single" w:sz="4" w:space="0" w:color="auto"/>
            </w:tcBorders>
            <w:shd w:val="clear" w:color="000000" w:fill="FFFFFF"/>
            <w:noWrap/>
            <w:vAlign w:val="center"/>
            <w:hideMark/>
          </w:tcPr>
          <w:p w:rsidR="00611B96" w:rsidRPr="004B4C87" w:rsidRDefault="0087603D" w:rsidP="00611B96">
            <w:pPr>
              <w:jc w:val="center"/>
              <w:rPr>
                <w:lang w:eastAsia="lv-LV"/>
              </w:rPr>
            </w:pPr>
            <w:r>
              <w:rPr>
                <w:lang w:eastAsia="lv-LV"/>
              </w:rPr>
              <w:t>2</w:t>
            </w:r>
            <w:r w:rsidR="00611B96" w:rsidRPr="004B4C87">
              <w:rPr>
                <w:lang w:eastAsia="lv-LV"/>
              </w:rPr>
              <w:t>00</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tcPr>
          <w:p w:rsidR="00611B96" w:rsidRPr="00FA549C" w:rsidRDefault="007A3DD6" w:rsidP="00611B96">
            <w:pPr>
              <w:jc w:val="center"/>
              <w:rPr>
                <w:b/>
                <w:bCs/>
                <w:lang w:eastAsia="lv-LV"/>
              </w:rPr>
            </w:pPr>
            <w:r w:rsidRPr="00FA549C">
              <w:rPr>
                <w:b/>
                <w:bCs/>
                <w:lang w:eastAsia="lv-LV"/>
              </w:rPr>
              <w:t>5.</w:t>
            </w:r>
          </w:p>
        </w:tc>
        <w:tc>
          <w:tcPr>
            <w:tcW w:w="4004" w:type="dxa"/>
            <w:tcBorders>
              <w:top w:val="nil"/>
              <w:left w:val="nil"/>
              <w:bottom w:val="single" w:sz="4" w:space="0" w:color="auto"/>
              <w:right w:val="single" w:sz="4" w:space="0" w:color="auto"/>
            </w:tcBorders>
            <w:shd w:val="clear" w:color="000000" w:fill="FFFFFF"/>
            <w:vAlign w:val="bottom"/>
          </w:tcPr>
          <w:p w:rsidR="00611B96" w:rsidRPr="00FA549C" w:rsidRDefault="00611B96" w:rsidP="004B4C87">
            <w:pPr>
              <w:rPr>
                <w:b/>
                <w:bCs/>
                <w:lang w:eastAsia="lv-LV"/>
              </w:rPr>
            </w:pPr>
            <w:r w:rsidRPr="00FA549C">
              <w:rPr>
                <w:b/>
                <w:bCs/>
                <w:lang w:eastAsia="lv-LV"/>
              </w:rPr>
              <w:t>Attālinātas vadības sistēmas programmatūras darbības pārbaude (1</w:t>
            </w:r>
            <w:r w:rsidR="004B4C87" w:rsidRPr="00FA549C">
              <w:rPr>
                <w:b/>
                <w:bCs/>
                <w:lang w:eastAsia="lv-LV"/>
              </w:rPr>
              <w:t> </w:t>
            </w:r>
            <w:r w:rsidRPr="00FA549C">
              <w:rPr>
                <w:b/>
                <w:bCs/>
                <w:lang w:eastAsia="lv-LV"/>
              </w:rPr>
              <w:t xml:space="preserve">reizi </w:t>
            </w:r>
            <w:r w:rsidR="00F971A1" w:rsidRPr="00FA549C">
              <w:rPr>
                <w:b/>
                <w:bCs/>
                <w:lang w:eastAsia="lv-LV"/>
              </w:rPr>
              <w:t>pusgadā</w:t>
            </w:r>
            <w:r w:rsidRPr="00FA549C">
              <w:rPr>
                <w:b/>
                <w:bCs/>
                <w:lang w:eastAsia="lv-LV"/>
              </w:rPr>
              <w:t>)</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000000" w:fill="FFFFFF"/>
            <w:noWrap/>
            <w:vAlign w:val="center"/>
          </w:tcPr>
          <w:p w:rsidR="00611B96" w:rsidRPr="004B4C87" w:rsidRDefault="0087603D" w:rsidP="00611B96">
            <w:pPr>
              <w:jc w:val="center"/>
              <w:rPr>
                <w:lang w:eastAsia="lv-LV"/>
              </w:rPr>
            </w:pPr>
            <w:r>
              <w:rPr>
                <w:lang w:eastAsia="lv-LV"/>
              </w:rPr>
              <w:t>4</w:t>
            </w:r>
          </w:p>
        </w:tc>
      </w:tr>
      <w:tr w:rsidR="00611B96" w:rsidRPr="004B4C87" w:rsidTr="004B4C87">
        <w:trPr>
          <w:trHeight w:val="255"/>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tcPr>
          <w:p w:rsidR="00611B96" w:rsidRPr="00FA549C" w:rsidRDefault="007A3DD6" w:rsidP="00611B96">
            <w:pPr>
              <w:jc w:val="center"/>
              <w:rPr>
                <w:b/>
                <w:bCs/>
                <w:lang w:eastAsia="lv-LV"/>
              </w:rPr>
            </w:pPr>
            <w:r w:rsidRPr="00FA549C">
              <w:rPr>
                <w:b/>
                <w:bCs/>
                <w:lang w:eastAsia="lv-LV"/>
              </w:rPr>
              <w:t>6</w:t>
            </w:r>
            <w:r w:rsidR="00611B96" w:rsidRPr="00FA549C">
              <w:rPr>
                <w:b/>
                <w:bCs/>
                <w:lang w:eastAsia="lv-LV"/>
              </w:rPr>
              <w:t>.</w:t>
            </w:r>
          </w:p>
        </w:tc>
        <w:tc>
          <w:tcPr>
            <w:tcW w:w="4004" w:type="dxa"/>
            <w:tcBorders>
              <w:top w:val="nil"/>
              <w:left w:val="nil"/>
              <w:bottom w:val="single" w:sz="4" w:space="0" w:color="auto"/>
              <w:right w:val="single" w:sz="4" w:space="0" w:color="auto"/>
            </w:tcBorders>
            <w:shd w:val="clear" w:color="000000" w:fill="FFFFFF"/>
            <w:vAlign w:val="bottom"/>
          </w:tcPr>
          <w:p w:rsidR="00611B96" w:rsidRPr="00FA549C" w:rsidRDefault="00611B96" w:rsidP="00611B96">
            <w:pPr>
              <w:rPr>
                <w:b/>
                <w:bCs/>
                <w:lang w:eastAsia="lv-LV"/>
              </w:rPr>
            </w:pPr>
            <w:r w:rsidRPr="00FA549C">
              <w:rPr>
                <w:b/>
                <w:bCs/>
                <w:lang w:eastAsia="lv-LV"/>
              </w:rPr>
              <w:t xml:space="preserve">Attālinātas vadības sistēmas un to komponenšu darbības pārbaude un </w:t>
            </w:r>
            <w:r w:rsidRPr="00FA549C">
              <w:rPr>
                <w:b/>
                <w:lang w:eastAsia="lv-LV"/>
              </w:rPr>
              <w:t>profilaktiskā apkope</w:t>
            </w:r>
          </w:p>
        </w:tc>
        <w:tc>
          <w:tcPr>
            <w:tcW w:w="1320" w:type="dxa"/>
            <w:tcBorders>
              <w:top w:val="single" w:sz="4" w:space="0" w:color="auto"/>
              <w:left w:val="nil"/>
              <w:bottom w:val="single" w:sz="4" w:space="0" w:color="auto"/>
              <w:right w:val="single" w:sz="4" w:space="0" w:color="auto"/>
            </w:tcBorders>
            <w:shd w:val="clear" w:color="000000" w:fill="FFFFFF"/>
            <w:vAlign w:val="center"/>
          </w:tcPr>
          <w:p w:rsidR="00611B96" w:rsidRPr="004B4C87" w:rsidRDefault="00611B96" w:rsidP="00611B96">
            <w:pPr>
              <w:jc w:val="center"/>
              <w:rPr>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000000" w:fill="FFFFFF"/>
            <w:noWrap/>
            <w:vAlign w:val="center"/>
          </w:tcPr>
          <w:p w:rsidR="00611B96" w:rsidRPr="004B4C87" w:rsidRDefault="0087603D" w:rsidP="00611B96">
            <w:pPr>
              <w:jc w:val="center"/>
              <w:rPr>
                <w:lang w:eastAsia="lv-LV"/>
              </w:rPr>
            </w:pPr>
            <w:r>
              <w:rPr>
                <w:lang w:eastAsia="lv-LV"/>
              </w:rPr>
              <w:t>2</w:t>
            </w:r>
          </w:p>
        </w:tc>
      </w:tr>
      <w:tr w:rsidR="00611B96" w:rsidRPr="004B4C87" w:rsidTr="004B4C87">
        <w:trPr>
          <w:trHeight w:val="53"/>
          <w:jc w:val="center"/>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611B96" w:rsidRPr="00FA549C" w:rsidRDefault="007A3DD6" w:rsidP="00611B96">
            <w:pPr>
              <w:jc w:val="center"/>
              <w:rPr>
                <w:b/>
                <w:bCs/>
                <w:lang w:eastAsia="lv-LV"/>
              </w:rPr>
            </w:pPr>
            <w:r w:rsidRPr="00FA549C">
              <w:rPr>
                <w:b/>
                <w:bCs/>
                <w:lang w:eastAsia="lv-LV"/>
              </w:rPr>
              <w:t>7</w:t>
            </w:r>
            <w:r w:rsidR="00611B96" w:rsidRPr="00FA549C">
              <w:rPr>
                <w:b/>
                <w:bCs/>
                <w:lang w:eastAsia="lv-LV"/>
              </w:rPr>
              <w:t>.</w:t>
            </w:r>
          </w:p>
        </w:tc>
        <w:tc>
          <w:tcPr>
            <w:tcW w:w="4004" w:type="dxa"/>
            <w:tcBorders>
              <w:top w:val="nil"/>
              <w:left w:val="nil"/>
              <w:bottom w:val="single" w:sz="4" w:space="0" w:color="auto"/>
              <w:right w:val="single" w:sz="4" w:space="0" w:color="auto"/>
            </w:tcBorders>
            <w:shd w:val="clear" w:color="000000" w:fill="FFFFFF"/>
            <w:noWrap/>
            <w:vAlign w:val="bottom"/>
            <w:hideMark/>
          </w:tcPr>
          <w:p w:rsidR="00611B96" w:rsidRPr="00FA549C" w:rsidRDefault="00611B96" w:rsidP="00611B96">
            <w:pPr>
              <w:rPr>
                <w:b/>
                <w:bCs/>
                <w:lang w:eastAsia="lv-LV"/>
              </w:rPr>
            </w:pPr>
            <w:r w:rsidRPr="00FA549C">
              <w:rPr>
                <w:b/>
                <w:bCs/>
                <w:lang w:eastAsia="lv-LV"/>
              </w:rPr>
              <w:t>Avārijas izsaukums uz vietas objektā</w:t>
            </w:r>
          </w:p>
        </w:tc>
        <w:tc>
          <w:tcPr>
            <w:tcW w:w="1320" w:type="dxa"/>
            <w:tcBorders>
              <w:top w:val="single" w:sz="4" w:space="0" w:color="auto"/>
              <w:left w:val="nil"/>
              <w:bottom w:val="single" w:sz="4" w:space="0" w:color="auto"/>
              <w:right w:val="single" w:sz="4" w:space="0" w:color="auto"/>
            </w:tcBorders>
            <w:vAlign w:val="center"/>
          </w:tcPr>
          <w:p w:rsidR="00611B96" w:rsidRPr="004B4C87" w:rsidRDefault="00611B96" w:rsidP="00611B96">
            <w:pPr>
              <w:jc w:val="center"/>
              <w:rPr>
                <w:bCs/>
                <w:lang w:eastAsia="lv-LV"/>
              </w:rPr>
            </w:pPr>
            <w:r w:rsidRPr="004B4C87">
              <w:rPr>
                <w:lang w:eastAsia="lv-LV"/>
              </w:rPr>
              <w:t>reize</w:t>
            </w:r>
          </w:p>
        </w:tc>
        <w:tc>
          <w:tcPr>
            <w:tcW w:w="1361" w:type="dxa"/>
            <w:tcBorders>
              <w:top w:val="nil"/>
              <w:left w:val="single" w:sz="4" w:space="0" w:color="auto"/>
              <w:bottom w:val="single" w:sz="4" w:space="0" w:color="auto"/>
              <w:right w:val="single" w:sz="4" w:space="0" w:color="auto"/>
            </w:tcBorders>
            <w:shd w:val="clear" w:color="auto" w:fill="auto"/>
            <w:noWrap/>
            <w:vAlign w:val="center"/>
            <w:hideMark/>
          </w:tcPr>
          <w:p w:rsidR="00611B96" w:rsidRPr="004B4C87" w:rsidRDefault="0087603D" w:rsidP="00611B96">
            <w:pPr>
              <w:jc w:val="center"/>
              <w:rPr>
                <w:bCs/>
                <w:lang w:eastAsia="lv-LV"/>
              </w:rPr>
            </w:pPr>
            <w:r>
              <w:rPr>
                <w:bCs/>
                <w:lang w:eastAsia="lv-LV"/>
              </w:rPr>
              <w:t>70</w:t>
            </w:r>
          </w:p>
        </w:tc>
      </w:tr>
    </w:tbl>
    <w:p w:rsidR="00324EDF" w:rsidRPr="000D00DE" w:rsidRDefault="00324EDF" w:rsidP="00324EDF">
      <w:pPr>
        <w:ind w:left="1800"/>
        <w:jc w:val="right"/>
      </w:pPr>
    </w:p>
    <w:p w:rsidR="00324EDF" w:rsidRPr="00B7238A" w:rsidRDefault="00324EDF" w:rsidP="00D32D4B">
      <w:pPr>
        <w:pStyle w:val="ListParagraph"/>
        <w:numPr>
          <w:ilvl w:val="0"/>
          <w:numId w:val="19"/>
        </w:numPr>
        <w:tabs>
          <w:tab w:val="left" w:pos="284"/>
        </w:tabs>
        <w:spacing w:before="120"/>
        <w:ind w:left="0" w:firstLine="0"/>
        <w:jc w:val="center"/>
        <w:rPr>
          <w:b/>
          <w:bCs/>
        </w:rPr>
      </w:pPr>
      <w:r w:rsidRPr="00B7238A">
        <w:rPr>
          <w:b/>
          <w:bCs/>
        </w:rPr>
        <w:t>Veicamo pakalpojumu apraksts</w:t>
      </w:r>
    </w:p>
    <w:p w:rsidR="00324EDF"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pPr>
      <w:r w:rsidRPr="00D3521E">
        <w:rPr>
          <w:b/>
        </w:rPr>
        <w:t>Objekta apsekošana</w:t>
      </w:r>
      <w:r w:rsidRPr="00D3521E">
        <w:t xml:space="preserve"> (LKS un NAI):</w:t>
      </w:r>
    </w:p>
    <w:p w:rsidR="00816AC3" w:rsidRPr="00D3521E" w:rsidRDefault="00816AC3" w:rsidP="00205D05">
      <w:pPr>
        <w:pStyle w:val="ListParagraph"/>
        <w:widowControl w:val="0"/>
        <w:numPr>
          <w:ilvl w:val="1"/>
          <w:numId w:val="18"/>
        </w:numPr>
        <w:overflowPunct w:val="0"/>
        <w:autoSpaceDE w:val="0"/>
        <w:autoSpaceDN w:val="0"/>
        <w:adjustRightInd w:val="0"/>
        <w:ind w:left="567" w:hanging="567"/>
        <w:jc w:val="both"/>
      </w:pPr>
      <w:r w:rsidRPr="00F01287">
        <w:t>Veicot objekta apsekošanu</w:t>
      </w:r>
      <w:r>
        <w:t>,</w:t>
      </w:r>
      <w:r w:rsidRPr="00F01287">
        <w:t xml:space="preserve"> visas izpildītās darbības, pārbaudes un piezīmes, ieteikumi, ir jāfiksē objekta apkopes žurnālā </w:t>
      </w:r>
      <w:r w:rsidR="00205D05">
        <w:t>(atbilstoši</w:t>
      </w:r>
      <w:r w:rsidRPr="00F01287">
        <w:t xml:space="preserve"> Tehnisko specifikāciju 4.pieli</w:t>
      </w:r>
      <w:r w:rsidR="00205D05">
        <w:t>kumam „”)</w:t>
      </w:r>
      <w:r w:rsidRPr="00F01287">
        <w:t xml:space="preserve">, kas atrodas katrā objekta </w:t>
      </w:r>
      <w:proofErr w:type="spellStart"/>
      <w:r w:rsidRPr="00F01287">
        <w:t>elektrosadalnē</w:t>
      </w:r>
      <w:proofErr w:type="spellEnd"/>
      <w:r w:rsidR="009F7A41">
        <w:t>;</w:t>
      </w:r>
    </w:p>
    <w:p w:rsidR="00324EDF" w:rsidRPr="00D3521E" w:rsidRDefault="00324EDF" w:rsidP="00205D05">
      <w:pPr>
        <w:pStyle w:val="ListParagraph"/>
        <w:widowControl w:val="0"/>
        <w:numPr>
          <w:ilvl w:val="1"/>
          <w:numId w:val="18"/>
        </w:numPr>
        <w:overflowPunct w:val="0"/>
        <w:autoSpaceDE w:val="0"/>
        <w:autoSpaceDN w:val="0"/>
        <w:adjustRightInd w:val="0"/>
        <w:ind w:left="567" w:hanging="567"/>
        <w:jc w:val="both"/>
      </w:pPr>
      <w:r w:rsidRPr="00205D05">
        <w:rPr>
          <w:b/>
        </w:rPr>
        <w:t>LKS</w:t>
      </w:r>
      <w:r w:rsidR="00205D05" w:rsidRPr="00205D05">
        <w:rPr>
          <w:b/>
        </w:rPr>
        <w:t xml:space="preserve"> apsekošana</w:t>
      </w:r>
      <w:r w:rsidRPr="00D3521E">
        <w:t xml:space="preserve"> </w:t>
      </w:r>
      <w:r w:rsidR="00205D05">
        <w:t>–</w:t>
      </w:r>
      <w:r w:rsidRPr="00D3521E">
        <w:t xml:space="preserve"> esošo</w:t>
      </w:r>
      <w:r w:rsidR="00205D05">
        <w:t xml:space="preserve"> </w:t>
      </w:r>
      <w:r w:rsidRPr="00D3521E">
        <w:t>sūkņu darbības novērtējums, ieslēgšanas</w:t>
      </w:r>
      <w:r w:rsidR="00205D05">
        <w:t>/</w:t>
      </w:r>
      <w:r w:rsidRPr="00D3521E">
        <w:t xml:space="preserve">izslēgšanas devēju (pludiņu/hidrostatiskais </w:t>
      </w:r>
      <w:proofErr w:type="spellStart"/>
      <w:r w:rsidRPr="00D3521E">
        <w:t>līmeņdēvējs</w:t>
      </w:r>
      <w:proofErr w:type="spellEnd"/>
      <w:r w:rsidRPr="00D3521E">
        <w:t xml:space="preserve">) darbības pārbaude, mehānisko detaļu pārbaude, sūknētavas aprīkojuma vadības automātikas darbības pārbaude (automātiskā un rokas režīmu regulētāji), sūknētavas tvertnes tīrīšana no peldošiem cietiem priekšmetiem, režģu tīrīšana sūknētavā pirms sūknētavas tvertnes vai sūknētavā, kā arī ja ir grāvis, tad pirms ieplūdes kolektorā. Nepieciešams pārbaudīt arī akas pirms ieplūdes un pēc ieplūdes, atbrīvot no peldošiem priekšmetiem. </w:t>
      </w:r>
      <w:r w:rsidR="00D1110D">
        <w:lastRenderedPageBreak/>
        <w:t>H</w:t>
      </w:r>
      <w:r w:rsidRPr="00D3521E">
        <w:t>idrostatisk</w:t>
      </w:r>
      <w:r w:rsidR="00D1110D">
        <w:t>o</w:t>
      </w:r>
      <w:r w:rsidRPr="00D3521E">
        <w:t xml:space="preserve"> </w:t>
      </w:r>
      <w:proofErr w:type="spellStart"/>
      <w:r w:rsidRPr="00D3521E">
        <w:t>līmeņdevēj</w:t>
      </w:r>
      <w:r w:rsidR="00D1110D">
        <w:t>u</w:t>
      </w:r>
      <w:proofErr w:type="spellEnd"/>
      <w:r w:rsidR="00D1110D">
        <w:t xml:space="preserve"> un </w:t>
      </w:r>
      <w:r w:rsidR="00396F26">
        <w:t>pludiņi</w:t>
      </w:r>
      <w:r w:rsidRPr="00D3521E">
        <w:t xml:space="preserve"> vienu reizi mēnesī jāizskalo. </w:t>
      </w:r>
      <w:r w:rsidR="00102570">
        <w:t xml:space="preserve">Vienu reizi pusgadā jāpārbauda noslēdzošās armatūras darbība. </w:t>
      </w:r>
      <w:r w:rsidR="00BB0D9A">
        <w:t>Pretvārsts</w:t>
      </w:r>
      <w:r w:rsidR="00102570">
        <w:t xml:space="preserve"> jāiztīra no iespējamiem netīrumiem</w:t>
      </w:r>
      <w:r w:rsidR="000A0CB0">
        <w:t xml:space="preserve">. </w:t>
      </w:r>
      <w:r w:rsidRPr="00D3521E">
        <w:t xml:space="preserve">Saskaņā ar sūkņu ražotāju ieteikumiem nepieciešams </w:t>
      </w:r>
      <w:r w:rsidR="00396F26">
        <w:t>veikt</w:t>
      </w:r>
      <w:r w:rsidRPr="00D3521E">
        <w:t xml:space="preserve"> izolāciju</w:t>
      </w:r>
      <w:r w:rsidR="00396F26">
        <w:t xml:space="preserve"> mērījumus</w:t>
      </w:r>
      <w:r w:rsidRPr="00D3521E">
        <w:t>, strāvas stiprumu utt. Aviācijas ielā un Dobeles šosejā nepieciešams sekot, lai nevairotos aļģes akā – tās jāiztīra ar grābekļiem.</w:t>
      </w:r>
      <w:r w:rsidR="004C0F4D">
        <w:t xml:space="preserve"> </w:t>
      </w:r>
      <w:r w:rsidR="00DF703B" w:rsidRPr="00F35B54">
        <w:t xml:space="preserve">Ja Objekts nestrādā normālā režīmā, par to nekavējoties telefoniski jāpaziņo Pasūtītājam un </w:t>
      </w:r>
      <w:r w:rsidR="00DF703B">
        <w:t>J</w:t>
      </w:r>
      <w:r w:rsidR="00DF703B" w:rsidRPr="00F35B54">
        <w:t>POIC</w:t>
      </w:r>
      <w:r w:rsidR="009F7A41">
        <w:t>;</w:t>
      </w:r>
    </w:p>
    <w:p w:rsidR="00324EDF" w:rsidRPr="00C14689" w:rsidRDefault="00324EDF" w:rsidP="00205D05">
      <w:pPr>
        <w:pStyle w:val="ListParagraph"/>
        <w:widowControl w:val="0"/>
        <w:numPr>
          <w:ilvl w:val="1"/>
          <w:numId w:val="18"/>
        </w:numPr>
        <w:overflowPunct w:val="0"/>
        <w:autoSpaceDE w:val="0"/>
        <w:autoSpaceDN w:val="0"/>
        <w:adjustRightInd w:val="0"/>
        <w:ind w:left="567" w:hanging="567"/>
        <w:jc w:val="both"/>
      </w:pPr>
      <w:r w:rsidRPr="009F7A41">
        <w:rPr>
          <w:b/>
        </w:rPr>
        <w:t xml:space="preserve">NAI </w:t>
      </w:r>
      <w:r w:rsidR="00205D05" w:rsidRPr="00205D05">
        <w:rPr>
          <w:b/>
        </w:rPr>
        <w:t>apsekošana</w:t>
      </w:r>
      <w:r w:rsidR="00205D05" w:rsidRPr="00D3521E">
        <w:t xml:space="preserve"> </w:t>
      </w:r>
      <w:r w:rsidR="00205D05">
        <w:t>–</w:t>
      </w:r>
      <w:r w:rsidRPr="00C14689">
        <w:t xml:space="preserve"> vizuālā ūdens virsējā slāņa pārbaude </w:t>
      </w:r>
      <w:r w:rsidR="00197730">
        <w:t xml:space="preserve">aizbīdņu akās pirms un pēc NAI, </w:t>
      </w:r>
      <w:r w:rsidRPr="00C14689">
        <w:t>smilšu ķērājā un naftas uztvērēja akās, lai nebūtu naftas plankumi</w:t>
      </w:r>
      <w:r w:rsidR="00197730">
        <w:t xml:space="preserve">. Jāpārbauda </w:t>
      </w:r>
      <w:r w:rsidRPr="00C14689">
        <w:t>bonu izv</w:t>
      </w:r>
      <w:r w:rsidR="00197730">
        <w:t>ietošanu un filtru stiprinājumi</w:t>
      </w:r>
      <w:r w:rsidR="006C024E">
        <w:t>, pēc nepieciešamības veikt to labošanu vai koriģēšanu</w:t>
      </w:r>
      <w:r w:rsidR="00197730">
        <w:t xml:space="preserve">. </w:t>
      </w:r>
      <w:r w:rsidR="00C70373">
        <w:t>Objektos, kur ir uzstādīti</w:t>
      </w:r>
      <w:r w:rsidR="00C70373" w:rsidRPr="00CB1EDD">
        <w:t xml:space="preserve"> </w:t>
      </w:r>
      <w:r w:rsidR="008E029C">
        <w:t>s</w:t>
      </w:r>
      <w:r w:rsidR="00C70373" w:rsidRPr="00CB1EDD">
        <w:t xml:space="preserve">milts </w:t>
      </w:r>
      <w:r w:rsidR="008E029C">
        <w:t xml:space="preserve">un naftas </w:t>
      </w:r>
      <w:r w:rsidR="00C70373" w:rsidRPr="00CB1EDD">
        <w:t>devēji, nepiecie</w:t>
      </w:r>
      <w:r w:rsidR="00C70373">
        <w:t xml:space="preserve">šams </w:t>
      </w:r>
      <w:r w:rsidR="008E029C">
        <w:t>veikt to pārbaudi, saskaņā ar tehnisko dokumentāciju</w:t>
      </w:r>
      <w:r w:rsidR="00C70373" w:rsidRPr="00CB1EDD">
        <w:t>.</w:t>
      </w:r>
      <w:r w:rsidR="00C70373">
        <w:t xml:space="preserve"> </w:t>
      </w:r>
      <w:r w:rsidRPr="00C14689">
        <w:t>Ja tiek pamanīti peldoši priekšmeti vai atkritumi, tie ir jāsavāc</w:t>
      </w:r>
      <w:r w:rsidR="00C70373">
        <w:t xml:space="preserve"> un jāaizved uz utilizāciju</w:t>
      </w:r>
      <w:r w:rsidRPr="00C14689">
        <w:t>.</w:t>
      </w:r>
      <w:r w:rsidR="00DF703B">
        <w:t xml:space="preserve"> </w:t>
      </w:r>
      <w:r w:rsidR="00DF703B" w:rsidRPr="00F35B54">
        <w:t xml:space="preserve">Ja Objekts nestrādā normālā režīmā, par to nekavējoties telefoniski jāpaziņo Pasūtītājam un </w:t>
      </w:r>
      <w:r w:rsidR="00DF703B">
        <w:t>J</w:t>
      </w:r>
      <w:r w:rsidR="00DF703B" w:rsidRPr="00F35B54">
        <w:t>POIC</w:t>
      </w:r>
      <w:r w:rsidR="009F7A41">
        <w:t>.</w:t>
      </w:r>
    </w:p>
    <w:p w:rsidR="00324EDF" w:rsidRPr="00CB1EDD"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pPr>
      <w:r w:rsidRPr="00CB1EDD">
        <w:rPr>
          <w:b/>
        </w:rPr>
        <w:t>Naftas produktu atdalītāja uzturēšana</w:t>
      </w:r>
      <w:r w:rsidRPr="00CB1EDD">
        <w:t xml:space="preserve"> – atkarībā no NAI veida, nepieciešams veikt bonu nomaiņu, iekļaujot smilts/naftas produktu </w:t>
      </w:r>
      <w:proofErr w:type="spellStart"/>
      <w:r w:rsidRPr="00CB1EDD">
        <w:t>līmeņdevēju</w:t>
      </w:r>
      <w:proofErr w:type="spellEnd"/>
      <w:r w:rsidRPr="00CB1EDD">
        <w:t xml:space="preserve"> pārbaudi un skalošanu, kā arī jāveic naftas uztvērēja kasešu skalošana. Darbi jāveic saskaņā ar Objekta tehnisko dokumentāciju, ietverot arī darbus </w:t>
      </w:r>
      <w:r w:rsidRPr="00BB0D9A">
        <w:t xml:space="preserve">kas nav minēti </w:t>
      </w:r>
      <w:r w:rsidR="00F01287">
        <w:t xml:space="preserve">šajā specifikācijā </w:t>
      </w:r>
      <w:r w:rsidRPr="00CB1EDD">
        <w:t>(naftas produktu utilizācija, separatora apkope, tukšošana, cauruļvada tamponēšana</w:t>
      </w:r>
      <w:r w:rsidR="006D482F">
        <w:t>, hidrodinamiskas mašīnas izmantošana</w:t>
      </w:r>
      <w:r w:rsidRPr="00CB1EDD">
        <w:t xml:space="preserve"> utt.).</w:t>
      </w:r>
    </w:p>
    <w:p w:rsidR="00AC075C" w:rsidRPr="00AC075C"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rPr>
          <w:i/>
        </w:rPr>
      </w:pPr>
      <w:r w:rsidRPr="00EC2E21">
        <w:rPr>
          <w:b/>
        </w:rPr>
        <w:t xml:space="preserve">Sūkņa </w:t>
      </w:r>
      <w:r w:rsidR="00A15877" w:rsidRPr="00EC2E21">
        <w:rPr>
          <w:b/>
        </w:rPr>
        <w:t>demontāža/</w:t>
      </w:r>
      <w:r w:rsidRPr="00EC2E21">
        <w:rPr>
          <w:b/>
        </w:rPr>
        <w:t>montāža</w:t>
      </w:r>
      <w:r w:rsidR="00AC075C">
        <w:rPr>
          <w:b/>
        </w:rPr>
        <w:t>:</w:t>
      </w:r>
    </w:p>
    <w:p w:rsidR="00324EDF" w:rsidRPr="00AC075C" w:rsidRDefault="00324EDF" w:rsidP="00AC075C">
      <w:pPr>
        <w:pStyle w:val="ListParagraph"/>
        <w:widowControl w:val="0"/>
        <w:numPr>
          <w:ilvl w:val="1"/>
          <w:numId w:val="18"/>
        </w:numPr>
        <w:overflowPunct w:val="0"/>
        <w:autoSpaceDE w:val="0"/>
        <w:autoSpaceDN w:val="0"/>
        <w:adjustRightInd w:val="0"/>
        <w:ind w:left="567" w:hanging="567"/>
        <w:jc w:val="both"/>
        <w:rPr>
          <w:i/>
        </w:rPr>
      </w:pPr>
      <w:r w:rsidRPr="00AC075C">
        <w:t xml:space="preserve">jāveic </w:t>
      </w:r>
      <w:proofErr w:type="gramStart"/>
      <w:r w:rsidRPr="00EC2E21">
        <w:t>sūkņa izcelšanu</w:t>
      </w:r>
      <w:r w:rsidR="00966CB4" w:rsidRPr="00EC2E21">
        <w:t>/iecelšanu</w:t>
      </w:r>
      <w:r w:rsidRPr="00EC2E21">
        <w:t xml:space="preserve"> no akas</w:t>
      </w:r>
      <w:r w:rsidR="00944267" w:rsidRPr="00EC2E21">
        <w:t xml:space="preserve"> un to vizuālo apsekošanu</w:t>
      </w:r>
      <w:proofErr w:type="gramEnd"/>
      <w:r w:rsidRPr="00EC2E21">
        <w:t xml:space="preserve">, </w:t>
      </w:r>
      <w:r w:rsidR="00944267" w:rsidRPr="00EC2E21">
        <w:t xml:space="preserve">jāorganizē sūkņu </w:t>
      </w:r>
      <w:r w:rsidRPr="00EC2E21">
        <w:t>defektu konstatācij</w:t>
      </w:r>
      <w:r w:rsidR="00B90841" w:rsidRPr="00EC2E21">
        <w:t>a</w:t>
      </w:r>
      <w:r w:rsidRPr="00EC2E21">
        <w:t xml:space="preserve">. Pakalpojums tiek pasūtīts, ja ir nepieciešams veikt sūkņa </w:t>
      </w:r>
      <w:r w:rsidR="00A15877" w:rsidRPr="00EC2E21">
        <w:t xml:space="preserve">tehniskā stāvokļa </w:t>
      </w:r>
      <w:r w:rsidR="00944267" w:rsidRPr="00EC2E21">
        <w:t xml:space="preserve">noteikšanu </w:t>
      </w:r>
      <w:r w:rsidRPr="00EC2E21">
        <w:t>avārijas gadījumos</w:t>
      </w:r>
      <w:r w:rsidR="00AC075C">
        <w:t>;</w:t>
      </w:r>
      <w:r w:rsidRPr="00EC2E21">
        <w:t xml:space="preserve"> </w:t>
      </w:r>
    </w:p>
    <w:p w:rsidR="00AC075C" w:rsidRPr="00EC2E21" w:rsidRDefault="00AC075C" w:rsidP="00AC075C">
      <w:pPr>
        <w:pStyle w:val="ListParagraph"/>
        <w:widowControl w:val="0"/>
        <w:numPr>
          <w:ilvl w:val="1"/>
          <w:numId w:val="18"/>
        </w:numPr>
        <w:overflowPunct w:val="0"/>
        <w:autoSpaceDE w:val="0"/>
        <w:autoSpaceDN w:val="0"/>
        <w:adjustRightInd w:val="0"/>
        <w:ind w:left="567" w:hanging="567"/>
        <w:jc w:val="both"/>
        <w:rPr>
          <w:i/>
        </w:rPr>
      </w:pPr>
      <w:r>
        <w:t>j</w:t>
      </w:r>
      <w:r w:rsidRPr="00997AD8">
        <w:t xml:space="preserve">a </w:t>
      </w:r>
      <w:r>
        <w:t xml:space="preserve">sūkņa </w:t>
      </w:r>
      <w:r w:rsidRPr="00997AD8">
        <w:t>bojājumu</w:t>
      </w:r>
      <w:r>
        <w:t>s</w:t>
      </w:r>
      <w:r w:rsidRPr="00997AD8">
        <w:t xml:space="preserve"> </w:t>
      </w:r>
      <w:r>
        <w:t xml:space="preserve">nav iespējams </w:t>
      </w:r>
      <w:r w:rsidRPr="00997AD8">
        <w:t>novēr</w:t>
      </w:r>
      <w:r>
        <w:t>st uz vietas</w:t>
      </w:r>
      <w:r w:rsidRPr="00997AD8">
        <w:t xml:space="preserve">, tad </w:t>
      </w:r>
      <w:r>
        <w:t>Izpildīt</w:t>
      </w:r>
      <w:r w:rsidRPr="00997AD8">
        <w:t xml:space="preserve">ājs informē </w:t>
      </w:r>
      <w:r>
        <w:t xml:space="preserve">Pasūtītāja </w:t>
      </w:r>
      <w:r w:rsidRPr="00997AD8">
        <w:t>atbildīgo speciālistu un saskaņo tālāko rīcību. Remo</w:t>
      </w:r>
      <w:r>
        <w:t>n</w:t>
      </w:r>
      <w:r w:rsidRPr="00997AD8">
        <w:t xml:space="preserve">tdarbus, pamatojoties uz </w:t>
      </w:r>
      <w:proofErr w:type="spellStart"/>
      <w:r w:rsidRPr="00997AD8">
        <w:t>defektācijas</w:t>
      </w:r>
      <w:proofErr w:type="spellEnd"/>
      <w:r w:rsidRPr="00997AD8">
        <w:t xml:space="preserve"> akt</w:t>
      </w:r>
      <w:r>
        <w:t>u,</w:t>
      </w:r>
      <w:r w:rsidRPr="00997AD8">
        <w:t xml:space="preserve"> organizē Pasūtītājs</w:t>
      </w:r>
      <w:r>
        <w:t>.</w:t>
      </w:r>
    </w:p>
    <w:p w:rsidR="00F554F8" w:rsidRPr="00A22CE4" w:rsidRDefault="002C417A" w:rsidP="00205D05">
      <w:pPr>
        <w:pStyle w:val="ListParagraph"/>
        <w:widowControl w:val="0"/>
        <w:numPr>
          <w:ilvl w:val="0"/>
          <w:numId w:val="18"/>
        </w:numPr>
        <w:tabs>
          <w:tab w:val="left" w:pos="426"/>
        </w:tabs>
        <w:overflowPunct w:val="0"/>
        <w:autoSpaceDE w:val="0"/>
        <w:autoSpaceDN w:val="0"/>
        <w:adjustRightInd w:val="0"/>
        <w:ind w:left="0" w:firstLine="0"/>
        <w:jc w:val="both"/>
      </w:pPr>
      <w:r w:rsidRPr="00A22CE4">
        <w:rPr>
          <w:b/>
        </w:rPr>
        <w:t>Attālinātas vadības sistēmas programmatūras kļūdu novēršana</w:t>
      </w:r>
      <w:r w:rsidR="00997AD8" w:rsidRPr="00A22CE4">
        <w:rPr>
          <w:b/>
        </w:rPr>
        <w:t xml:space="preserve"> </w:t>
      </w:r>
      <w:r w:rsidR="00E44CD1">
        <w:rPr>
          <w:b/>
        </w:rPr>
        <w:t>–</w:t>
      </w:r>
      <w:r w:rsidR="00A22CE4" w:rsidRPr="00A22CE4">
        <w:rPr>
          <w:rStyle w:val="CommentReference"/>
        </w:rPr>
        <w:t xml:space="preserve"> </w:t>
      </w:r>
      <w:r w:rsidR="00E44CD1">
        <w:rPr>
          <w:rStyle w:val="CommentReference"/>
          <w:sz w:val="24"/>
          <w:szCs w:val="24"/>
        </w:rPr>
        <w:t>ja ir konstatētas problēmas ar sistēmu, Pasūtītājs informē Izpildītāju. Pasūtītājs pēc nepieciešamības nodrošina Izpildītāja piekļuvi pie SCADA sistēmas. Ja nav iespējams atrisināt problēmu telefoniski, sniedzot konsultāciju, līdz nākamas dienas plkst.12.00 nepieciešams veikt objekta apsekošanu dabā</w:t>
      </w:r>
      <w:r w:rsidR="00FA7158">
        <w:rPr>
          <w:rStyle w:val="CommentReference"/>
          <w:sz w:val="24"/>
          <w:szCs w:val="24"/>
        </w:rPr>
        <w:t xml:space="preserve"> un kļūdas novēršanu</w:t>
      </w:r>
      <w:r w:rsidR="00E44CD1">
        <w:rPr>
          <w:rStyle w:val="CommentReference"/>
          <w:sz w:val="24"/>
          <w:szCs w:val="24"/>
        </w:rPr>
        <w:t>.</w:t>
      </w:r>
    </w:p>
    <w:p w:rsidR="0075025B" w:rsidRDefault="002C417A" w:rsidP="00AC075C">
      <w:pPr>
        <w:pStyle w:val="ListParagraph"/>
        <w:widowControl w:val="0"/>
        <w:numPr>
          <w:ilvl w:val="0"/>
          <w:numId w:val="18"/>
        </w:numPr>
        <w:tabs>
          <w:tab w:val="left" w:pos="426"/>
        </w:tabs>
        <w:overflowPunct w:val="0"/>
        <w:autoSpaceDE w:val="0"/>
        <w:autoSpaceDN w:val="0"/>
        <w:adjustRightInd w:val="0"/>
        <w:ind w:left="0" w:firstLine="0"/>
        <w:jc w:val="both"/>
      </w:pPr>
      <w:r w:rsidRPr="00125C07">
        <w:rPr>
          <w:b/>
        </w:rPr>
        <w:t xml:space="preserve">Attālinātas vadības sistēmas programmatūras darbības pārbaude </w:t>
      </w:r>
      <w:r w:rsidR="009F7A41" w:rsidRPr="004B4C87">
        <w:rPr>
          <w:bCs/>
        </w:rPr>
        <w:t>(1</w:t>
      </w:r>
      <w:r w:rsidR="009F7A41">
        <w:rPr>
          <w:bCs/>
        </w:rPr>
        <w:t> </w:t>
      </w:r>
      <w:r w:rsidR="009F7A41" w:rsidRPr="004B4C87">
        <w:rPr>
          <w:bCs/>
        </w:rPr>
        <w:t>reizi pusgadā)</w:t>
      </w:r>
      <w:r w:rsidR="009F7A41">
        <w:rPr>
          <w:bCs/>
        </w:rPr>
        <w:t xml:space="preserve"> </w:t>
      </w:r>
      <w:r w:rsidR="009F7A41">
        <w:rPr>
          <w:b/>
        </w:rPr>
        <w:t>–</w:t>
      </w:r>
      <w:r w:rsidR="00125C07" w:rsidRPr="00125C07">
        <w:rPr>
          <w:b/>
        </w:rPr>
        <w:t xml:space="preserve"> </w:t>
      </w:r>
      <w:r w:rsidR="009F7A41">
        <w:t>jāveic</w:t>
      </w:r>
      <w:r w:rsidR="00A15877" w:rsidRPr="001F21EB">
        <w:t xml:space="preserve"> </w:t>
      </w:r>
      <w:proofErr w:type="gramStart"/>
      <w:r w:rsidR="00A15877" w:rsidRPr="001F21EB">
        <w:t>sistēmas profilaktisko apkopi</w:t>
      </w:r>
      <w:proofErr w:type="gramEnd"/>
      <w:r w:rsidR="009F7A41">
        <w:t>, tas</w:t>
      </w:r>
      <w:r w:rsidR="00A15877" w:rsidRPr="001F21EB">
        <w:t xml:space="preserve"> ir sistēmas datu kvalitātes </w:t>
      </w:r>
      <w:r w:rsidR="009F7A41" w:rsidRPr="001F21EB">
        <w:t>pārbaud</w:t>
      </w:r>
      <w:r w:rsidR="009F7A41">
        <w:t>e</w:t>
      </w:r>
      <w:r w:rsidR="00A15877" w:rsidRPr="001F21EB">
        <w:t xml:space="preserve">, </w:t>
      </w:r>
      <w:r w:rsidR="00177424" w:rsidRPr="001F21EB">
        <w:t xml:space="preserve">vēstures žurnālu satura </w:t>
      </w:r>
      <w:r w:rsidR="009F7A41" w:rsidRPr="001F21EB">
        <w:t>pārbaud</w:t>
      </w:r>
      <w:r w:rsidR="009F7A41">
        <w:t>e</w:t>
      </w:r>
      <w:r w:rsidR="009F7A41" w:rsidRPr="001F21EB">
        <w:t xml:space="preserve"> </w:t>
      </w:r>
      <w:r w:rsidR="00177424" w:rsidRPr="001F21EB">
        <w:t>(bojājumi, kļūdas u.c.)</w:t>
      </w:r>
      <w:r w:rsidR="00A15877" w:rsidRPr="001F21EB">
        <w:t xml:space="preserve">, </w:t>
      </w:r>
      <w:r w:rsidR="00177424" w:rsidRPr="001F21EB">
        <w:t xml:space="preserve">jauninājumu </w:t>
      </w:r>
      <w:r w:rsidR="009F7A41" w:rsidRPr="001F21EB">
        <w:t>uzstādīšan</w:t>
      </w:r>
      <w:r w:rsidR="009F7A41">
        <w:t>a</w:t>
      </w:r>
      <w:r w:rsidR="009F7A41" w:rsidRPr="001F21EB">
        <w:t xml:space="preserve"> </w:t>
      </w:r>
      <w:r w:rsidR="00177424" w:rsidRPr="001F21EB">
        <w:t>saskaņā ar programmatūras uzturētāju rekomendācijām un testu rezultātiem</w:t>
      </w:r>
      <w:r w:rsidR="00A15877" w:rsidRPr="001F21EB">
        <w:t xml:space="preserve">, </w:t>
      </w:r>
      <w:r w:rsidR="0075025B" w:rsidRPr="001F21EB">
        <w:t xml:space="preserve">sistēmas veiktspējas, sistēmas programmu un lietojumprogrammu darbības </w:t>
      </w:r>
      <w:r w:rsidR="009F7A41" w:rsidRPr="001F21EB">
        <w:t>pārbaud</w:t>
      </w:r>
      <w:r w:rsidR="009F7A41">
        <w:t>e</w:t>
      </w:r>
      <w:r w:rsidR="00A15877" w:rsidRPr="001F21EB">
        <w:t xml:space="preserve">, </w:t>
      </w:r>
      <w:r w:rsidR="0075025B" w:rsidRPr="001F21EB">
        <w:t xml:space="preserve">sistēmas rezerves kopiju esamības un stāvokļa </w:t>
      </w:r>
      <w:r w:rsidR="009F7A41" w:rsidRPr="001F21EB">
        <w:t>pārbaud</w:t>
      </w:r>
      <w:r w:rsidR="009F7A41">
        <w:t>e</w:t>
      </w:r>
      <w:r w:rsidR="009F7A41" w:rsidRPr="001F21EB">
        <w:t xml:space="preserve"> </w:t>
      </w:r>
      <w:r w:rsidR="00A15877" w:rsidRPr="001F21EB">
        <w:t xml:space="preserve">un </w:t>
      </w:r>
      <w:r w:rsidR="009F7A41" w:rsidRPr="001F21EB">
        <w:t>izveidošan</w:t>
      </w:r>
      <w:r w:rsidR="009F7A41">
        <w:t>a</w:t>
      </w:r>
      <w:r w:rsidR="00A15877" w:rsidRPr="001F21EB">
        <w:t xml:space="preserve">, </w:t>
      </w:r>
      <w:r w:rsidR="0075025B" w:rsidRPr="001F21EB">
        <w:t xml:space="preserve">sistēmas pilnas rezerves kopijas </w:t>
      </w:r>
      <w:r w:rsidR="009F7A41" w:rsidRPr="001F21EB">
        <w:t>izveidošan</w:t>
      </w:r>
      <w:r w:rsidR="009F7A41">
        <w:t>a</w:t>
      </w:r>
      <w:r w:rsidR="0075025B" w:rsidRPr="001F21EB">
        <w:t>.</w:t>
      </w:r>
      <w:r w:rsidR="001F21EB">
        <w:t xml:space="preserve"> </w:t>
      </w:r>
      <w:r w:rsidR="00AC075C">
        <w:t>Par veiktās pārbaudes rezultātiem Izpildītājs iesniedz</w:t>
      </w:r>
      <w:r w:rsidR="00125C07" w:rsidRPr="00793447">
        <w:t xml:space="preserve"> objektu </w:t>
      </w:r>
      <w:r w:rsidR="00AC075C">
        <w:t xml:space="preserve">sistēmas </w:t>
      </w:r>
      <w:r w:rsidR="00125C07" w:rsidRPr="00793447">
        <w:t xml:space="preserve">darbības novērtēšanas kopsavilkums, </w:t>
      </w:r>
      <w:r w:rsidR="00AC075C">
        <w:t>norādot veiktās darbības</w:t>
      </w:r>
      <w:r w:rsidR="001F21EB">
        <w:t xml:space="preserve"> un konstatēt</w:t>
      </w:r>
      <w:r w:rsidR="00AC075C">
        <w:t>os</w:t>
      </w:r>
      <w:r w:rsidR="001F21EB">
        <w:t xml:space="preserve"> trūkum</w:t>
      </w:r>
      <w:r w:rsidR="00AC075C">
        <w:t>us</w:t>
      </w:r>
      <w:r w:rsidR="001F21EB">
        <w:t>.</w:t>
      </w:r>
    </w:p>
    <w:p w:rsidR="009F7A41" w:rsidRPr="009F7A41" w:rsidRDefault="00997AD8" w:rsidP="00205D05">
      <w:pPr>
        <w:pStyle w:val="ListParagraph"/>
        <w:widowControl w:val="0"/>
        <w:numPr>
          <w:ilvl w:val="0"/>
          <w:numId w:val="18"/>
        </w:numPr>
        <w:tabs>
          <w:tab w:val="left" w:pos="426"/>
        </w:tabs>
        <w:overflowPunct w:val="0"/>
        <w:autoSpaceDE w:val="0"/>
        <w:autoSpaceDN w:val="0"/>
        <w:adjustRightInd w:val="0"/>
        <w:ind w:left="0" w:firstLine="0"/>
        <w:jc w:val="both"/>
      </w:pPr>
      <w:r w:rsidRPr="00125C07">
        <w:rPr>
          <w:b/>
        </w:rPr>
        <w:t>Attālinātas vadības sistēmas un to komponenšu darbības pārbaude un profilaktiskā apkope</w:t>
      </w:r>
      <w:r w:rsidR="002C417A" w:rsidRPr="00125C07">
        <w:rPr>
          <w:b/>
        </w:rPr>
        <w:t xml:space="preserve"> </w:t>
      </w:r>
      <w:r w:rsidR="009F7A41" w:rsidRPr="009F7A41">
        <w:t>(1 reizi gadā)</w:t>
      </w:r>
      <w:r w:rsidR="009F7A41" w:rsidRPr="00AC075C">
        <w:t>:</w:t>
      </w:r>
    </w:p>
    <w:p w:rsidR="006962D6" w:rsidRPr="00125C07" w:rsidRDefault="009F7A41" w:rsidP="009F7A41">
      <w:pPr>
        <w:pStyle w:val="ListParagraph"/>
        <w:widowControl w:val="0"/>
        <w:numPr>
          <w:ilvl w:val="1"/>
          <w:numId w:val="18"/>
        </w:numPr>
        <w:overflowPunct w:val="0"/>
        <w:autoSpaceDE w:val="0"/>
        <w:autoSpaceDN w:val="0"/>
        <w:adjustRightInd w:val="0"/>
        <w:ind w:left="567" w:hanging="567"/>
        <w:jc w:val="both"/>
      </w:pPr>
      <w:r w:rsidRPr="009F7A41">
        <w:t>jāveic</w:t>
      </w:r>
      <w:r>
        <w:rPr>
          <w:b/>
        </w:rPr>
        <w:t xml:space="preserve"> </w:t>
      </w:r>
      <w:r w:rsidR="00057071" w:rsidRPr="00125C07">
        <w:t>iekārtas ekspluatācijas vides pārbaude, vadības slēdžu stāvokļa pārbaude, visu iekšienē esošo vadības un spēka vadu savienojumu un iekārtu stāvokļa pārbaude</w:t>
      </w:r>
      <w:r w:rsidR="006962D6" w:rsidRPr="00125C07">
        <w:t xml:space="preserve">: </w:t>
      </w:r>
      <w:r w:rsidR="008F7283" w:rsidRPr="00125C07">
        <w:t>vizuālā pārbaude</w:t>
      </w:r>
      <w:r w:rsidR="006962D6" w:rsidRPr="00125C07">
        <w:t xml:space="preserve">, </w:t>
      </w:r>
      <w:r w:rsidR="008F7283" w:rsidRPr="00125C07">
        <w:t xml:space="preserve">iekārtu, kopņu, vadu un pievienojumu </w:t>
      </w:r>
      <w:proofErr w:type="spellStart"/>
      <w:r w:rsidR="008F7283" w:rsidRPr="00125C07">
        <w:t>termografija</w:t>
      </w:r>
      <w:proofErr w:type="spellEnd"/>
      <w:r w:rsidR="006962D6" w:rsidRPr="00125C07">
        <w:t xml:space="preserve">, </w:t>
      </w:r>
      <w:r w:rsidR="008F7283" w:rsidRPr="00125C07">
        <w:t>galveno elektrisko parametru kontrolmērījumi (strāva, spriegums), iebūvēto mērlīdzekļu pārbaude</w:t>
      </w:r>
      <w:r w:rsidR="006962D6" w:rsidRPr="00125C07">
        <w:t xml:space="preserve">, </w:t>
      </w:r>
      <w:r w:rsidR="008F7283" w:rsidRPr="00125C07">
        <w:t>vadu un kabeļu pievienojumu pārbaude, pievilkšana</w:t>
      </w:r>
      <w:r w:rsidR="006962D6" w:rsidRPr="00125C07">
        <w:t xml:space="preserve">, </w:t>
      </w:r>
      <w:r w:rsidR="008F7283" w:rsidRPr="00125C07">
        <w:t>sūkņu mīkstas palaišanas un aizsardzības ierīču darbības pārbaude, parametru un iestatījumu korekcija</w:t>
      </w:r>
      <w:r w:rsidR="006962D6" w:rsidRPr="00125C07">
        <w:t>, aprīkojuma darbības pārbaude, piedziņu strāvas mērījums ieslēgtā režīmā.</w:t>
      </w:r>
    </w:p>
    <w:p w:rsidR="00885B1A" w:rsidRPr="003E55FA" w:rsidRDefault="009F7A41" w:rsidP="009F7A41">
      <w:pPr>
        <w:pStyle w:val="ListParagraph"/>
        <w:widowControl w:val="0"/>
        <w:numPr>
          <w:ilvl w:val="1"/>
          <w:numId w:val="18"/>
        </w:numPr>
        <w:overflowPunct w:val="0"/>
        <w:autoSpaceDE w:val="0"/>
        <w:autoSpaceDN w:val="0"/>
        <w:adjustRightInd w:val="0"/>
        <w:ind w:left="567" w:hanging="567"/>
        <w:jc w:val="both"/>
      </w:pPr>
      <w:r>
        <w:t>p</w:t>
      </w:r>
      <w:r w:rsidR="006962D6" w:rsidRPr="00125C07">
        <w:t xml:space="preserve">rofilaktiskā apkope jāveic visām ierīcēm, tai skaitā kontroliera panelim un operatora datņu programmatūrā: </w:t>
      </w:r>
      <w:r w:rsidR="00885B1A" w:rsidRPr="00125C07">
        <w:t>komunikācijas pārbaude</w:t>
      </w:r>
      <w:r w:rsidR="006962D6" w:rsidRPr="00125C07">
        <w:t xml:space="preserve">, </w:t>
      </w:r>
      <w:r w:rsidR="00885B1A" w:rsidRPr="00125C07">
        <w:t>trauksmju un kļūdu žurnālā pārbaud</w:t>
      </w:r>
      <w:r w:rsidR="006962D6" w:rsidRPr="00125C07">
        <w:t xml:space="preserve">e, </w:t>
      </w:r>
      <w:r w:rsidR="00885B1A" w:rsidRPr="00125C07">
        <w:t>datuma un laika uzstādījumu pārbaud</w:t>
      </w:r>
      <w:r w:rsidR="00B30E8A" w:rsidRPr="00125C07">
        <w:t>e</w:t>
      </w:r>
      <w:r w:rsidR="00885B1A" w:rsidRPr="00125C07">
        <w:t xml:space="preserve"> un korekcija</w:t>
      </w:r>
      <w:r w:rsidR="006962D6" w:rsidRPr="00125C07">
        <w:t>, kontroliera</w:t>
      </w:r>
      <w:r w:rsidR="00885B1A" w:rsidRPr="00125C07">
        <w:t xml:space="preserve"> baterijas pārbaud</w:t>
      </w:r>
      <w:r w:rsidR="00B30E8A" w:rsidRPr="00125C07">
        <w:t>e</w:t>
      </w:r>
      <w:r w:rsidR="006962D6" w:rsidRPr="00125C07">
        <w:t xml:space="preserve">, </w:t>
      </w:r>
      <w:r w:rsidR="00885B1A" w:rsidRPr="00125C07">
        <w:t>atmiņas kartes pārbaud</w:t>
      </w:r>
      <w:r w:rsidR="00B30E8A" w:rsidRPr="00125C07">
        <w:t>e</w:t>
      </w:r>
      <w:r w:rsidR="00885B1A" w:rsidRPr="00125C07">
        <w:t xml:space="preserve"> un programmas pārlādēšan</w:t>
      </w:r>
      <w:r w:rsidR="00B30E8A" w:rsidRPr="00125C07">
        <w:t>a</w:t>
      </w:r>
      <w:r w:rsidR="006962D6" w:rsidRPr="00125C07">
        <w:t xml:space="preserve"> pēc nepieciešamības, </w:t>
      </w:r>
      <w:r w:rsidR="00885B1A" w:rsidRPr="00125C07">
        <w:t>displeja pārbaud</w:t>
      </w:r>
      <w:r w:rsidR="00B30E8A" w:rsidRPr="00125C07">
        <w:t>e</w:t>
      </w:r>
      <w:r w:rsidR="00885B1A" w:rsidRPr="00125C07">
        <w:t xml:space="preserve"> (</w:t>
      </w:r>
      <w:proofErr w:type="spellStart"/>
      <w:r w:rsidR="00885B1A" w:rsidRPr="00125C07">
        <w:t>bad</w:t>
      </w:r>
      <w:proofErr w:type="spellEnd"/>
      <w:r w:rsidR="00885B1A" w:rsidRPr="00125C07">
        <w:t xml:space="preserve"> </w:t>
      </w:r>
      <w:proofErr w:type="spellStart"/>
      <w:r w:rsidR="00885B1A" w:rsidRPr="00125C07">
        <w:t>pixels</w:t>
      </w:r>
      <w:proofErr w:type="spellEnd"/>
      <w:r w:rsidR="00885B1A" w:rsidRPr="00125C07">
        <w:t>), tīrīšan</w:t>
      </w:r>
      <w:r w:rsidR="00B30E8A" w:rsidRPr="00125C07">
        <w:t>a</w:t>
      </w:r>
      <w:r w:rsidR="00885B1A" w:rsidRPr="00125C07">
        <w:t xml:space="preserve"> </w:t>
      </w:r>
      <w:r w:rsidR="00885B1A" w:rsidRPr="003E55FA">
        <w:t>programmas rezerves kopēšanā</w:t>
      </w:r>
      <w:r w:rsidR="006962D6" w:rsidRPr="003E55FA">
        <w:t xml:space="preserve">, </w:t>
      </w:r>
      <w:proofErr w:type="spellStart"/>
      <w:r w:rsidR="00885B1A" w:rsidRPr="003E55FA">
        <w:t>firmware</w:t>
      </w:r>
      <w:proofErr w:type="spellEnd"/>
      <w:r w:rsidR="00885B1A" w:rsidRPr="003E55FA">
        <w:t xml:space="preserve"> atjaunināšan</w:t>
      </w:r>
      <w:r w:rsidR="00B30E8A" w:rsidRPr="003E55FA">
        <w:t>a</w:t>
      </w:r>
      <w:r w:rsidR="006962D6" w:rsidRPr="003E55FA">
        <w:t xml:space="preserve">, </w:t>
      </w:r>
      <w:proofErr w:type="spellStart"/>
      <w:r w:rsidR="006962D6" w:rsidRPr="003E55FA">
        <w:t>batarejas</w:t>
      </w:r>
      <w:proofErr w:type="spellEnd"/>
      <w:r w:rsidR="00885B1A" w:rsidRPr="003E55FA">
        <w:t xml:space="preserve"> sprieguma esamības un līmeņa pārbaude</w:t>
      </w:r>
      <w:r w:rsidR="006962D6" w:rsidRPr="003E55FA">
        <w:t>,</w:t>
      </w:r>
      <w:r w:rsidR="00885B1A" w:rsidRPr="003E55FA">
        <w:t xml:space="preserve"> aizsardzības pārbaude</w:t>
      </w:r>
      <w:r w:rsidR="006962D6" w:rsidRPr="003E55FA">
        <w:t xml:space="preserve">, </w:t>
      </w:r>
      <w:r w:rsidR="00885B1A" w:rsidRPr="003E55FA">
        <w:t>darbības pārbaude, atslēdzot barošanas spriegumu</w:t>
      </w:r>
      <w:r w:rsidR="006962D6" w:rsidRPr="003E55FA">
        <w:t>, s</w:t>
      </w:r>
      <w:r w:rsidR="00885B1A" w:rsidRPr="003E55FA">
        <w:t>akaru esamības un kvalitātes pārbaude</w:t>
      </w:r>
      <w:r w:rsidR="00B30E8A" w:rsidRPr="003E55FA">
        <w:t>.</w:t>
      </w:r>
    </w:p>
    <w:p w:rsidR="006962D6" w:rsidRPr="003E55FA" w:rsidRDefault="006962D6" w:rsidP="006962D6">
      <w:pPr>
        <w:pStyle w:val="ListParagraph"/>
        <w:ind w:left="426"/>
        <w:contextualSpacing/>
        <w:jc w:val="both"/>
      </w:pPr>
      <w:r w:rsidRPr="003E55FA">
        <w:t>Konfigurācijas metodika un periodiskums jāveic atbilstoši ražotāja instrukcijām;</w:t>
      </w:r>
    </w:p>
    <w:p w:rsidR="009F7A41" w:rsidRPr="003E55FA" w:rsidRDefault="00324EDF" w:rsidP="00205D05">
      <w:pPr>
        <w:pStyle w:val="ListParagraph"/>
        <w:widowControl w:val="0"/>
        <w:numPr>
          <w:ilvl w:val="0"/>
          <w:numId w:val="18"/>
        </w:numPr>
        <w:tabs>
          <w:tab w:val="left" w:pos="426"/>
        </w:tabs>
        <w:overflowPunct w:val="0"/>
        <w:autoSpaceDE w:val="0"/>
        <w:autoSpaceDN w:val="0"/>
        <w:adjustRightInd w:val="0"/>
        <w:ind w:left="0" w:firstLine="0"/>
        <w:jc w:val="both"/>
        <w:rPr>
          <w:b/>
        </w:rPr>
      </w:pPr>
      <w:r w:rsidRPr="003E55FA">
        <w:rPr>
          <w:b/>
        </w:rPr>
        <w:t>Avārijas izsaukums</w:t>
      </w:r>
      <w:r w:rsidR="009F7A41" w:rsidRPr="003E55FA">
        <w:rPr>
          <w:b/>
        </w:rPr>
        <w:t xml:space="preserve"> uz vietas objektā</w:t>
      </w:r>
      <w:r w:rsidR="009F7A41" w:rsidRPr="003E55FA">
        <w:t>:</w:t>
      </w:r>
    </w:p>
    <w:p w:rsidR="00724E5B" w:rsidRPr="003E55FA" w:rsidRDefault="00724E5B" w:rsidP="009F7A41">
      <w:pPr>
        <w:pStyle w:val="ListParagraph"/>
        <w:widowControl w:val="0"/>
        <w:numPr>
          <w:ilvl w:val="1"/>
          <w:numId w:val="18"/>
        </w:numPr>
        <w:overflowPunct w:val="0"/>
        <w:autoSpaceDE w:val="0"/>
        <w:autoSpaceDN w:val="0"/>
        <w:adjustRightInd w:val="0"/>
        <w:ind w:left="567" w:hanging="567"/>
        <w:jc w:val="both"/>
        <w:rPr>
          <w:b/>
        </w:rPr>
      </w:pPr>
      <w:r w:rsidRPr="003E55FA">
        <w:rPr>
          <w:b/>
        </w:rPr>
        <w:lastRenderedPageBreak/>
        <w:t>Skaidrojums avārijas situācijai:</w:t>
      </w:r>
    </w:p>
    <w:p w:rsidR="00724E5B" w:rsidRPr="003E55FA" w:rsidRDefault="00724E5B" w:rsidP="00724E5B">
      <w:pPr>
        <w:pStyle w:val="ListParagraph"/>
        <w:widowControl w:val="0"/>
        <w:numPr>
          <w:ilvl w:val="2"/>
          <w:numId w:val="18"/>
        </w:numPr>
        <w:overflowPunct w:val="0"/>
        <w:autoSpaceDE w:val="0"/>
        <w:autoSpaceDN w:val="0"/>
        <w:adjustRightInd w:val="0"/>
        <w:ind w:left="1276" w:hanging="709"/>
        <w:jc w:val="both"/>
        <w:rPr>
          <w:b/>
        </w:rPr>
      </w:pPr>
      <w:r w:rsidRPr="003E55FA">
        <w:rPr>
          <w:b/>
        </w:rPr>
        <w:t>sūknētavas avārija</w:t>
      </w:r>
      <w:r w:rsidRPr="003E55FA">
        <w:t xml:space="preserve"> – sūknētavas visu sūkņu darbības pārtraukums, kas saistīts ar sūkņu tehniskiem bojājumiem, elektrības padeves bojājumiem, sūkņu vadības skapja bojājumiem, sūknētavas korpusa bojājumiem, sūknētavas elektrības pieslēguma skapja bojājumiem un cita veida bojājumiem, kas pārtrauc sūknētavas funkcionalitāti, ko nebija iespējams iepriekš paredzēt,</w:t>
      </w:r>
    </w:p>
    <w:p w:rsidR="00724E5B" w:rsidRPr="003E55FA" w:rsidRDefault="00724E5B" w:rsidP="00724E5B">
      <w:pPr>
        <w:pStyle w:val="ListParagraph"/>
        <w:widowControl w:val="0"/>
        <w:numPr>
          <w:ilvl w:val="2"/>
          <w:numId w:val="18"/>
        </w:numPr>
        <w:overflowPunct w:val="0"/>
        <w:autoSpaceDE w:val="0"/>
        <w:autoSpaceDN w:val="0"/>
        <w:adjustRightInd w:val="0"/>
        <w:ind w:left="1276" w:hanging="709"/>
        <w:jc w:val="both"/>
        <w:rPr>
          <w:b/>
        </w:rPr>
      </w:pPr>
      <w:r w:rsidRPr="003E55FA">
        <w:rPr>
          <w:b/>
        </w:rPr>
        <w:t>NAI avārija</w:t>
      </w:r>
      <w:r w:rsidRPr="003E55FA">
        <w:t xml:space="preserve"> – smilšu ķērāja, naftas produktu atdalītāja pārplūšana ar notekūdeņiem, dēļ elektrības padeves bojājumiem un cita veida bojājumiem, bonu izbīdīšanās no vietas, ko nebija iespējams iepriekš paredzēt un kas var apdraudēt sistēmas appludināšanu vai notekūdeņu attīrīšanas pakāpi;</w:t>
      </w:r>
    </w:p>
    <w:p w:rsidR="009F7A41" w:rsidRPr="003E55FA" w:rsidRDefault="009F7A41" w:rsidP="009F7A41">
      <w:pPr>
        <w:pStyle w:val="ListParagraph"/>
        <w:widowControl w:val="0"/>
        <w:numPr>
          <w:ilvl w:val="1"/>
          <w:numId w:val="18"/>
        </w:numPr>
        <w:overflowPunct w:val="0"/>
        <w:autoSpaceDE w:val="0"/>
        <w:autoSpaceDN w:val="0"/>
        <w:adjustRightInd w:val="0"/>
        <w:ind w:left="567" w:hanging="567"/>
        <w:jc w:val="both"/>
        <w:rPr>
          <w:b/>
        </w:rPr>
      </w:pPr>
      <w:r w:rsidRPr="003E55FA">
        <w:t>Izpildītājam saņemot</w:t>
      </w:r>
      <w:r w:rsidR="00AF7A75" w:rsidRPr="003E55FA">
        <w:t xml:space="preserve"> telefonisk</w:t>
      </w:r>
      <w:r w:rsidRPr="003E55FA">
        <w:t>u</w:t>
      </w:r>
      <w:r w:rsidR="00AF7A75" w:rsidRPr="003E55FA">
        <w:t xml:space="preserve"> izsaukum</w:t>
      </w:r>
      <w:r w:rsidRPr="003E55FA">
        <w:t>u</w:t>
      </w:r>
      <w:r w:rsidR="00AF7A75" w:rsidRPr="003E55FA">
        <w:t xml:space="preserve"> no JPOIC vai </w:t>
      </w:r>
      <w:r w:rsidRPr="003E55FA">
        <w:t>Pasūtītāja</w:t>
      </w:r>
      <w:r w:rsidR="00AF7A75" w:rsidRPr="003E55FA">
        <w:t xml:space="preserve"> atbildīg</w:t>
      </w:r>
      <w:r w:rsidRPr="003E55FA">
        <w:t>ās</w:t>
      </w:r>
      <w:r w:rsidR="00AF7A75" w:rsidRPr="003E55FA">
        <w:t xml:space="preserve"> personas, </w:t>
      </w:r>
      <w:r w:rsidRPr="003E55FA">
        <w:t xml:space="preserve">jāierodas </w:t>
      </w:r>
      <w:r w:rsidR="002C417A" w:rsidRPr="003E55FA">
        <w:t>objektā</w:t>
      </w:r>
      <w:r w:rsidR="00324EDF" w:rsidRPr="003E55FA">
        <w:t xml:space="preserve"> ne vēlāk, kā </w:t>
      </w:r>
      <w:r w:rsidR="00E74548" w:rsidRPr="003E55FA">
        <w:t>vienas stundas</w:t>
      </w:r>
      <w:r w:rsidR="00324EDF" w:rsidRPr="003E55FA">
        <w:t xml:space="preserve"> laikā.</w:t>
      </w:r>
      <w:r w:rsidR="00E74548" w:rsidRPr="003E55FA">
        <w:t xml:space="preserve"> Uz avārijas izsaukumu jāreaģē gan</w:t>
      </w:r>
      <w:r w:rsidR="00264289" w:rsidRPr="003E55FA">
        <w:t xml:space="preserve"> darba dienās,</w:t>
      </w:r>
      <w:r w:rsidRPr="003E55FA">
        <w:t xml:space="preserve"> svētku dienās, gan brīvdienās;</w:t>
      </w:r>
    </w:p>
    <w:p w:rsidR="009F7A41" w:rsidRPr="003E55FA" w:rsidRDefault="009F7A41" w:rsidP="009F7A41">
      <w:pPr>
        <w:pStyle w:val="ListParagraph"/>
        <w:widowControl w:val="0"/>
        <w:numPr>
          <w:ilvl w:val="1"/>
          <w:numId w:val="18"/>
        </w:numPr>
        <w:overflowPunct w:val="0"/>
        <w:autoSpaceDE w:val="0"/>
        <w:autoSpaceDN w:val="0"/>
        <w:adjustRightInd w:val="0"/>
        <w:ind w:left="567" w:hanging="567"/>
        <w:jc w:val="both"/>
        <w:rPr>
          <w:b/>
        </w:rPr>
      </w:pPr>
      <w:r w:rsidRPr="003E55FA">
        <w:t>i</w:t>
      </w:r>
      <w:r w:rsidR="00F15C48" w:rsidRPr="003E55FA">
        <w:t>erodoties objektā</w:t>
      </w:r>
      <w:r w:rsidR="00AB7276" w:rsidRPr="003E55FA">
        <w:t>,</w:t>
      </w:r>
      <w:r w:rsidR="00F15C48" w:rsidRPr="003E55FA">
        <w:t xml:space="preserve"> Izpildītājs veic </w:t>
      </w:r>
      <w:r w:rsidR="00C73F29" w:rsidRPr="003E55FA">
        <w:t xml:space="preserve">tā </w:t>
      </w:r>
      <w:r w:rsidR="00F15C48" w:rsidRPr="003E55FA">
        <w:t xml:space="preserve">darbības pārbaudi, lai konstatētu avārijas iemeslu. Ja bojājumu var novērst uzreiz, tad Izpildītājs to </w:t>
      </w:r>
      <w:r w:rsidR="001E0739" w:rsidRPr="003E55FA">
        <w:t>novērš</w:t>
      </w:r>
      <w:r w:rsidR="00AB7276" w:rsidRPr="003E55FA">
        <w:t xml:space="preserve"> un ieraksta apkopes žurnālā</w:t>
      </w:r>
      <w:r w:rsidR="00F15C48" w:rsidRPr="003E55FA">
        <w:t>.</w:t>
      </w:r>
    </w:p>
    <w:p w:rsidR="002239BC" w:rsidRPr="003E55FA" w:rsidRDefault="009F7A41" w:rsidP="00724E5B">
      <w:pPr>
        <w:pStyle w:val="ListParagraph"/>
        <w:widowControl w:val="0"/>
        <w:numPr>
          <w:ilvl w:val="1"/>
          <w:numId w:val="18"/>
        </w:numPr>
        <w:overflowPunct w:val="0"/>
        <w:autoSpaceDE w:val="0"/>
        <w:autoSpaceDN w:val="0"/>
        <w:adjustRightInd w:val="0"/>
        <w:ind w:left="567" w:hanging="567"/>
        <w:jc w:val="both"/>
        <w:rPr>
          <w:b/>
        </w:rPr>
      </w:pPr>
      <w:r w:rsidRPr="003E55FA">
        <w:t>j</w:t>
      </w:r>
      <w:r w:rsidR="00F15C48" w:rsidRPr="003E55FA">
        <w:t xml:space="preserve">a bojājumu </w:t>
      </w:r>
      <w:r w:rsidR="00C75B65" w:rsidRPr="003E55FA">
        <w:t>novēršanai ir nepieciešams laiks</w:t>
      </w:r>
      <w:r w:rsidR="00AB7276" w:rsidRPr="003E55FA">
        <w:t xml:space="preserve"> un tehnika</w:t>
      </w:r>
      <w:r w:rsidR="00C75B65" w:rsidRPr="003E55FA">
        <w:t xml:space="preserve">, tad </w:t>
      </w:r>
      <w:r w:rsidR="00AC075C" w:rsidRPr="003E55FA">
        <w:t>Izpildīt</w:t>
      </w:r>
      <w:r w:rsidR="00C75B65" w:rsidRPr="003E55FA">
        <w:t xml:space="preserve">ājs informē </w:t>
      </w:r>
      <w:r w:rsidR="00AC075C" w:rsidRPr="003E55FA">
        <w:t xml:space="preserve">Pasūtītāja </w:t>
      </w:r>
      <w:r w:rsidR="00C75B65" w:rsidRPr="003E55FA">
        <w:t>atbildīgo speciālistu un saskaņo tālāko rīcību.</w:t>
      </w:r>
      <w:r w:rsidR="00B90841" w:rsidRPr="003E55FA">
        <w:t xml:space="preserve"> </w:t>
      </w:r>
      <w:r w:rsidR="001E0739" w:rsidRPr="003E55FA">
        <w:t>Remo</w:t>
      </w:r>
      <w:r w:rsidR="00724E5B" w:rsidRPr="003E55FA">
        <w:t>n</w:t>
      </w:r>
      <w:r w:rsidR="001E0739" w:rsidRPr="003E55FA">
        <w:t xml:space="preserve">tdarbus, pamatojoties uz </w:t>
      </w:r>
      <w:proofErr w:type="spellStart"/>
      <w:r w:rsidR="001E0739" w:rsidRPr="003E55FA">
        <w:t>defektācijas</w:t>
      </w:r>
      <w:proofErr w:type="spellEnd"/>
      <w:r w:rsidR="001E0739" w:rsidRPr="003E55FA">
        <w:t xml:space="preserve"> akt</w:t>
      </w:r>
      <w:r w:rsidRPr="003E55FA">
        <w:t>u</w:t>
      </w:r>
      <w:r w:rsidR="00724E5B" w:rsidRPr="003E55FA">
        <w:t>,</w:t>
      </w:r>
      <w:r w:rsidR="001E0739" w:rsidRPr="003E55FA">
        <w:t xml:space="preserve"> organizē </w:t>
      </w:r>
      <w:r w:rsidR="00724E5B" w:rsidRPr="003E55FA">
        <w:t>Pasūtītājs</w:t>
      </w:r>
      <w:r w:rsidR="001E0739" w:rsidRPr="003E55FA">
        <w:t>.</w:t>
      </w:r>
    </w:p>
    <w:p w:rsidR="003E55FA" w:rsidRPr="003E55FA" w:rsidRDefault="003E55FA" w:rsidP="003E55FA">
      <w:pPr>
        <w:pStyle w:val="ListParagraph"/>
        <w:widowControl w:val="0"/>
        <w:numPr>
          <w:ilvl w:val="0"/>
          <w:numId w:val="18"/>
        </w:numPr>
        <w:tabs>
          <w:tab w:val="left" w:pos="426"/>
        </w:tabs>
        <w:overflowPunct w:val="0"/>
        <w:autoSpaceDE w:val="0"/>
        <w:autoSpaceDN w:val="0"/>
        <w:adjustRightInd w:val="0"/>
        <w:ind w:left="0" w:firstLine="0"/>
        <w:jc w:val="both"/>
        <w:rPr>
          <w:bCs/>
        </w:rPr>
      </w:pPr>
      <w:r w:rsidRPr="003E55FA">
        <w:rPr>
          <w:b/>
        </w:rPr>
        <w:t>Izpildītājām</w:t>
      </w:r>
      <w:r w:rsidRPr="003E55FA">
        <w:rPr>
          <w:b/>
          <w:bCs/>
        </w:rPr>
        <w:t xml:space="preserve"> ir jānodrošina</w:t>
      </w:r>
      <w:r w:rsidRPr="003E55FA">
        <w:rPr>
          <w:bCs/>
        </w:rPr>
        <w:t xml:space="preserve"> nepieciešamie speciālisti, tehnika, aprīkojums un materiāli pakalpojuma veikšanai (aku tīrīšanai, darbinieku pārvietošanai, sūkņu pārbaudei, aprīkojuma pārvadāšanai, montāžas un demontāžas darbiem u.t.t.), kā arī visi citi resursi kvalitatīvai līguma</w:t>
      </w:r>
      <w:r w:rsidRPr="007827D4">
        <w:rPr>
          <w:bCs/>
        </w:rPr>
        <w:t xml:space="preserve"> izpildei</w:t>
      </w:r>
    </w:p>
    <w:p w:rsidR="00DD672E" w:rsidRPr="00555396" w:rsidRDefault="00DD672E" w:rsidP="0078272D">
      <w:pPr>
        <w:jc w:val="both"/>
        <w:rPr>
          <w:bCs/>
          <w:highlight w:val="yellow"/>
        </w:rPr>
      </w:pPr>
    </w:p>
    <w:p w:rsidR="003E55FA" w:rsidRDefault="003E55FA" w:rsidP="008621FB">
      <w:pPr>
        <w:ind w:firstLine="426"/>
      </w:pPr>
    </w:p>
    <w:p w:rsidR="00324EDF" w:rsidRPr="000D00DE" w:rsidRDefault="00324EDF" w:rsidP="008621FB">
      <w:pPr>
        <w:ind w:firstLine="426"/>
      </w:pPr>
      <w:r w:rsidRPr="000D00DE">
        <w:t>Apsaimniekoša</w:t>
      </w:r>
      <w:r w:rsidR="00993001" w:rsidRPr="000D00DE">
        <w:t>nas nodaļas vadītāja vietniece</w:t>
      </w:r>
      <w:r w:rsidR="008621FB" w:rsidRPr="000D00DE">
        <w:tab/>
      </w:r>
      <w:r w:rsidR="008621FB" w:rsidRPr="000D00DE">
        <w:tab/>
      </w:r>
      <w:r w:rsidR="008621FB" w:rsidRPr="000D00DE">
        <w:tab/>
      </w:r>
      <w:r w:rsidR="008621FB" w:rsidRPr="000D00DE">
        <w:tab/>
      </w:r>
      <w:r w:rsidRPr="000D00DE">
        <w:t xml:space="preserve">Žanna </w:t>
      </w:r>
      <w:proofErr w:type="spellStart"/>
      <w:r w:rsidRPr="000D00DE">
        <w:t>Barkovska</w:t>
      </w:r>
      <w:proofErr w:type="spellEnd"/>
    </w:p>
    <w:p w:rsidR="00324EDF" w:rsidRPr="008E3187" w:rsidRDefault="00324EDF" w:rsidP="00324EDF">
      <w:pPr>
        <w:rPr>
          <w:b/>
        </w:rPr>
      </w:pPr>
      <w:r w:rsidRPr="00555396">
        <w:rPr>
          <w:highlight w:val="yellow"/>
        </w:rPr>
        <w:br w:type="page"/>
      </w:r>
    </w:p>
    <w:p w:rsidR="007F47EB" w:rsidRDefault="007F47EB" w:rsidP="00307299">
      <w:pPr>
        <w:jc w:val="right"/>
        <w:rPr>
          <w:bCs/>
        </w:rPr>
        <w:sectPr w:rsidR="007F47EB" w:rsidSect="006E7FD1">
          <w:footerReference w:type="default" r:id="rId9"/>
          <w:pgSz w:w="11906" w:h="16838"/>
          <w:pgMar w:top="624" w:right="992" w:bottom="624" w:left="992" w:header="709" w:footer="709" w:gutter="0"/>
          <w:cols w:space="708"/>
          <w:docGrid w:linePitch="360"/>
        </w:sectPr>
      </w:pPr>
    </w:p>
    <w:p w:rsidR="00307299" w:rsidRPr="008E3187" w:rsidRDefault="00307299" w:rsidP="00307299">
      <w:pPr>
        <w:jc w:val="right"/>
        <w:rPr>
          <w:bCs/>
        </w:rPr>
      </w:pPr>
      <w:r w:rsidRPr="008E3187">
        <w:rPr>
          <w:bCs/>
        </w:rPr>
        <w:lastRenderedPageBreak/>
        <w:t>Tehnisko specifikāciju 1.pielikums</w:t>
      </w:r>
    </w:p>
    <w:p w:rsidR="00307299" w:rsidRPr="008E3187" w:rsidRDefault="00307299" w:rsidP="00307299">
      <w:pPr>
        <w:jc w:val="center"/>
        <w:rPr>
          <w:b/>
          <w:bCs/>
          <w:sz w:val="28"/>
          <w:szCs w:val="28"/>
        </w:rPr>
      </w:pPr>
    </w:p>
    <w:p w:rsidR="00307299" w:rsidRDefault="00307299" w:rsidP="00307299">
      <w:pPr>
        <w:jc w:val="center"/>
        <w:rPr>
          <w:b/>
          <w:bCs/>
          <w:sz w:val="28"/>
          <w:szCs w:val="28"/>
        </w:rPr>
      </w:pPr>
      <w:r w:rsidRPr="008E3187">
        <w:rPr>
          <w:b/>
          <w:bCs/>
          <w:sz w:val="28"/>
          <w:szCs w:val="28"/>
        </w:rPr>
        <w:t>Lietus kanalizācijas sūknētavu un attīrīšanas iekārtu izvietojums Jelgavas pilsētā</w:t>
      </w:r>
    </w:p>
    <w:p w:rsidR="007F47EB" w:rsidRDefault="00FA05EC" w:rsidP="007F47EB">
      <w:pPr>
        <w:jc w:val="center"/>
        <w:rPr>
          <w:bCs/>
        </w:rPr>
        <w:sectPr w:rsidR="007F47EB" w:rsidSect="007F47EB">
          <w:pgSz w:w="16838" w:h="11906" w:orient="landscape"/>
          <w:pgMar w:top="992" w:right="624" w:bottom="992" w:left="624" w:header="709" w:footer="709" w:gutter="0"/>
          <w:cols w:space="708"/>
          <w:docGrid w:linePitch="360"/>
        </w:sectPr>
      </w:pPr>
      <w:r>
        <w:rPr>
          <w:noProof/>
          <w:lang w:eastAsia="lv-LV"/>
        </w:rPr>
        <w:drawing>
          <wp:inline distT="0" distB="0" distL="0" distR="0" wp14:anchorId="08780D12" wp14:editId="262ED9DB">
            <wp:extent cx="7779984" cy="549960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209" t="11912" r="22889" b="4010"/>
                    <a:stretch/>
                  </pic:blipFill>
                  <pic:spPr bwMode="auto">
                    <a:xfrm>
                      <a:off x="0" y="0"/>
                      <a:ext cx="7820099" cy="5527959"/>
                    </a:xfrm>
                    <a:prstGeom prst="rect">
                      <a:avLst/>
                    </a:prstGeom>
                    <a:ln>
                      <a:noFill/>
                    </a:ln>
                    <a:extLst>
                      <a:ext uri="{53640926-AAD7-44D8-BBD7-CCE9431645EC}">
                        <a14:shadowObscured xmlns:a14="http://schemas.microsoft.com/office/drawing/2010/main"/>
                      </a:ext>
                    </a:extLst>
                  </pic:spPr>
                </pic:pic>
              </a:graphicData>
            </a:graphic>
          </wp:inline>
        </w:drawing>
      </w:r>
    </w:p>
    <w:p w:rsidR="000E476E" w:rsidRPr="00E275B5" w:rsidRDefault="000E476E" w:rsidP="004A50E1">
      <w:pPr>
        <w:jc w:val="right"/>
        <w:rPr>
          <w:bCs/>
        </w:rPr>
      </w:pPr>
      <w:r w:rsidRPr="00E275B5">
        <w:rPr>
          <w:bCs/>
        </w:rPr>
        <w:lastRenderedPageBreak/>
        <w:t>Tehnisko specifikāciju 2.pielikums</w:t>
      </w:r>
    </w:p>
    <w:p w:rsidR="00C73F29" w:rsidRDefault="00C73F29" w:rsidP="000E476E">
      <w:pPr>
        <w:jc w:val="center"/>
        <w:rPr>
          <w:b/>
          <w:bCs/>
          <w:sz w:val="28"/>
          <w:szCs w:val="28"/>
        </w:rPr>
      </w:pPr>
    </w:p>
    <w:p w:rsidR="000E476E" w:rsidRDefault="000E476E" w:rsidP="000E476E">
      <w:pPr>
        <w:jc w:val="center"/>
        <w:rPr>
          <w:b/>
          <w:bCs/>
          <w:sz w:val="28"/>
          <w:szCs w:val="28"/>
        </w:rPr>
      </w:pPr>
      <w:r w:rsidRPr="00E275B5">
        <w:rPr>
          <w:b/>
          <w:bCs/>
          <w:sz w:val="28"/>
          <w:szCs w:val="28"/>
        </w:rPr>
        <w:t>Lietus kanalizācijas sūknētavu un attīrīšanas iekārtu</w:t>
      </w:r>
      <w:r w:rsidR="00724E5B">
        <w:rPr>
          <w:b/>
          <w:bCs/>
          <w:sz w:val="28"/>
          <w:szCs w:val="28"/>
        </w:rPr>
        <w:t xml:space="preserve"> tehniskais apraksts</w:t>
      </w:r>
    </w:p>
    <w:p w:rsidR="00C73F29" w:rsidRPr="00E275B5" w:rsidRDefault="00C73F29" w:rsidP="000E476E">
      <w:pPr>
        <w:jc w:val="center"/>
        <w:rPr>
          <w:bCs/>
        </w:rPr>
      </w:pPr>
    </w:p>
    <w:p w:rsidR="00230BCF" w:rsidRPr="00230BCF" w:rsidRDefault="00230BCF" w:rsidP="00230BCF">
      <w:pPr>
        <w:rPr>
          <w:bCs/>
          <w:i/>
        </w:rPr>
      </w:pPr>
      <w:r>
        <w:rPr>
          <w:bCs/>
          <w:i/>
        </w:rPr>
        <w:t>1</w:t>
      </w:r>
      <w:r w:rsidRPr="00230BCF">
        <w:rPr>
          <w:bCs/>
          <w:i/>
        </w:rPr>
        <w:t>.tabula</w:t>
      </w:r>
    </w:p>
    <w:tbl>
      <w:tblPr>
        <w:tblW w:w="10457"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439"/>
        <w:gridCol w:w="1415"/>
        <w:gridCol w:w="1990"/>
        <w:gridCol w:w="930"/>
        <w:gridCol w:w="1903"/>
        <w:gridCol w:w="1523"/>
        <w:gridCol w:w="2257"/>
      </w:tblGrid>
      <w:tr w:rsidR="00555396" w:rsidRPr="00724E5B" w:rsidTr="00724E5B">
        <w:trPr>
          <w:trHeight w:val="594"/>
          <w:tblHeader/>
        </w:trPr>
        <w:tc>
          <w:tcPr>
            <w:tcW w:w="439"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jc w:val="center"/>
              <w:rPr>
                <w:bCs/>
                <w:i/>
                <w:sz w:val="20"/>
                <w:szCs w:val="20"/>
              </w:rPr>
            </w:pPr>
            <w:r w:rsidRPr="00724E5B">
              <w:rPr>
                <w:bCs/>
                <w:i/>
                <w:sz w:val="20"/>
                <w:szCs w:val="20"/>
              </w:rPr>
              <w:t>Nr.</w:t>
            </w:r>
            <w:r w:rsidR="00724E5B">
              <w:rPr>
                <w:bCs/>
                <w:i/>
                <w:sz w:val="20"/>
                <w:szCs w:val="20"/>
              </w:rPr>
              <w:t xml:space="preserve"> </w:t>
            </w:r>
            <w:r w:rsidRPr="00724E5B">
              <w:rPr>
                <w:bCs/>
                <w:i/>
                <w:sz w:val="20"/>
                <w:szCs w:val="20"/>
              </w:rPr>
              <w:t>p.k.</w:t>
            </w:r>
          </w:p>
        </w:tc>
        <w:tc>
          <w:tcPr>
            <w:tcW w:w="1415"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jc w:val="center"/>
              <w:rPr>
                <w:bCs/>
                <w:i/>
                <w:sz w:val="20"/>
                <w:szCs w:val="20"/>
              </w:rPr>
            </w:pPr>
            <w:r w:rsidRPr="00724E5B">
              <w:rPr>
                <w:bCs/>
                <w:i/>
                <w:sz w:val="20"/>
                <w:szCs w:val="20"/>
              </w:rPr>
              <w:t>Objekts</w:t>
            </w:r>
          </w:p>
        </w:tc>
        <w:tc>
          <w:tcPr>
            <w:tcW w:w="1990"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jc w:val="center"/>
              <w:rPr>
                <w:bCs/>
                <w:i/>
                <w:sz w:val="20"/>
                <w:szCs w:val="20"/>
              </w:rPr>
            </w:pPr>
            <w:r w:rsidRPr="00724E5B">
              <w:rPr>
                <w:bCs/>
                <w:i/>
                <w:sz w:val="20"/>
                <w:szCs w:val="20"/>
              </w:rPr>
              <w:t>Aprīkojums</w:t>
            </w:r>
          </w:p>
        </w:tc>
        <w:tc>
          <w:tcPr>
            <w:tcW w:w="930"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jc w:val="center"/>
              <w:rPr>
                <w:bCs/>
                <w:i/>
                <w:sz w:val="20"/>
                <w:szCs w:val="20"/>
              </w:rPr>
            </w:pPr>
            <w:r w:rsidRPr="00724E5B">
              <w:rPr>
                <w:bCs/>
                <w:i/>
                <w:sz w:val="20"/>
                <w:szCs w:val="20"/>
              </w:rPr>
              <w:t xml:space="preserve">Sakari ar </w:t>
            </w:r>
            <w:r w:rsidR="00E64148" w:rsidRPr="00724E5B">
              <w:rPr>
                <w:bCs/>
                <w:i/>
                <w:sz w:val="20"/>
                <w:szCs w:val="20"/>
              </w:rPr>
              <w:t>J</w:t>
            </w:r>
            <w:r w:rsidRPr="00724E5B">
              <w:rPr>
                <w:bCs/>
                <w:i/>
                <w:sz w:val="20"/>
                <w:szCs w:val="20"/>
              </w:rPr>
              <w:t>POIC</w:t>
            </w:r>
          </w:p>
        </w:tc>
        <w:tc>
          <w:tcPr>
            <w:tcW w:w="1903"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jc w:val="center"/>
              <w:rPr>
                <w:bCs/>
                <w:i/>
                <w:sz w:val="20"/>
                <w:szCs w:val="20"/>
              </w:rPr>
            </w:pPr>
            <w:r w:rsidRPr="00724E5B">
              <w:rPr>
                <w:i/>
                <w:sz w:val="20"/>
                <w:szCs w:val="20"/>
              </w:rPr>
              <w:t>Sūkņu vadība</w:t>
            </w:r>
          </w:p>
        </w:tc>
        <w:tc>
          <w:tcPr>
            <w:tcW w:w="1523"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jc w:val="center"/>
              <w:rPr>
                <w:bCs/>
                <w:i/>
                <w:sz w:val="20"/>
                <w:szCs w:val="20"/>
              </w:rPr>
            </w:pPr>
            <w:r w:rsidRPr="00724E5B">
              <w:rPr>
                <w:i/>
                <w:sz w:val="20"/>
                <w:szCs w:val="20"/>
              </w:rPr>
              <w:t>LKS/NAI parametri</w:t>
            </w:r>
          </w:p>
        </w:tc>
        <w:tc>
          <w:tcPr>
            <w:tcW w:w="2257" w:type="dxa"/>
            <w:tcBorders>
              <w:top w:val="single" w:sz="4" w:space="0" w:color="auto"/>
              <w:left w:val="single" w:sz="4" w:space="0" w:color="auto"/>
              <w:bottom w:val="single" w:sz="4" w:space="0" w:color="auto"/>
              <w:right w:val="single" w:sz="4" w:space="0" w:color="auto"/>
            </w:tcBorders>
            <w:hideMark/>
          </w:tcPr>
          <w:p w:rsidR="000E476E" w:rsidRPr="00724E5B" w:rsidRDefault="000E476E">
            <w:pPr>
              <w:spacing w:line="276" w:lineRule="auto"/>
              <w:ind w:right="44"/>
              <w:jc w:val="center"/>
              <w:rPr>
                <w:bCs/>
                <w:i/>
                <w:sz w:val="20"/>
                <w:szCs w:val="20"/>
              </w:rPr>
            </w:pPr>
            <w:r w:rsidRPr="00724E5B">
              <w:rPr>
                <w:bCs/>
                <w:i/>
                <w:sz w:val="20"/>
                <w:szCs w:val="20"/>
              </w:rPr>
              <w:t>Piezīmes</w:t>
            </w:r>
          </w:p>
        </w:tc>
      </w:tr>
      <w:tr w:rsidR="00555396" w:rsidRPr="00735ABB" w:rsidTr="00724E5B">
        <w:trPr>
          <w:trHeight w:val="729"/>
        </w:trPr>
        <w:tc>
          <w:tcPr>
            <w:tcW w:w="439" w:type="dxa"/>
            <w:tcBorders>
              <w:top w:val="single" w:sz="4" w:space="0" w:color="auto"/>
              <w:left w:val="single" w:sz="4" w:space="0" w:color="auto"/>
              <w:bottom w:val="single" w:sz="4" w:space="0" w:color="auto"/>
              <w:right w:val="single" w:sz="4" w:space="0" w:color="auto"/>
            </w:tcBorders>
            <w:vAlign w:val="center"/>
            <w:hideMark/>
          </w:tcPr>
          <w:p w:rsidR="000E476E" w:rsidRPr="00735ABB" w:rsidRDefault="000E476E" w:rsidP="00993001">
            <w:pPr>
              <w:spacing w:line="276" w:lineRule="auto"/>
              <w:rPr>
                <w:bCs/>
                <w:sz w:val="20"/>
                <w:szCs w:val="20"/>
              </w:rPr>
            </w:pPr>
            <w:r w:rsidRPr="00735ABB">
              <w:rPr>
                <w:bCs/>
                <w:sz w:val="20"/>
                <w:szCs w:val="20"/>
              </w:rPr>
              <w:t>1</w:t>
            </w:r>
          </w:p>
        </w:tc>
        <w:tc>
          <w:tcPr>
            <w:tcW w:w="1415" w:type="dxa"/>
            <w:tcBorders>
              <w:top w:val="single" w:sz="4" w:space="0" w:color="auto"/>
              <w:left w:val="single" w:sz="4" w:space="0" w:color="auto"/>
              <w:bottom w:val="single" w:sz="4" w:space="0" w:color="auto"/>
              <w:right w:val="single" w:sz="4" w:space="0" w:color="auto"/>
            </w:tcBorders>
            <w:hideMark/>
          </w:tcPr>
          <w:p w:rsidR="000E476E" w:rsidRPr="00735ABB" w:rsidRDefault="000E476E" w:rsidP="00993001">
            <w:pPr>
              <w:rPr>
                <w:bCs/>
                <w:sz w:val="20"/>
                <w:szCs w:val="20"/>
              </w:rPr>
            </w:pPr>
            <w:r w:rsidRPr="00735ABB">
              <w:rPr>
                <w:bCs/>
                <w:sz w:val="20"/>
                <w:szCs w:val="20"/>
              </w:rPr>
              <w:t>Kameņu ielas LKS</w:t>
            </w:r>
          </w:p>
        </w:tc>
        <w:tc>
          <w:tcPr>
            <w:tcW w:w="1990" w:type="dxa"/>
            <w:tcBorders>
              <w:top w:val="single" w:sz="4" w:space="0" w:color="auto"/>
              <w:left w:val="single" w:sz="4" w:space="0" w:color="auto"/>
              <w:bottom w:val="single" w:sz="4" w:space="0" w:color="auto"/>
              <w:right w:val="single" w:sz="4" w:space="0" w:color="auto"/>
            </w:tcBorders>
            <w:hideMark/>
          </w:tcPr>
          <w:p w:rsidR="000E476E" w:rsidRPr="00735ABB" w:rsidRDefault="000E476E" w:rsidP="00993001">
            <w:pPr>
              <w:rPr>
                <w:bCs/>
                <w:sz w:val="20"/>
                <w:szCs w:val="20"/>
              </w:rPr>
            </w:pPr>
            <w:r w:rsidRPr="00735ABB">
              <w:rPr>
                <w:sz w:val="20"/>
                <w:szCs w:val="20"/>
              </w:rPr>
              <w:t>2 gab. „</w:t>
            </w:r>
            <w:proofErr w:type="spellStart"/>
            <w:r w:rsidRPr="00735ABB">
              <w:rPr>
                <w:sz w:val="20"/>
                <w:szCs w:val="20"/>
              </w:rPr>
              <w:t>Flygt</w:t>
            </w:r>
            <w:proofErr w:type="spellEnd"/>
            <w:r w:rsidRPr="00735ABB">
              <w:rPr>
                <w:sz w:val="20"/>
                <w:szCs w:val="20"/>
              </w:rPr>
              <w:t>” sūkņi</w:t>
            </w:r>
          </w:p>
        </w:tc>
        <w:tc>
          <w:tcPr>
            <w:tcW w:w="930" w:type="dxa"/>
            <w:tcBorders>
              <w:top w:val="single" w:sz="4" w:space="0" w:color="auto"/>
              <w:left w:val="single" w:sz="4" w:space="0" w:color="auto"/>
              <w:bottom w:val="single" w:sz="4" w:space="0" w:color="auto"/>
              <w:right w:val="single" w:sz="4" w:space="0" w:color="auto"/>
            </w:tcBorders>
            <w:hideMark/>
          </w:tcPr>
          <w:p w:rsidR="000E476E" w:rsidRPr="00735ABB" w:rsidRDefault="000E476E" w:rsidP="00993001">
            <w:pPr>
              <w:rPr>
                <w:bCs/>
                <w:sz w:val="20"/>
                <w:szCs w:val="20"/>
              </w:rPr>
            </w:pPr>
            <w:r w:rsidRPr="00735ABB">
              <w:rPr>
                <w:bCs/>
                <w:sz w:val="20"/>
                <w:szCs w:val="20"/>
              </w:rPr>
              <w:t>SIA ABB</w:t>
            </w:r>
          </w:p>
        </w:tc>
        <w:tc>
          <w:tcPr>
            <w:tcW w:w="1903" w:type="dxa"/>
            <w:tcBorders>
              <w:top w:val="single" w:sz="4" w:space="0" w:color="auto"/>
              <w:left w:val="single" w:sz="4" w:space="0" w:color="auto"/>
              <w:bottom w:val="single" w:sz="4" w:space="0" w:color="auto"/>
              <w:right w:val="single" w:sz="4" w:space="0" w:color="auto"/>
            </w:tcBorders>
            <w:hideMark/>
          </w:tcPr>
          <w:p w:rsidR="000E476E" w:rsidRPr="00735ABB" w:rsidRDefault="000E476E" w:rsidP="00993001">
            <w:pPr>
              <w:rPr>
                <w:bCs/>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hideMark/>
          </w:tcPr>
          <w:p w:rsidR="000E476E" w:rsidRPr="00735ABB" w:rsidRDefault="000E476E" w:rsidP="00993001">
            <w:pPr>
              <w:rPr>
                <w:bCs/>
                <w:sz w:val="20"/>
                <w:szCs w:val="20"/>
              </w:rPr>
            </w:pPr>
            <w:r w:rsidRPr="00735ABB">
              <w:rPr>
                <w:sz w:val="20"/>
                <w:szCs w:val="20"/>
              </w:rPr>
              <w:t>dzelzsbetona, d-3m, h -5m</w:t>
            </w:r>
          </w:p>
        </w:tc>
        <w:tc>
          <w:tcPr>
            <w:tcW w:w="2257" w:type="dxa"/>
            <w:tcBorders>
              <w:top w:val="single" w:sz="4" w:space="0" w:color="auto"/>
              <w:left w:val="single" w:sz="4" w:space="0" w:color="auto"/>
              <w:bottom w:val="single" w:sz="4" w:space="0" w:color="auto"/>
              <w:right w:val="single" w:sz="4" w:space="0" w:color="auto"/>
            </w:tcBorders>
            <w:hideMark/>
          </w:tcPr>
          <w:p w:rsidR="000E476E" w:rsidRPr="00735ABB" w:rsidRDefault="000E476E" w:rsidP="00993001">
            <w:pPr>
              <w:ind w:right="44"/>
              <w:rPr>
                <w:bCs/>
                <w:sz w:val="20"/>
                <w:szCs w:val="20"/>
              </w:rPr>
            </w:pPr>
            <w:r w:rsidRPr="00735ABB">
              <w:rPr>
                <w:sz w:val="20"/>
                <w:szCs w:val="20"/>
              </w:rPr>
              <w:t>Ir pārplūdes cauruļvads DN200mm</w:t>
            </w:r>
          </w:p>
        </w:tc>
      </w:tr>
      <w:tr w:rsidR="00F85572" w:rsidRPr="00735ABB" w:rsidTr="00724E5B">
        <w:trPr>
          <w:trHeight w:val="729"/>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2</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roofErr w:type="spellStart"/>
            <w:r w:rsidRPr="00735ABB">
              <w:rPr>
                <w:bCs/>
                <w:sz w:val="20"/>
                <w:szCs w:val="20"/>
              </w:rPr>
              <w:t>P.O.Kalpaka</w:t>
            </w:r>
            <w:proofErr w:type="spellEnd"/>
            <w:r w:rsidRPr="00735ABB">
              <w:rPr>
                <w:bCs/>
                <w:sz w:val="20"/>
                <w:szCs w:val="20"/>
              </w:rPr>
              <w:t xml:space="preserve"> ielas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2 gab. „ABS” sūkņi AS 0840 S1,7/2D, 1,7kW</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PE HD d-1.5m, h-5m </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 xml:space="preserve">Atrodas zaļā zonā. </w:t>
            </w:r>
          </w:p>
        </w:tc>
      </w:tr>
      <w:tr w:rsidR="00F85572" w:rsidRPr="00735ABB" w:rsidTr="00724E5B">
        <w:trPr>
          <w:trHeight w:val="358"/>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3</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Uzvaras parka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2 gab. </w:t>
            </w:r>
            <w:proofErr w:type="spellStart"/>
            <w:r w:rsidRPr="00735ABB">
              <w:rPr>
                <w:sz w:val="20"/>
                <w:szCs w:val="20"/>
              </w:rPr>
              <w:t>Pedrollo</w:t>
            </w:r>
            <w:proofErr w:type="spellEnd"/>
            <w:r w:rsidRPr="00735ABB">
              <w:rPr>
                <w:sz w:val="20"/>
                <w:szCs w:val="20"/>
              </w:rPr>
              <w:t xml:space="preserve"> ZHm1/A-40</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EF5659">
            <w:pPr>
              <w:rPr>
                <w:sz w:val="20"/>
                <w:szCs w:val="20"/>
              </w:rPr>
            </w:pPr>
            <w:r w:rsidRPr="00735ABB">
              <w:rPr>
                <w:sz w:val="20"/>
                <w:szCs w:val="20"/>
              </w:rPr>
              <w:t>Dzelzsbetona d-1.5, h-3m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Atrodas zaļā zonā</w:t>
            </w:r>
          </w:p>
        </w:tc>
      </w:tr>
      <w:tr w:rsidR="00F85572" w:rsidRPr="00735ABB" w:rsidTr="00724E5B">
        <w:trPr>
          <w:trHeight w:val="729"/>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4</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Trīsvienības torņa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PRIOX 460-13P, 1.6kW</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sidRPr="00735ABB">
              <w:rPr>
                <w:sz w:val="20"/>
                <w:szCs w:val="20"/>
              </w:rPr>
              <w:t>Nav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pludiņš</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EF5659">
            <w:pPr>
              <w:rPr>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724E5B">
            <w:pPr>
              <w:ind w:right="44"/>
              <w:rPr>
                <w:sz w:val="20"/>
                <w:szCs w:val="20"/>
              </w:rPr>
            </w:pPr>
            <w:r w:rsidRPr="00735ABB">
              <w:rPr>
                <w:sz w:val="20"/>
                <w:szCs w:val="20"/>
              </w:rPr>
              <w:t xml:space="preserve">Akadēmijas iela 1, iekšpagalmā. Sūknētavas </w:t>
            </w:r>
            <w:proofErr w:type="spellStart"/>
            <w:r w:rsidRPr="00735ABB">
              <w:rPr>
                <w:sz w:val="20"/>
                <w:szCs w:val="20"/>
              </w:rPr>
              <w:t>elektrosadalne</w:t>
            </w:r>
            <w:proofErr w:type="spellEnd"/>
            <w:r w:rsidRPr="00735ABB">
              <w:rPr>
                <w:sz w:val="20"/>
                <w:szCs w:val="20"/>
              </w:rPr>
              <w:t xml:space="preserve"> aprīkojums atrodas muzeja </w:t>
            </w:r>
            <w:r w:rsidR="00724E5B">
              <w:rPr>
                <w:sz w:val="20"/>
                <w:szCs w:val="20"/>
              </w:rPr>
              <w:t>ēkas</w:t>
            </w:r>
            <w:r w:rsidR="00724E5B" w:rsidRPr="00735ABB">
              <w:rPr>
                <w:sz w:val="20"/>
                <w:szCs w:val="20"/>
              </w:rPr>
              <w:t xml:space="preserve"> </w:t>
            </w:r>
            <w:r w:rsidRPr="00735ABB">
              <w:rPr>
                <w:sz w:val="20"/>
                <w:szCs w:val="20"/>
              </w:rPr>
              <w:t>pagrabā</w:t>
            </w:r>
          </w:p>
        </w:tc>
      </w:tr>
      <w:tr w:rsidR="00F85572" w:rsidRPr="00735ABB" w:rsidTr="00724E5B">
        <w:trPr>
          <w:trHeight w:val="438"/>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5</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Meža kapsētas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roofErr w:type="spellStart"/>
            <w:r w:rsidRPr="00735ABB">
              <w:rPr>
                <w:sz w:val="20"/>
                <w:szCs w:val="20"/>
              </w:rPr>
              <w:t>Grundfos</w:t>
            </w:r>
            <w:proofErr w:type="spellEnd"/>
            <w:r w:rsidRPr="00735ABB">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widowControl w:val="0"/>
              <w:tabs>
                <w:tab w:val="left" w:pos="851"/>
              </w:tabs>
              <w:overflowPunct w:val="0"/>
              <w:autoSpaceDE w:val="0"/>
              <w:autoSpaceDN w:val="0"/>
              <w:adjustRightInd w:val="0"/>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Aka DN2000, h-4m, betona.</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bCs/>
                <w:sz w:val="20"/>
                <w:szCs w:val="20"/>
              </w:rPr>
              <w:t>Pirms LKS ir smilšu ķērājs</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6</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EF5659">
            <w:pPr>
              <w:rPr>
                <w:bCs/>
                <w:sz w:val="20"/>
                <w:szCs w:val="20"/>
              </w:rPr>
            </w:pPr>
            <w:r w:rsidRPr="00735ABB">
              <w:rPr>
                <w:bCs/>
                <w:sz w:val="20"/>
                <w:szCs w:val="20"/>
              </w:rPr>
              <w:t>Ziediņu ceļa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3 gab. „</w:t>
            </w:r>
            <w:proofErr w:type="spellStart"/>
            <w:r w:rsidRPr="00735ABB">
              <w:rPr>
                <w:sz w:val="20"/>
                <w:szCs w:val="20"/>
              </w:rPr>
              <w:t>Flygt</w:t>
            </w:r>
            <w:proofErr w:type="spellEnd"/>
            <w:r w:rsidRPr="00735ABB">
              <w:rPr>
                <w:sz w:val="20"/>
                <w:szCs w:val="20"/>
              </w:rPr>
              <w:t>” sūkņi NP3153.181 MT, 7,5 kW. P</w:t>
            </w:r>
            <w:r w:rsidRPr="00735ABB">
              <w:rPr>
                <w:sz w:val="20"/>
                <w:szCs w:val="20"/>
                <w:vertAlign w:val="subscript"/>
              </w:rPr>
              <w:t>1</w:t>
            </w:r>
            <w:r w:rsidRPr="00735ABB">
              <w:rPr>
                <w:sz w:val="20"/>
                <w:szCs w:val="20"/>
              </w:rPr>
              <w:t>/P</w:t>
            </w:r>
            <w:r w:rsidRPr="00735ABB">
              <w:rPr>
                <w:sz w:val="20"/>
                <w:szCs w:val="20"/>
                <w:vertAlign w:val="subscript"/>
              </w:rPr>
              <w:t>2</w:t>
            </w:r>
            <w:r w:rsidRPr="00735ABB">
              <w:rPr>
                <w:sz w:val="20"/>
                <w:szCs w:val="20"/>
              </w:rPr>
              <w:t xml:space="preserve">=11,9/10Kw, 1456 </w:t>
            </w:r>
            <w:proofErr w:type="spellStart"/>
            <w:r w:rsidRPr="00735ABB">
              <w:rPr>
                <w:sz w:val="20"/>
                <w:szCs w:val="20"/>
              </w:rPr>
              <w:t>rpm</w:t>
            </w:r>
            <w:proofErr w:type="spellEnd"/>
            <w:r w:rsidRPr="00735ABB">
              <w:rPr>
                <w:sz w:val="20"/>
                <w:szCs w:val="20"/>
              </w:rPr>
              <w:t>, Q</w:t>
            </w:r>
            <w:r w:rsidRPr="00735ABB">
              <w:rPr>
                <w:sz w:val="20"/>
                <w:szCs w:val="20"/>
                <w:vertAlign w:val="subscript"/>
              </w:rPr>
              <w:t>1</w:t>
            </w:r>
            <w:r w:rsidRPr="00735ABB">
              <w:rPr>
                <w:sz w:val="20"/>
                <w:szCs w:val="20"/>
              </w:rPr>
              <w:t>; Q</w:t>
            </w:r>
            <w:r w:rsidRPr="00735ABB">
              <w:rPr>
                <w:sz w:val="20"/>
                <w:szCs w:val="20"/>
                <w:vertAlign w:val="subscript"/>
              </w:rPr>
              <w:t>2</w:t>
            </w:r>
            <w:r w:rsidRPr="00735ABB">
              <w:rPr>
                <w:sz w:val="20"/>
                <w:szCs w:val="20"/>
              </w:rPr>
              <w:t>; Q</w:t>
            </w:r>
            <w:r w:rsidRPr="00735ABB">
              <w:rPr>
                <w:sz w:val="20"/>
                <w:szCs w:val="20"/>
                <w:vertAlign w:val="subscript"/>
              </w:rPr>
              <w:t>3</w:t>
            </w:r>
            <w:r w:rsidRPr="00735ABB">
              <w:rPr>
                <w:sz w:val="20"/>
                <w:szCs w:val="20"/>
              </w:rPr>
              <w:t xml:space="preserve"> = 50 l/s </w:t>
            </w:r>
            <w:proofErr w:type="spellStart"/>
            <w:r w:rsidRPr="00735ABB">
              <w:rPr>
                <w:sz w:val="20"/>
                <w:szCs w:val="20"/>
              </w:rPr>
              <w:t>Qkop</w:t>
            </w:r>
            <w:proofErr w:type="spellEnd"/>
            <w:r w:rsidRPr="00735ABB">
              <w:rPr>
                <w:sz w:val="20"/>
                <w:szCs w:val="20"/>
              </w:rPr>
              <w:t>= 150l/s</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 xml:space="preserve">SIA ABB, </w:t>
            </w:r>
            <w:r w:rsidRPr="00735ABB">
              <w:rPr>
                <w:sz w:val="20"/>
                <w:szCs w:val="20"/>
              </w:rPr>
              <w:t>GSM-</w:t>
            </w:r>
            <w:proofErr w:type="spellStart"/>
            <w:r w:rsidRPr="00735ABB">
              <w:rPr>
                <w:sz w:val="20"/>
                <w:szCs w:val="20"/>
              </w:rPr>
              <w:t>modem</w:t>
            </w:r>
            <w:proofErr w:type="spellEnd"/>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PE HD d-2.5m, h-7m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 xml:space="preserve">Atrodas zaļā zonā. Sūknētavas ieplūdes vads ir aprīkots ar režģi.  </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7</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 xml:space="preserve">Lielās un </w:t>
            </w:r>
            <w:proofErr w:type="spellStart"/>
            <w:r w:rsidRPr="00735ABB">
              <w:rPr>
                <w:bCs/>
                <w:sz w:val="20"/>
                <w:szCs w:val="20"/>
              </w:rPr>
              <w:t>Mātera</w:t>
            </w:r>
            <w:proofErr w:type="spellEnd"/>
            <w:r w:rsidRPr="00735ABB">
              <w:rPr>
                <w:bCs/>
                <w:sz w:val="20"/>
                <w:szCs w:val="20"/>
              </w:rPr>
              <w:t xml:space="preserve"> ielu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 xml:space="preserve">2 gab. </w:t>
            </w:r>
            <w:proofErr w:type="spellStart"/>
            <w:r w:rsidRPr="00735ABB">
              <w:rPr>
                <w:sz w:val="20"/>
                <w:szCs w:val="20"/>
              </w:rPr>
              <w:t>Grundfos</w:t>
            </w:r>
            <w:proofErr w:type="spellEnd"/>
            <w:r w:rsidRPr="00735ABB">
              <w:rPr>
                <w:sz w:val="20"/>
                <w:szCs w:val="20"/>
              </w:rPr>
              <w:t xml:space="preserve"> S2.100.200.170.4.5L</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PST D-3m, h-4,8m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bCs/>
                <w:sz w:val="20"/>
                <w:szCs w:val="20"/>
              </w:rPr>
              <w:t>Atrodas zaļā zonā pie krustojuma. Ūdens novadīts Lielās ielas LK kolektorā</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8</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Hercoga Jēkaba laukuma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 xml:space="preserve">2 gab. </w:t>
            </w:r>
            <w:proofErr w:type="spellStart"/>
            <w:r w:rsidRPr="00735ABB">
              <w:rPr>
                <w:sz w:val="20"/>
                <w:szCs w:val="20"/>
              </w:rPr>
              <w:t>Grundfos</w:t>
            </w:r>
            <w:proofErr w:type="spellEnd"/>
            <w:r w:rsidRPr="00735ABB">
              <w:rPr>
                <w:sz w:val="20"/>
                <w:szCs w:val="20"/>
              </w:rPr>
              <w:t xml:space="preserve"> S2.100.200.170.4.5L</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PST d-4m, h-7,25m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bCs/>
                <w:sz w:val="20"/>
                <w:szCs w:val="20"/>
              </w:rPr>
              <w:t>Atrodas uz laukuma</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9</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roofErr w:type="spellStart"/>
            <w:r w:rsidRPr="00735ABB">
              <w:rPr>
                <w:bCs/>
                <w:sz w:val="20"/>
                <w:szCs w:val="20"/>
              </w:rPr>
              <w:t>Kr.Barona</w:t>
            </w:r>
            <w:proofErr w:type="spellEnd"/>
            <w:r w:rsidRPr="00735ABB">
              <w:rPr>
                <w:bCs/>
                <w:sz w:val="20"/>
                <w:szCs w:val="20"/>
              </w:rPr>
              <w:t xml:space="preserve"> ielas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 xml:space="preserve">2 gab. </w:t>
            </w:r>
            <w:proofErr w:type="spellStart"/>
            <w:r w:rsidRPr="00735ABB">
              <w:rPr>
                <w:sz w:val="20"/>
                <w:szCs w:val="20"/>
              </w:rPr>
              <w:t>Grundfos</w:t>
            </w:r>
            <w:proofErr w:type="spellEnd"/>
            <w:r w:rsidRPr="00735ABB">
              <w:rPr>
                <w:sz w:val="20"/>
                <w:szCs w:val="20"/>
              </w:rPr>
              <w:t xml:space="preserve"> S2.100.200.170.4.5L</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PST d-2,4m, h-7,29m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Atrodas zaļā zonā. Ūdens novadīts Lielās ielas LK kolektorā</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E454B3" w:rsidRDefault="00F85572" w:rsidP="00993001">
            <w:pPr>
              <w:spacing w:line="276" w:lineRule="auto"/>
              <w:rPr>
                <w:bCs/>
                <w:sz w:val="20"/>
                <w:szCs w:val="20"/>
              </w:rPr>
            </w:pPr>
            <w:r w:rsidRPr="00E454B3">
              <w:rPr>
                <w:bCs/>
                <w:sz w:val="20"/>
                <w:szCs w:val="20"/>
              </w:rPr>
              <w:t>10</w:t>
            </w:r>
          </w:p>
        </w:tc>
        <w:tc>
          <w:tcPr>
            <w:tcW w:w="1415"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bCs/>
                <w:sz w:val="20"/>
                <w:szCs w:val="20"/>
              </w:rPr>
            </w:pPr>
            <w:r w:rsidRPr="00E454B3">
              <w:rPr>
                <w:bCs/>
                <w:sz w:val="20"/>
                <w:szCs w:val="20"/>
              </w:rPr>
              <w:t>Jāņa ielas LKS</w:t>
            </w:r>
          </w:p>
        </w:tc>
        <w:tc>
          <w:tcPr>
            <w:tcW w:w="1990"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bCs/>
                <w:sz w:val="20"/>
                <w:szCs w:val="20"/>
              </w:rPr>
            </w:pPr>
            <w:proofErr w:type="spellStart"/>
            <w:r w:rsidRPr="00E454B3">
              <w:rPr>
                <w:sz w:val="20"/>
                <w:szCs w:val="20"/>
              </w:rPr>
              <w:t>Grundfos</w:t>
            </w:r>
            <w:proofErr w:type="spellEnd"/>
            <w:r w:rsidRPr="00E454B3">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38365B">
            <w:pPr>
              <w:ind w:right="44"/>
              <w:rPr>
                <w:bCs/>
                <w:sz w:val="20"/>
                <w:szCs w:val="20"/>
              </w:rPr>
            </w:pPr>
            <w:r w:rsidRPr="00735ABB">
              <w:rPr>
                <w:bCs/>
                <w:sz w:val="20"/>
                <w:szCs w:val="20"/>
              </w:rPr>
              <w:t>Atrodas uz ietves</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E454B3" w:rsidRDefault="00F85572" w:rsidP="00993001">
            <w:pPr>
              <w:spacing w:line="276" w:lineRule="auto"/>
              <w:rPr>
                <w:bCs/>
                <w:sz w:val="20"/>
                <w:szCs w:val="20"/>
              </w:rPr>
            </w:pPr>
            <w:r w:rsidRPr="00E454B3">
              <w:rPr>
                <w:bCs/>
                <w:sz w:val="20"/>
                <w:szCs w:val="20"/>
              </w:rPr>
              <w:t>11</w:t>
            </w:r>
          </w:p>
        </w:tc>
        <w:tc>
          <w:tcPr>
            <w:tcW w:w="1415"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bCs/>
                <w:sz w:val="20"/>
                <w:szCs w:val="20"/>
              </w:rPr>
            </w:pPr>
            <w:r w:rsidRPr="00E454B3">
              <w:rPr>
                <w:bCs/>
                <w:sz w:val="20"/>
                <w:szCs w:val="20"/>
              </w:rPr>
              <w:t>Zemgales prospekta LKS</w:t>
            </w:r>
          </w:p>
        </w:tc>
        <w:tc>
          <w:tcPr>
            <w:tcW w:w="1990"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bCs/>
                <w:sz w:val="20"/>
                <w:szCs w:val="20"/>
              </w:rPr>
            </w:pPr>
            <w:proofErr w:type="spellStart"/>
            <w:r w:rsidRPr="00E454B3">
              <w:rPr>
                <w:sz w:val="20"/>
                <w:szCs w:val="20"/>
              </w:rPr>
              <w:t>Grundfos</w:t>
            </w:r>
            <w:proofErr w:type="spellEnd"/>
            <w:r w:rsidRPr="00E454B3">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bCs/>
                <w:sz w:val="20"/>
                <w:szCs w:val="20"/>
              </w:rPr>
              <w:t>Atrodas uz ietves</w:t>
            </w:r>
          </w:p>
        </w:tc>
      </w:tr>
      <w:tr w:rsidR="00F85572" w:rsidRPr="00735ABB" w:rsidTr="00724E5B">
        <w:trPr>
          <w:trHeight w:val="507"/>
        </w:trPr>
        <w:tc>
          <w:tcPr>
            <w:tcW w:w="439" w:type="dxa"/>
            <w:vMerge w:val="restart"/>
            <w:tcBorders>
              <w:top w:val="single" w:sz="4" w:space="0" w:color="auto"/>
              <w:left w:val="single" w:sz="4" w:space="0" w:color="auto"/>
              <w:right w:val="single" w:sz="4" w:space="0" w:color="auto"/>
            </w:tcBorders>
            <w:vAlign w:val="center"/>
          </w:tcPr>
          <w:p w:rsidR="00F85572" w:rsidRPr="00E454B3" w:rsidRDefault="00F85572" w:rsidP="00993001">
            <w:pPr>
              <w:spacing w:line="276" w:lineRule="auto"/>
              <w:rPr>
                <w:bCs/>
                <w:sz w:val="20"/>
                <w:szCs w:val="20"/>
              </w:rPr>
            </w:pPr>
            <w:r w:rsidRPr="00E454B3">
              <w:rPr>
                <w:bCs/>
                <w:sz w:val="20"/>
                <w:szCs w:val="20"/>
              </w:rPr>
              <w:t>12</w:t>
            </w:r>
          </w:p>
        </w:tc>
        <w:tc>
          <w:tcPr>
            <w:tcW w:w="1415"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bCs/>
                <w:sz w:val="20"/>
                <w:szCs w:val="20"/>
              </w:rPr>
            </w:pPr>
            <w:r w:rsidRPr="00E454B3">
              <w:rPr>
                <w:bCs/>
                <w:sz w:val="20"/>
                <w:szCs w:val="20"/>
              </w:rPr>
              <w:t xml:space="preserve">Palīdzības ielas LKS </w:t>
            </w:r>
          </w:p>
        </w:tc>
        <w:tc>
          <w:tcPr>
            <w:tcW w:w="1990"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sz w:val="20"/>
                <w:szCs w:val="20"/>
              </w:rPr>
            </w:pPr>
            <w:proofErr w:type="spellStart"/>
            <w:r w:rsidRPr="00E454B3">
              <w:rPr>
                <w:sz w:val="20"/>
                <w:szCs w:val="20"/>
              </w:rPr>
              <w:t>Grundfos</w:t>
            </w:r>
            <w:proofErr w:type="spellEnd"/>
            <w:r w:rsidRPr="00E454B3">
              <w:rPr>
                <w:sz w:val="20"/>
                <w:szCs w:val="20"/>
              </w:rPr>
              <w:t xml:space="preserve"> SE 1.80.100.40.4.51D</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
        </w:tc>
        <w:tc>
          <w:tcPr>
            <w:tcW w:w="2257" w:type="dxa"/>
            <w:vMerge w:val="restart"/>
            <w:tcBorders>
              <w:top w:val="single" w:sz="4" w:space="0" w:color="auto"/>
              <w:left w:val="single" w:sz="4" w:space="0" w:color="auto"/>
              <w:right w:val="single" w:sz="4" w:space="0" w:color="auto"/>
            </w:tcBorders>
          </w:tcPr>
          <w:p w:rsidR="00F85572" w:rsidRPr="00735ABB" w:rsidRDefault="00F85572" w:rsidP="00993001">
            <w:pPr>
              <w:ind w:right="44"/>
              <w:rPr>
                <w:sz w:val="20"/>
                <w:szCs w:val="20"/>
              </w:rPr>
            </w:pPr>
            <w:r w:rsidRPr="00735ABB">
              <w:rPr>
                <w:bCs/>
                <w:sz w:val="20"/>
                <w:szCs w:val="20"/>
              </w:rPr>
              <w:t>Atrodas zaļā zonā.</w:t>
            </w:r>
          </w:p>
        </w:tc>
      </w:tr>
      <w:tr w:rsidR="00F85572" w:rsidRPr="00735ABB" w:rsidTr="00724E5B">
        <w:trPr>
          <w:trHeight w:val="507"/>
        </w:trPr>
        <w:tc>
          <w:tcPr>
            <w:tcW w:w="439" w:type="dxa"/>
            <w:vMerge/>
            <w:tcBorders>
              <w:left w:val="single" w:sz="4" w:space="0" w:color="auto"/>
              <w:bottom w:val="single" w:sz="4" w:space="0" w:color="auto"/>
              <w:right w:val="single" w:sz="4" w:space="0" w:color="auto"/>
            </w:tcBorders>
            <w:vAlign w:val="center"/>
          </w:tcPr>
          <w:p w:rsidR="00F85572" w:rsidRPr="00E454B3"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bCs/>
                <w:sz w:val="20"/>
                <w:szCs w:val="20"/>
              </w:rPr>
            </w:pPr>
            <w:r w:rsidRPr="00E454B3">
              <w:rPr>
                <w:bCs/>
                <w:sz w:val="20"/>
                <w:szCs w:val="20"/>
              </w:rPr>
              <w:t>Palīdzības ielas NAI</w:t>
            </w:r>
          </w:p>
        </w:tc>
        <w:tc>
          <w:tcPr>
            <w:tcW w:w="1990" w:type="dxa"/>
            <w:tcBorders>
              <w:top w:val="single" w:sz="4" w:space="0" w:color="auto"/>
              <w:left w:val="single" w:sz="4" w:space="0" w:color="auto"/>
              <w:bottom w:val="single" w:sz="4" w:space="0" w:color="auto"/>
              <w:right w:val="single" w:sz="4" w:space="0" w:color="auto"/>
            </w:tcBorders>
          </w:tcPr>
          <w:p w:rsidR="00F85572" w:rsidRPr="00E454B3" w:rsidRDefault="00F85572" w:rsidP="00993001">
            <w:pPr>
              <w:rPr>
                <w:sz w:val="20"/>
                <w:szCs w:val="20"/>
              </w:rPr>
            </w:pP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735ABB">
            <w:pPr>
              <w:rPr>
                <w:sz w:val="20"/>
                <w:szCs w:val="20"/>
              </w:rPr>
            </w:pPr>
            <w:r w:rsidRPr="00735ABB">
              <w:rPr>
                <w:sz w:val="20"/>
                <w:szCs w:val="20"/>
              </w:rPr>
              <w:t>Divas līnijas. Pirms un pēc attīrīšanām ir uzstādīta noslēdzošā armatūra.</w:t>
            </w:r>
          </w:p>
        </w:tc>
        <w:tc>
          <w:tcPr>
            <w:tcW w:w="2257" w:type="dxa"/>
            <w:vMerge/>
            <w:tcBorders>
              <w:left w:val="single" w:sz="4" w:space="0" w:color="auto"/>
              <w:bottom w:val="single" w:sz="4" w:space="0" w:color="auto"/>
              <w:right w:val="single" w:sz="4" w:space="0" w:color="auto"/>
            </w:tcBorders>
          </w:tcPr>
          <w:p w:rsidR="00F85572" w:rsidRPr="00735ABB" w:rsidRDefault="00F85572" w:rsidP="00993001">
            <w:pPr>
              <w:ind w:right="44"/>
              <w:rPr>
                <w:sz w:val="20"/>
                <w:szCs w:val="20"/>
              </w:rPr>
            </w:pP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13</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Māras ielas iekšpagalma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ABS sūknis AS0840 128-S17/2. Q-35 l/s, </w:t>
            </w:r>
            <w:proofErr w:type="spellStart"/>
            <w:r w:rsidRPr="00735ABB">
              <w:rPr>
                <w:sz w:val="20"/>
                <w:szCs w:val="20"/>
              </w:rPr>
              <w:t>Hkop</w:t>
            </w:r>
            <w:proofErr w:type="spellEnd"/>
            <w:r w:rsidRPr="00735ABB">
              <w:rPr>
                <w:sz w:val="20"/>
                <w:szCs w:val="20"/>
              </w:rPr>
              <w:t xml:space="preserve"> – 5m. P</w:t>
            </w:r>
            <w:r w:rsidRPr="00735ABB">
              <w:rPr>
                <w:sz w:val="20"/>
                <w:szCs w:val="20"/>
                <w:vertAlign w:val="subscript"/>
              </w:rPr>
              <w:t>1</w:t>
            </w:r>
            <w:r w:rsidRPr="00735ABB">
              <w:rPr>
                <w:sz w:val="20"/>
                <w:szCs w:val="20"/>
              </w:rPr>
              <w:t>/P</w:t>
            </w:r>
            <w:r w:rsidRPr="00735ABB">
              <w:rPr>
                <w:sz w:val="20"/>
                <w:szCs w:val="20"/>
                <w:vertAlign w:val="subscript"/>
              </w:rPr>
              <w:t>2</w:t>
            </w:r>
            <w:r w:rsidRPr="00735ABB">
              <w:rPr>
                <w:sz w:val="20"/>
                <w:szCs w:val="20"/>
              </w:rPr>
              <w:t>=11,9/10Kw</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dzelzsbetona</w:t>
            </w:r>
            <w:proofErr w:type="gramStart"/>
            <w:r w:rsidRPr="00735ABB">
              <w:rPr>
                <w:sz w:val="20"/>
                <w:szCs w:val="20"/>
              </w:rPr>
              <w:t xml:space="preserve">  </w:t>
            </w:r>
            <w:proofErr w:type="gramEnd"/>
            <w:r w:rsidRPr="00735ABB">
              <w:rPr>
                <w:sz w:val="20"/>
                <w:szCs w:val="20"/>
              </w:rPr>
              <w:t>d-2m, h-4.5m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Atrodas zaļā zonā.</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14</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 xml:space="preserve">Raiņa un Tērvetes ielu krustojumā LKS </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2 gab. „</w:t>
            </w:r>
            <w:proofErr w:type="spellStart"/>
            <w:r w:rsidRPr="00735ABB">
              <w:rPr>
                <w:sz w:val="20"/>
                <w:szCs w:val="20"/>
              </w:rPr>
              <w:t>Grundfos</w:t>
            </w:r>
            <w:proofErr w:type="spellEnd"/>
            <w:r w:rsidRPr="00735ABB">
              <w:rPr>
                <w:sz w:val="20"/>
                <w:szCs w:val="20"/>
              </w:rPr>
              <w:t>” sūkņi SE 1.80.100.40.4.51D, 4.9kW</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PE HD d-1.8, h-5.4m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bCs/>
                <w:sz w:val="20"/>
                <w:szCs w:val="20"/>
              </w:rPr>
              <w:t>Atrodas uz braucamas daļas.</w:t>
            </w:r>
            <w:r w:rsidRPr="00735ABB">
              <w:rPr>
                <w:sz w:val="20"/>
                <w:szCs w:val="20"/>
              </w:rPr>
              <w:t xml:space="preserve"> Pie īpašuma Raiņa iela 37 atrodas elektropadeves skapis ar skaitītāju. Sūknētavas ieplūdes vadi ir aprīkoti ar režģiem un svešķermeņu savācēj groziem</w:t>
            </w:r>
            <w:r w:rsidRPr="00735ABB">
              <w:rPr>
                <w:bCs/>
                <w:sz w:val="20"/>
                <w:szCs w:val="20"/>
              </w:rPr>
              <w:t>.</w:t>
            </w:r>
          </w:p>
        </w:tc>
      </w:tr>
      <w:tr w:rsidR="00F85572" w:rsidRPr="00735ABB" w:rsidTr="00724E5B">
        <w:trPr>
          <w:trHeight w:val="507"/>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lastRenderedPageBreak/>
              <w:t>15</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660230">
            <w:pPr>
              <w:rPr>
                <w:bCs/>
                <w:sz w:val="20"/>
                <w:szCs w:val="20"/>
              </w:rPr>
            </w:pPr>
            <w:r w:rsidRPr="00735ABB">
              <w:rPr>
                <w:bCs/>
                <w:sz w:val="20"/>
                <w:szCs w:val="20"/>
              </w:rPr>
              <w:t xml:space="preserve">Raiņa un </w:t>
            </w:r>
            <w:proofErr w:type="spellStart"/>
            <w:r w:rsidRPr="00735ABB">
              <w:rPr>
                <w:bCs/>
                <w:sz w:val="20"/>
                <w:szCs w:val="20"/>
              </w:rPr>
              <w:t>Mātera</w:t>
            </w:r>
            <w:proofErr w:type="spellEnd"/>
            <w:r w:rsidRPr="00735ABB">
              <w:rPr>
                <w:bCs/>
                <w:sz w:val="20"/>
                <w:szCs w:val="20"/>
              </w:rPr>
              <w:t xml:space="preserve"> ielu krustojumā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2 gab. ABS iegremdējamie sūkņi XFP150E CB1 PE90 50HZ</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PE HD d-2m, h-6.35m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Atrodas zaļā zonā. Skaitītājs atrodas pretim Raiņa iela 18.  Ūdeņi tiek novadīti Raiņa ielas LK kolektora. Sūknētavas ieplūdes vadi ir aprīkoti ar režģiem.</w:t>
            </w:r>
          </w:p>
        </w:tc>
      </w:tr>
      <w:tr w:rsidR="00F85572" w:rsidRPr="00735ABB" w:rsidTr="00724E5B">
        <w:trPr>
          <w:trHeight w:val="974"/>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16</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Raiņa un Pasta ielu krustojumā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bCs/>
                <w:sz w:val="20"/>
                <w:szCs w:val="20"/>
              </w:rPr>
              <w:t>2 gab.</w:t>
            </w:r>
            <w:r w:rsidRPr="00735ABB">
              <w:rPr>
                <w:sz w:val="20"/>
                <w:szCs w:val="20"/>
              </w:rPr>
              <w:t xml:space="preserve"> ABS XFP150E CB1 PE90 50HZ</w:t>
            </w:r>
            <w:r w:rsidRPr="00735ABB">
              <w:rPr>
                <w:bCs/>
                <w:sz w:val="20"/>
                <w:szCs w:val="20"/>
              </w:rPr>
              <w:t xml:space="preserve"> </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Polietilēna PEHD tvertnē d-2m, h 5.52 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Atrodas uz ietves. Ūdeņi tiek novadīti Raiņa ielas LK kolektorā. Ieplūdes vadi ir aprīkoti ar režģiem.</w:t>
            </w:r>
          </w:p>
        </w:tc>
      </w:tr>
      <w:tr w:rsidR="00F85572" w:rsidRPr="00735ABB" w:rsidTr="00724E5B">
        <w:trPr>
          <w:trHeight w:val="974"/>
        </w:trPr>
        <w:tc>
          <w:tcPr>
            <w:tcW w:w="439" w:type="dxa"/>
            <w:vMerge w:val="restart"/>
            <w:tcBorders>
              <w:top w:val="single" w:sz="4" w:space="0" w:color="auto"/>
              <w:left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17</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 xml:space="preserve">Raiņa ielas un J.Čakstes bulvāra LKS </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2 gab. ABS XFP150E CB1 PE90 50HZ</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Polietilēna PE HD tvertnē d-2m, h 5.8 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r w:rsidRPr="00735ABB">
              <w:rPr>
                <w:sz w:val="20"/>
                <w:szCs w:val="20"/>
              </w:rPr>
              <w:t>Atrodas zem ietves un zaļā zonā. Sūknētavas ieplūdes vadi ir aprīkoti ar režģiem.</w:t>
            </w:r>
          </w:p>
        </w:tc>
      </w:tr>
      <w:tr w:rsidR="00F85572" w:rsidRPr="00735ABB" w:rsidTr="00724E5B">
        <w:trPr>
          <w:trHeight w:val="974"/>
        </w:trPr>
        <w:tc>
          <w:tcPr>
            <w:tcW w:w="439" w:type="dxa"/>
            <w:vMerge/>
            <w:tcBorders>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Raiņa ielas un J.Čakstes bulvāra NAI</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roofErr w:type="spellStart"/>
            <w:r w:rsidRPr="00735ABB">
              <w:rPr>
                <w:sz w:val="20"/>
                <w:szCs w:val="20"/>
              </w:rPr>
              <w:t>Lamelas</w:t>
            </w:r>
            <w:proofErr w:type="spellEnd"/>
            <w:r w:rsidRPr="00735ABB">
              <w:rPr>
                <w:sz w:val="20"/>
                <w:szCs w:val="20"/>
              </w:rPr>
              <w:t xml:space="preserve"> tipa naftas produktu separators ESL – 160/1600 un nogulšņu atdalītāji </w:t>
            </w:r>
            <w:proofErr w:type="spellStart"/>
            <w:r w:rsidRPr="00735ABB">
              <w:rPr>
                <w:sz w:val="20"/>
                <w:szCs w:val="20"/>
              </w:rPr>
              <w:t>Lamelas</w:t>
            </w:r>
            <w:proofErr w:type="spellEnd"/>
            <w:r w:rsidRPr="00735ABB">
              <w:rPr>
                <w:sz w:val="20"/>
                <w:szCs w:val="20"/>
              </w:rPr>
              <w:t xml:space="preserve"> filtrs izvietots grodu akā.</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eļļas līmeņa signalizators ar sensoru OSA/ES4, smilšu līmeņa signalizators ar sensoru ES3/ES8 </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divas līnijas ESL 80/800, dzelzsbetona akā</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p>
        </w:tc>
      </w:tr>
      <w:tr w:rsidR="00F85572" w:rsidRPr="00735ABB" w:rsidTr="00724E5B">
        <w:trPr>
          <w:trHeight w:val="1231"/>
        </w:trPr>
        <w:tc>
          <w:tcPr>
            <w:tcW w:w="439" w:type="dxa"/>
            <w:vMerge w:val="restart"/>
            <w:tcBorders>
              <w:top w:val="single" w:sz="4" w:space="0" w:color="auto"/>
              <w:left w:val="single" w:sz="4" w:space="0" w:color="auto"/>
              <w:right w:val="single" w:sz="4" w:space="0" w:color="auto"/>
            </w:tcBorders>
            <w:vAlign w:val="center"/>
          </w:tcPr>
          <w:p w:rsidR="00F85572" w:rsidRPr="00735ABB" w:rsidRDefault="00F85572" w:rsidP="00993001">
            <w:pPr>
              <w:spacing w:line="276" w:lineRule="auto"/>
              <w:rPr>
                <w:bCs/>
                <w:sz w:val="20"/>
                <w:szCs w:val="20"/>
              </w:rPr>
            </w:pPr>
            <w:r w:rsidRPr="00735ABB">
              <w:rPr>
                <w:bCs/>
                <w:sz w:val="20"/>
                <w:szCs w:val="20"/>
              </w:rPr>
              <w:t>18</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Aviācijas ielas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2 gab. „FLYGT”</w:t>
            </w:r>
            <w:proofErr w:type="gramStart"/>
            <w:r w:rsidRPr="00735ABB">
              <w:rPr>
                <w:sz w:val="20"/>
                <w:szCs w:val="20"/>
              </w:rPr>
              <w:t xml:space="preserve">  </w:t>
            </w:r>
            <w:proofErr w:type="gramEnd"/>
            <w:r w:rsidRPr="00735ABB">
              <w:rPr>
                <w:sz w:val="20"/>
                <w:szCs w:val="20"/>
              </w:rPr>
              <w:t>DP 3085 MT, CP 3057 HT, 2kW un 1,7kW.</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Betona tvertne Dn2.5m, h-3.5 m.</w:t>
            </w:r>
          </w:p>
        </w:tc>
        <w:tc>
          <w:tcPr>
            <w:tcW w:w="2257" w:type="dxa"/>
            <w:vMerge w:val="restart"/>
            <w:tcBorders>
              <w:top w:val="single" w:sz="4" w:space="0" w:color="auto"/>
              <w:left w:val="single" w:sz="4" w:space="0" w:color="auto"/>
              <w:right w:val="single" w:sz="4" w:space="0" w:color="auto"/>
            </w:tcBorders>
          </w:tcPr>
          <w:p w:rsidR="00F85572" w:rsidRPr="00735ABB" w:rsidRDefault="00F85572" w:rsidP="00993001">
            <w:pPr>
              <w:ind w:right="45"/>
              <w:rPr>
                <w:bCs/>
                <w:sz w:val="20"/>
                <w:szCs w:val="20"/>
              </w:rPr>
            </w:pPr>
            <w:r w:rsidRPr="00735ABB">
              <w:rPr>
                <w:sz w:val="20"/>
                <w:szCs w:val="20"/>
              </w:rPr>
              <w:t>Atrodas uz zaļas zonas. Sūknētavas ārpusē (no grāvja) atrodas režģis. Ūdeņi novadīti uz NAI</w:t>
            </w:r>
          </w:p>
        </w:tc>
      </w:tr>
      <w:tr w:rsidR="00F85572" w:rsidRPr="00735ABB" w:rsidTr="00724E5B">
        <w:trPr>
          <w:trHeight w:val="2251"/>
        </w:trPr>
        <w:tc>
          <w:tcPr>
            <w:tcW w:w="439" w:type="dxa"/>
            <w:vMerge/>
            <w:tcBorders>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Aviācijas ielas NAI</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sz w:val="20"/>
                <w:szCs w:val="20"/>
              </w:rPr>
            </w:pPr>
            <w:r w:rsidRPr="00735ABB">
              <w:rPr>
                <w:bCs/>
                <w:sz w:val="20"/>
                <w:szCs w:val="20"/>
              </w:rPr>
              <w:t>Viena līnija:</w:t>
            </w:r>
            <w:r w:rsidRPr="00735ABB">
              <w:rPr>
                <w:sz w:val="20"/>
                <w:szCs w:val="20"/>
              </w:rPr>
              <w:t xml:space="preserve"> dzēšanas, pārplūdes akas, smilšu ķērājs, naftas produktu atdalītais </w:t>
            </w:r>
          </w:p>
          <w:p w:rsidR="00F85572" w:rsidRPr="00735ABB" w:rsidRDefault="00F85572" w:rsidP="00993001">
            <w:pPr>
              <w:rPr>
                <w:bCs/>
                <w:sz w:val="20"/>
                <w:szCs w:val="20"/>
              </w:rPr>
            </w:pPr>
            <w:r w:rsidRPr="00735ABB">
              <w:rPr>
                <w:sz w:val="20"/>
                <w:szCs w:val="20"/>
              </w:rPr>
              <w:t xml:space="preserve">ar </w:t>
            </w:r>
            <w:proofErr w:type="spellStart"/>
            <w:r w:rsidRPr="00735ABB">
              <w:rPr>
                <w:sz w:val="20"/>
                <w:szCs w:val="20"/>
              </w:rPr>
              <w:t>koaliscences</w:t>
            </w:r>
            <w:proofErr w:type="spellEnd"/>
            <w:r w:rsidRPr="00735ABB">
              <w:rPr>
                <w:sz w:val="20"/>
                <w:szCs w:val="20"/>
              </w:rPr>
              <w:t xml:space="preserve"> filtru</w:t>
            </w:r>
            <w:r>
              <w:rPr>
                <w:sz w:val="20"/>
                <w:szCs w:val="20"/>
              </w:rPr>
              <w:t xml:space="preserve"> (betona grodi)</w:t>
            </w:r>
          </w:p>
        </w:tc>
        <w:tc>
          <w:tcPr>
            <w:tcW w:w="2257" w:type="dxa"/>
            <w:vMerge/>
            <w:tcBorders>
              <w:left w:val="single" w:sz="4" w:space="0" w:color="auto"/>
              <w:bottom w:val="single" w:sz="4" w:space="0" w:color="auto"/>
              <w:right w:val="single" w:sz="4" w:space="0" w:color="auto"/>
            </w:tcBorders>
          </w:tcPr>
          <w:p w:rsidR="00F85572" w:rsidRPr="00735ABB" w:rsidRDefault="00F85572" w:rsidP="00993001">
            <w:pPr>
              <w:ind w:right="45"/>
              <w:rPr>
                <w:bCs/>
                <w:sz w:val="20"/>
                <w:szCs w:val="20"/>
              </w:rPr>
            </w:pPr>
          </w:p>
        </w:tc>
      </w:tr>
      <w:tr w:rsidR="00F85572" w:rsidRPr="00735ABB"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19</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Peldu ielas LKS</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sz w:val="20"/>
                <w:szCs w:val="20"/>
              </w:rPr>
            </w:pPr>
            <w:r w:rsidRPr="00735ABB">
              <w:rPr>
                <w:sz w:val="20"/>
                <w:szCs w:val="20"/>
              </w:rPr>
              <w:t>2 gab. ABS AFP 3071 50HZ</w:t>
            </w:r>
          </w:p>
          <w:p w:rsidR="00F85572" w:rsidRPr="00735ABB" w:rsidRDefault="00F85572" w:rsidP="00993001">
            <w:pPr>
              <w:rPr>
                <w:bCs/>
                <w:sz w:val="20"/>
                <w:szCs w:val="20"/>
              </w:rPr>
            </w:pPr>
            <w:r w:rsidRPr="00735ABB">
              <w:rPr>
                <w:sz w:val="20"/>
                <w:szCs w:val="20"/>
              </w:rPr>
              <w:t>Q-975 m³/</w:t>
            </w:r>
            <w:proofErr w:type="spellStart"/>
            <w:r w:rsidRPr="00735ABB">
              <w:rPr>
                <w:sz w:val="20"/>
                <w:szCs w:val="20"/>
              </w:rPr>
              <w:t>st</w:t>
            </w:r>
            <w:proofErr w:type="spellEnd"/>
            <w:r w:rsidRPr="00735ABB">
              <w:rPr>
                <w:sz w:val="20"/>
                <w:szCs w:val="20"/>
              </w:rPr>
              <w:t xml:space="preserve">, 19.1 kW, 970 </w:t>
            </w:r>
            <w:proofErr w:type="spellStart"/>
            <w:r w:rsidRPr="00735ABB">
              <w:rPr>
                <w:sz w:val="20"/>
                <w:szCs w:val="20"/>
              </w:rPr>
              <w:t>rpm</w:t>
            </w:r>
            <w:proofErr w:type="spellEnd"/>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SITRANS P MPS </w:t>
            </w:r>
            <w:r w:rsidR="0087603D" w:rsidRPr="00735ABB">
              <w:rPr>
                <w:sz w:val="20"/>
                <w:szCs w:val="20"/>
              </w:rPr>
              <w:t>Sērijas</w:t>
            </w:r>
            <w:r w:rsidRPr="00735ABB">
              <w:rPr>
                <w:sz w:val="20"/>
                <w:szCs w:val="20"/>
              </w:rPr>
              <w:t xml:space="preserve"> 7MF1570, </w:t>
            </w:r>
          </w:p>
          <w:p w:rsidR="00F85572" w:rsidRPr="00735ABB" w:rsidRDefault="00F85572" w:rsidP="00993001">
            <w:pPr>
              <w:rPr>
                <w:sz w:val="20"/>
                <w:szCs w:val="20"/>
              </w:rPr>
            </w:pPr>
            <w:r w:rsidRPr="00735ABB">
              <w:rPr>
                <w:sz w:val="20"/>
                <w:szCs w:val="20"/>
              </w:rPr>
              <w:t>frekvenču pārveidotājs</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d-3m, h-4m.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sz w:val="20"/>
                <w:szCs w:val="20"/>
              </w:rPr>
              <w:t xml:space="preserve">Elektropadeves skapis ar skaitītāju atrodas pirms Cukura ielas 2a ēkas. Ūdeņi tiek pārpumpēti uz NAI, pēc tam uz Lielupi.  </w:t>
            </w:r>
          </w:p>
        </w:tc>
      </w:tr>
      <w:tr w:rsidR="00F85572" w:rsidRPr="00735ABB"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Peldu ielas NAI</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sz w:val="20"/>
                <w:szCs w:val="20"/>
              </w:rPr>
            </w:pPr>
            <w:proofErr w:type="spellStart"/>
            <w:r>
              <w:rPr>
                <w:sz w:val="20"/>
                <w:szCs w:val="20"/>
              </w:rPr>
              <w:t>EcoDRY</w:t>
            </w:r>
            <w:proofErr w:type="spellEnd"/>
            <w:r>
              <w:rPr>
                <w:sz w:val="20"/>
                <w:szCs w:val="20"/>
              </w:rPr>
              <w:t xml:space="preserve"> –KSF-20 </w:t>
            </w:r>
            <w:proofErr w:type="spellStart"/>
            <w:r>
              <w:rPr>
                <w:sz w:val="20"/>
                <w:szCs w:val="20"/>
              </w:rPr>
              <w:t>koalescējošais</w:t>
            </w:r>
            <w:proofErr w:type="spellEnd"/>
            <w:r>
              <w:rPr>
                <w:sz w:val="20"/>
                <w:szCs w:val="20"/>
              </w:rPr>
              <w:t xml:space="preserve"> filtrs, absorbentu bonas (2gab.)</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sz w:val="20"/>
                <w:szCs w:val="20"/>
              </w:rPr>
            </w:pP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670A0C">
            <w:pPr>
              <w:rPr>
                <w:sz w:val="20"/>
                <w:szCs w:val="20"/>
              </w:rPr>
            </w:pPr>
            <w:r>
              <w:rPr>
                <w:sz w:val="20"/>
                <w:szCs w:val="20"/>
              </w:rPr>
              <w:t xml:space="preserve">Viena līnija. DN13cm, L300cm, komplekts “600” filtram: </w:t>
            </w:r>
            <w:proofErr w:type="spellStart"/>
            <w:r w:rsidR="0087603D">
              <w:rPr>
                <w:sz w:val="20"/>
                <w:szCs w:val="20"/>
              </w:rPr>
              <w:t>koaliscences</w:t>
            </w:r>
            <w:proofErr w:type="spellEnd"/>
            <w:r>
              <w:rPr>
                <w:sz w:val="20"/>
                <w:szCs w:val="20"/>
              </w:rPr>
              <w:t xml:space="preserve"> filtra materiāls PP20, 2000x1000x50, zaļais siets</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sz w:val="20"/>
                <w:szCs w:val="20"/>
              </w:rPr>
            </w:pPr>
          </w:p>
        </w:tc>
      </w:tr>
      <w:tr w:rsidR="00F85572" w:rsidRPr="00735ABB" w:rsidTr="00724E5B">
        <w:trPr>
          <w:trHeight w:val="56"/>
        </w:trPr>
        <w:tc>
          <w:tcPr>
            <w:tcW w:w="439" w:type="dxa"/>
            <w:vMerge w:val="restart"/>
            <w:tcBorders>
              <w:top w:val="single" w:sz="4" w:space="0" w:color="auto"/>
              <w:left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20</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 xml:space="preserve">Miera ielas LKS </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 xml:space="preserve">2 gab. WILO FA 150 </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r w:rsidRPr="00735ABB">
              <w:rPr>
                <w:sz w:val="20"/>
                <w:szCs w:val="20"/>
              </w:rPr>
              <w:t xml:space="preserve"> + pludiņi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PE HD tvertnē d-2m, h 4.7 m</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sz w:val="20"/>
                <w:szCs w:val="20"/>
              </w:rPr>
              <w:t>Objekts atrodas zaļā zonā.</w:t>
            </w:r>
          </w:p>
        </w:tc>
      </w:tr>
      <w:tr w:rsidR="00F85572" w:rsidRPr="00735ABB" w:rsidTr="00724E5B">
        <w:trPr>
          <w:trHeight w:val="1196"/>
        </w:trPr>
        <w:tc>
          <w:tcPr>
            <w:tcW w:w="439" w:type="dxa"/>
            <w:vMerge/>
            <w:tcBorders>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Miera ielas NAI</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proofErr w:type="spellStart"/>
            <w:r w:rsidRPr="00735ABB">
              <w:rPr>
                <w:sz w:val="20"/>
                <w:szCs w:val="20"/>
              </w:rPr>
              <w:t>Lamelas</w:t>
            </w:r>
            <w:proofErr w:type="spellEnd"/>
            <w:r w:rsidRPr="00735ABB">
              <w:rPr>
                <w:sz w:val="20"/>
                <w:szCs w:val="20"/>
              </w:rPr>
              <w:t xml:space="preserve"> tipa naftas produktu separators ESL – 40/400 un nogulšņu atdalītājs (smilšu ķērājs). </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eļļas līmeņa signalizators ar sensoru, smilšu līmeņa signalizators ar sensoru</w:t>
            </w:r>
          </w:p>
        </w:tc>
        <w:tc>
          <w:tcPr>
            <w:tcW w:w="1523" w:type="dxa"/>
            <w:tcBorders>
              <w:top w:val="single" w:sz="4" w:space="0" w:color="auto"/>
              <w:left w:val="single" w:sz="4" w:space="0" w:color="auto"/>
              <w:bottom w:val="single" w:sz="4" w:space="0" w:color="auto"/>
              <w:right w:val="single" w:sz="4" w:space="0" w:color="auto"/>
            </w:tcBorders>
          </w:tcPr>
          <w:p w:rsidR="00F85572" w:rsidRDefault="00F85572" w:rsidP="00267EEB">
            <w:pPr>
              <w:rPr>
                <w:bCs/>
                <w:sz w:val="20"/>
                <w:szCs w:val="20"/>
              </w:rPr>
            </w:pPr>
            <w:r>
              <w:rPr>
                <w:bCs/>
                <w:sz w:val="20"/>
                <w:szCs w:val="20"/>
              </w:rPr>
              <w:t>Viena līnija.</w:t>
            </w:r>
          </w:p>
          <w:p w:rsidR="00F85572" w:rsidRPr="00735ABB" w:rsidRDefault="00F85572" w:rsidP="00267EEB">
            <w:pPr>
              <w:rPr>
                <w:bCs/>
                <w:sz w:val="20"/>
                <w:szCs w:val="20"/>
              </w:rPr>
            </w:pPr>
            <w:r w:rsidRPr="00735ABB">
              <w:rPr>
                <w:bCs/>
                <w:sz w:val="20"/>
                <w:szCs w:val="20"/>
              </w:rPr>
              <w:t>Dzelzsbetona, d-1,5m</w:t>
            </w:r>
          </w:p>
          <w:p w:rsidR="00F85572" w:rsidRPr="00735ABB" w:rsidRDefault="00F85572" w:rsidP="00993001">
            <w:pPr>
              <w:rPr>
                <w:bCs/>
                <w:sz w:val="20"/>
                <w:szCs w:val="20"/>
              </w:rPr>
            </w:pP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sz w:val="20"/>
                <w:szCs w:val="20"/>
              </w:rPr>
              <w:t>Sūknētavas spiediena ūdeņi tiek novadīti uz Platones upi.</w:t>
            </w:r>
          </w:p>
        </w:tc>
      </w:tr>
      <w:tr w:rsidR="00F85572" w:rsidRPr="00735ABB" w:rsidTr="00724E5B">
        <w:trPr>
          <w:trHeight w:val="1196"/>
        </w:trPr>
        <w:tc>
          <w:tcPr>
            <w:tcW w:w="439" w:type="dxa"/>
            <w:vMerge w:val="restart"/>
            <w:tcBorders>
              <w:top w:val="single" w:sz="4" w:space="0" w:color="auto"/>
              <w:left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lastRenderedPageBreak/>
              <w:t>21</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 xml:space="preserve">Loka maģistrāles LKS </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2 gab. SIA „</w:t>
            </w:r>
            <w:proofErr w:type="spellStart"/>
            <w:r w:rsidRPr="00735ABB">
              <w:rPr>
                <w:bCs/>
                <w:sz w:val="20"/>
                <w:szCs w:val="20"/>
              </w:rPr>
              <w:t>Grundfos</w:t>
            </w:r>
            <w:proofErr w:type="spellEnd"/>
            <w:r w:rsidRPr="00735ABB">
              <w:rPr>
                <w:bCs/>
                <w:sz w:val="20"/>
                <w:szCs w:val="20"/>
              </w:rPr>
              <w:t>” sūkņi S2.100.300.400.4.62E.S.281.G.N.D.</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 xml:space="preserve">hidrostatiskais </w:t>
            </w:r>
            <w:proofErr w:type="spellStart"/>
            <w:r w:rsidRPr="00735ABB">
              <w:rPr>
                <w:sz w:val="20"/>
                <w:szCs w:val="20"/>
              </w:rPr>
              <w:t>līmeņdevējs</w:t>
            </w:r>
            <w:proofErr w:type="spellEnd"/>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9m dzelzsbetona tvertnē</w:t>
            </w:r>
          </w:p>
        </w:tc>
        <w:tc>
          <w:tcPr>
            <w:tcW w:w="2257" w:type="dxa"/>
            <w:vMerge w:val="restart"/>
            <w:tcBorders>
              <w:top w:val="single" w:sz="4" w:space="0" w:color="auto"/>
              <w:left w:val="single" w:sz="4" w:space="0" w:color="auto"/>
              <w:right w:val="single" w:sz="4" w:space="0" w:color="auto"/>
            </w:tcBorders>
          </w:tcPr>
          <w:p w:rsidR="00F85572" w:rsidRPr="00735ABB" w:rsidRDefault="00F85572" w:rsidP="00993001">
            <w:pPr>
              <w:ind w:right="44"/>
              <w:rPr>
                <w:bCs/>
                <w:sz w:val="20"/>
                <w:szCs w:val="20"/>
              </w:rPr>
            </w:pPr>
            <w:r w:rsidRPr="00735ABB">
              <w:rPr>
                <w:sz w:val="20"/>
                <w:szCs w:val="20"/>
              </w:rPr>
              <w:t>Atrodas pļavā. Sūknētavas spiediena ūdeņi tiek novadīti uz kolektoru un Lielupi.</w:t>
            </w:r>
          </w:p>
        </w:tc>
      </w:tr>
      <w:tr w:rsidR="00F85572" w:rsidRPr="00735ABB" w:rsidTr="00724E5B">
        <w:trPr>
          <w:trHeight w:val="1196"/>
        </w:trPr>
        <w:tc>
          <w:tcPr>
            <w:tcW w:w="439" w:type="dxa"/>
            <w:vMerge/>
            <w:tcBorders>
              <w:left w:val="single" w:sz="4" w:space="0" w:color="auto"/>
              <w:bottom w:val="single" w:sz="4" w:space="0" w:color="auto"/>
              <w:right w:val="single" w:sz="4" w:space="0" w:color="auto"/>
            </w:tcBorders>
            <w:vAlign w:val="center"/>
          </w:tcPr>
          <w:p w:rsidR="00F85572" w:rsidRPr="00735ABB" w:rsidRDefault="00F85572" w:rsidP="00993001">
            <w:pPr>
              <w:spacing w:line="276" w:lineRule="auto"/>
              <w:rPr>
                <w:bCs/>
                <w:sz w:val="20"/>
                <w:szCs w:val="20"/>
              </w:rPr>
            </w:pP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Loka maģistrāles NAI</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bCs/>
                <w:sz w:val="20"/>
                <w:szCs w:val="20"/>
              </w:rPr>
            </w:pPr>
            <w:r w:rsidRPr="00735ABB">
              <w:rPr>
                <w:bCs/>
                <w:sz w:val="20"/>
                <w:szCs w:val="20"/>
              </w:rPr>
              <w:t>Smilšu</w:t>
            </w:r>
            <w:r w:rsidR="0087603D">
              <w:rPr>
                <w:bCs/>
                <w:sz w:val="20"/>
                <w:szCs w:val="20"/>
              </w:rPr>
              <w:t xml:space="preserve"> </w:t>
            </w:r>
            <w:r w:rsidR="0087603D" w:rsidRPr="00735ABB">
              <w:rPr>
                <w:bCs/>
                <w:sz w:val="20"/>
                <w:szCs w:val="20"/>
              </w:rPr>
              <w:t>ķērājs</w:t>
            </w:r>
            <w:r w:rsidRPr="00735ABB">
              <w:rPr>
                <w:bCs/>
                <w:sz w:val="20"/>
                <w:szCs w:val="20"/>
              </w:rPr>
              <w:t xml:space="preserve"> OS30</w:t>
            </w:r>
          </w:p>
          <w:p w:rsidR="00F85572" w:rsidRPr="00735ABB" w:rsidRDefault="00F85572" w:rsidP="00993001">
            <w:pPr>
              <w:rPr>
                <w:bCs/>
                <w:sz w:val="20"/>
                <w:szCs w:val="20"/>
              </w:rPr>
            </w:pPr>
            <w:proofErr w:type="spellStart"/>
            <w:r w:rsidRPr="00735ABB">
              <w:rPr>
                <w:bCs/>
                <w:sz w:val="20"/>
                <w:szCs w:val="20"/>
              </w:rPr>
              <w:t>Lamelas</w:t>
            </w:r>
            <w:proofErr w:type="spellEnd"/>
            <w:r w:rsidRPr="00735ABB">
              <w:rPr>
                <w:bCs/>
                <w:sz w:val="20"/>
                <w:szCs w:val="20"/>
              </w:rPr>
              <w:t xml:space="preserve"> tipa naftas produktu separators ESL – 125/1250</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564266" w:rsidP="00993001">
            <w:pPr>
              <w:rPr>
                <w:bCs/>
                <w:sz w:val="20"/>
                <w:szCs w:val="20"/>
              </w:rPr>
            </w:pPr>
            <w:r w:rsidRPr="00735ABB">
              <w:rPr>
                <w:sz w:val="20"/>
                <w:szCs w:val="20"/>
              </w:rPr>
              <w:t>ZRA ELLAT</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eļļas līmeņa signalizatoru ar sensoru OSA/ES4, smilšu līmeņa signalizatoru ar sensoru ES3/ES8</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267EEB">
            <w:pPr>
              <w:rPr>
                <w:bCs/>
                <w:sz w:val="20"/>
                <w:szCs w:val="20"/>
              </w:rPr>
            </w:pPr>
            <w:r w:rsidRPr="00735ABB">
              <w:rPr>
                <w:bCs/>
                <w:sz w:val="20"/>
                <w:szCs w:val="20"/>
              </w:rPr>
              <w:t>Divas līnijas</w:t>
            </w:r>
            <w:r>
              <w:rPr>
                <w:bCs/>
                <w:sz w:val="20"/>
                <w:szCs w:val="20"/>
              </w:rPr>
              <w:t>.</w:t>
            </w:r>
            <w:r w:rsidRPr="00735ABB">
              <w:rPr>
                <w:bCs/>
                <w:sz w:val="20"/>
                <w:szCs w:val="20"/>
              </w:rPr>
              <w:t xml:space="preserve"> smilšu </w:t>
            </w:r>
            <w:r w:rsidR="0087603D" w:rsidRPr="00735ABB">
              <w:rPr>
                <w:bCs/>
                <w:sz w:val="20"/>
                <w:szCs w:val="20"/>
              </w:rPr>
              <w:t>ķērājs</w:t>
            </w:r>
            <w:r w:rsidRPr="00735ABB">
              <w:rPr>
                <w:bCs/>
                <w:sz w:val="20"/>
                <w:szCs w:val="20"/>
              </w:rPr>
              <w:t xml:space="preserve"> PE HD d-2m, l-10m,</w:t>
            </w:r>
          </w:p>
          <w:p w:rsidR="00F85572" w:rsidRPr="00735ABB" w:rsidRDefault="00F85572" w:rsidP="00993001">
            <w:pPr>
              <w:rPr>
                <w:bCs/>
                <w:sz w:val="20"/>
                <w:szCs w:val="20"/>
              </w:rPr>
            </w:pPr>
            <w:r w:rsidRPr="00735ABB">
              <w:rPr>
                <w:bCs/>
                <w:sz w:val="20"/>
                <w:szCs w:val="20"/>
              </w:rPr>
              <w:t xml:space="preserve">Naftas atdalītājs dzelzsbetona d-2.5m, </w:t>
            </w:r>
          </w:p>
        </w:tc>
        <w:tc>
          <w:tcPr>
            <w:tcW w:w="2257" w:type="dxa"/>
            <w:vMerge/>
            <w:tcBorders>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p>
        </w:tc>
      </w:tr>
      <w:tr w:rsidR="00F85572" w:rsidRPr="00735ABB"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22</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Dobeles šosejas NAI (kreisā puse)</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EC52A2">
            <w:pPr>
              <w:rPr>
                <w:bCs/>
                <w:sz w:val="20"/>
                <w:szCs w:val="20"/>
              </w:rPr>
            </w:pPr>
            <w:r w:rsidRPr="00735ABB">
              <w:rPr>
                <w:sz w:val="20"/>
                <w:szCs w:val="20"/>
              </w:rPr>
              <w:t xml:space="preserve">separators </w:t>
            </w:r>
            <w:proofErr w:type="spellStart"/>
            <w:r w:rsidRPr="00735ABB">
              <w:rPr>
                <w:sz w:val="20"/>
                <w:szCs w:val="20"/>
              </w:rPr>
              <w:t>Eco</w:t>
            </w:r>
            <w:proofErr w:type="spellEnd"/>
            <w:r w:rsidRPr="00735ABB">
              <w:rPr>
                <w:sz w:val="20"/>
                <w:szCs w:val="20"/>
              </w:rPr>
              <w:t xml:space="preserve"> DRY-KSF-20 naftas produktu atdalītais, </w:t>
            </w:r>
            <w:proofErr w:type="spellStart"/>
            <w:r w:rsidRPr="00735ABB">
              <w:rPr>
                <w:sz w:val="20"/>
                <w:szCs w:val="20"/>
              </w:rPr>
              <w:t>koaliscējošais</w:t>
            </w:r>
            <w:proofErr w:type="spellEnd"/>
            <w:r w:rsidRPr="00735ABB">
              <w:rPr>
                <w:sz w:val="20"/>
                <w:szCs w:val="20"/>
              </w:rPr>
              <w:t xml:space="preserve"> filtrs</w:t>
            </w:r>
            <w:r w:rsidRPr="00735ABB">
              <w:rPr>
                <w:bCs/>
                <w:sz w:val="20"/>
                <w:szCs w:val="20"/>
              </w:rPr>
              <w:t>.</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eļļas līmeņa signalizācijas devējs</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dzelzsbetona</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bCs/>
                <w:sz w:val="20"/>
                <w:szCs w:val="20"/>
              </w:rPr>
              <w:t>Atrodas zaļā zonā. Identiski kreisā un labā pusē.</w:t>
            </w:r>
            <w:r w:rsidRPr="00735ABB">
              <w:rPr>
                <w:sz w:val="20"/>
                <w:szCs w:val="20"/>
              </w:rPr>
              <w:t xml:space="preserve"> Strādā pašteces režīmā. Grāvī vairojas daudz aļģes, kas negatīvi ietekmē attīrīšanas procesu.</w:t>
            </w:r>
          </w:p>
        </w:tc>
      </w:tr>
      <w:tr w:rsidR="00F85572" w:rsidRPr="00735ABB"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23</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Dobeles šosejas NAI (labā puse)</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EC52A2">
            <w:pPr>
              <w:rPr>
                <w:bCs/>
                <w:sz w:val="20"/>
                <w:szCs w:val="20"/>
              </w:rPr>
            </w:pPr>
            <w:r w:rsidRPr="00735ABB">
              <w:rPr>
                <w:sz w:val="20"/>
                <w:szCs w:val="20"/>
              </w:rPr>
              <w:t xml:space="preserve">separators </w:t>
            </w:r>
            <w:proofErr w:type="spellStart"/>
            <w:r w:rsidRPr="00735ABB">
              <w:rPr>
                <w:sz w:val="20"/>
                <w:szCs w:val="20"/>
              </w:rPr>
              <w:t>Eco</w:t>
            </w:r>
            <w:proofErr w:type="spellEnd"/>
            <w:r w:rsidRPr="00735ABB">
              <w:rPr>
                <w:sz w:val="20"/>
                <w:szCs w:val="20"/>
              </w:rPr>
              <w:t xml:space="preserve"> DRY-KSF-20 naftas produktu atdalītais, </w:t>
            </w:r>
            <w:proofErr w:type="spellStart"/>
            <w:r w:rsidRPr="00735ABB">
              <w:rPr>
                <w:sz w:val="20"/>
                <w:szCs w:val="20"/>
              </w:rPr>
              <w:t>koaliscējošais</w:t>
            </w:r>
            <w:proofErr w:type="spellEnd"/>
            <w:r w:rsidRPr="00735ABB">
              <w:rPr>
                <w:sz w:val="20"/>
                <w:szCs w:val="20"/>
              </w:rPr>
              <w:t xml:space="preserve"> filtrs</w:t>
            </w:r>
            <w:r w:rsidRPr="00735ABB">
              <w:rPr>
                <w:bCs/>
                <w:sz w:val="20"/>
                <w:szCs w:val="20"/>
              </w:rPr>
              <w:t>.</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sz w:val="20"/>
                <w:szCs w:val="20"/>
              </w:rPr>
            </w:pPr>
            <w:r w:rsidRPr="00735ABB">
              <w:rPr>
                <w:sz w:val="20"/>
                <w:szCs w:val="20"/>
              </w:rPr>
              <w:t>eļļas līmeņa signalizācijas devējs</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bCs/>
                <w:sz w:val="20"/>
                <w:szCs w:val="20"/>
              </w:rPr>
              <w:t>dzelzsbetona</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bCs/>
                <w:sz w:val="20"/>
                <w:szCs w:val="20"/>
              </w:rPr>
              <w:t>Atrodas zaļā zonā. Identiski kreisā un labā pusē.</w:t>
            </w:r>
            <w:r w:rsidRPr="00735ABB">
              <w:rPr>
                <w:sz w:val="20"/>
                <w:szCs w:val="20"/>
              </w:rPr>
              <w:t xml:space="preserve"> Strādā pašteces režīmā. Grāvī vairojas daudz aļģes, kas negatīvi ietekmē attīrīšanas procesu.</w:t>
            </w:r>
          </w:p>
        </w:tc>
      </w:tr>
      <w:tr w:rsidR="00F85572" w:rsidRPr="00735ABB"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24</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Sporta ielas NAI</w:t>
            </w:r>
          </w:p>
        </w:tc>
        <w:tc>
          <w:tcPr>
            <w:tcW w:w="199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 xml:space="preserve">SIA </w:t>
            </w:r>
            <w:proofErr w:type="spellStart"/>
            <w:r w:rsidRPr="00735ABB">
              <w:rPr>
                <w:sz w:val="20"/>
                <w:szCs w:val="20"/>
              </w:rPr>
              <w:t>Wavin</w:t>
            </w:r>
            <w:proofErr w:type="spellEnd"/>
            <w:r w:rsidR="00DF1769">
              <w:rPr>
                <w:sz w:val="20"/>
                <w:szCs w:val="20"/>
              </w:rPr>
              <w:t xml:space="preserve"> </w:t>
            </w:r>
            <w:proofErr w:type="spellStart"/>
            <w:r w:rsidR="00DF1769">
              <w:rPr>
                <w:sz w:val="20"/>
                <w:szCs w:val="20"/>
              </w:rPr>
              <w:t>EuroHUK</w:t>
            </w:r>
            <w:proofErr w:type="spellEnd"/>
            <w:r w:rsidR="00DF1769">
              <w:rPr>
                <w:sz w:val="20"/>
                <w:szCs w:val="20"/>
              </w:rPr>
              <w:t xml:space="preserve"> 600</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sidRPr="00735ABB">
              <w:rPr>
                <w:sz w:val="20"/>
                <w:szCs w:val="20"/>
              </w:rPr>
              <w:t>SIA ABB</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F85572" w:rsidP="00735ABB">
            <w:pPr>
              <w:rPr>
                <w:sz w:val="20"/>
                <w:szCs w:val="20"/>
              </w:rPr>
            </w:pPr>
            <w:r w:rsidRPr="00735ABB">
              <w:rPr>
                <w:sz w:val="20"/>
                <w:szCs w:val="20"/>
              </w:rPr>
              <w:t xml:space="preserve">eļļas </w:t>
            </w:r>
            <w:r>
              <w:rPr>
                <w:sz w:val="20"/>
                <w:szCs w:val="20"/>
              </w:rPr>
              <w:t xml:space="preserve">un smilts </w:t>
            </w:r>
            <w:r w:rsidRPr="00735ABB">
              <w:rPr>
                <w:sz w:val="20"/>
                <w:szCs w:val="20"/>
              </w:rPr>
              <w:t>līmeņa signalizācijas devēj</w:t>
            </w:r>
            <w:r>
              <w:rPr>
                <w:sz w:val="20"/>
                <w:szCs w:val="20"/>
              </w:rPr>
              <w:t>i</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735ABB">
            <w:pPr>
              <w:rPr>
                <w:bCs/>
                <w:sz w:val="20"/>
                <w:szCs w:val="20"/>
              </w:rPr>
            </w:pPr>
            <w:r>
              <w:rPr>
                <w:bCs/>
                <w:sz w:val="20"/>
                <w:szCs w:val="20"/>
              </w:rPr>
              <w:t>Viena līnija</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bCs/>
                <w:sz w:val="20"/>
                <w:szCs w:val="20"/>
              </w:rPr>
              <w:t xml:space="preserve">Atrodas uz </w:t>
            </w:r>
            <w:proofErr w:type="spellStart"/>
            <w:r w:rsidRPr="00735ABB">
              <w:rPr>
                <w:bCs/>
                <w:sz w:val="20"/>
                <w:szCs w:val="20"/>
              </w:rPr>
              <w:t>autostāvlaukuma</w:t>
            </w:r>
            <w:proofErr w:type="spellEnd"/>
          </w:p>
        </w:tc>
      </w:tr>
      <w:tr w:rsidR="00F85572" w:rsidRPr="00735ABB" w:rsidTr="00724E5B">
        <w:trPr>
          <w:trHeight w:val="5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25</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proofErr w:type="spellStart"/>
            <w:r w:rsidRPr="00735ABB">
              <w:rPr>
                <w:bCs/>
                <w:sz w:val="20"/>
                <w:szCs w:val="20"/>
              </w:rPr>
              <w:t>Pilssalas</w:t>
            </w:r>
            <w:proofErr w:type="spellEnd"/>
            <w:r w:rsidRPr="00735ABB">
              <w:rPr>
                <w:bCs/>
                <w:sz w:val="20"/>
                <w:szCs w:val="20"/>
              </w:rPr>
              <w:t xml:space="preserve"> ielas NAI</w:t>
            </w:r>
          </w:p>
        </w:tc>
        <w:tc>
          <w:tcPr>
            <w:tcW w:w="1990" w:type="dxa"/>
            <w:tcBorders>
              <w:top w:val="single" w:sz="4" w:space="0" w:color="auto"/>
              <w:left w:val="single" w:sz="4" w:space="0" w:color="auto"/>
              <w:bottom w:val="single" w:sz="4" w:space="0" w:color="auto"/>
              <w:right w:val="single" w:sz="4" w:space="0" w:color="auto"/>
            </w:tcBorders>
          </w:tcPr>
          <w:p w:rsidR="00CA57BF" w:rsidRPr="00CA57BF" w:rsidRDefault="00F85572" w:rsidP="00993001">
            <w:pPr>
              <w:rPr>
                <w:sz w:val="20"/>
                <w:szCs w:val="20"/>
              </w:rPr>
            </w:pPr>
            <w:r w:rsidRPr="00735ABB">
              <w:rPr>
                <w:sz w:val="20"/>
                <w:szCs w:val="20"/>
              </w:rPr>
              <w:t xml:space="preserve">SIA </w:t>
            </w:r>
            <w:proofErr w:type="spellStart"/>
            <w:r w:rsidRPr="00735ABB">
              <w:rPr>
                <w:sz w:val="20"/>
                <w:szCs w:val="20"/>
              </w:rPr>
              <w:t>Wavin</w:t>
            </w:r>
            <w:proofErr w:type="spellEnd"/>
            <w:r w:rsidR="00CA57BF">
              <w:rPr>
                <w:sz w:val="20"/>
                <w:szCs w:val="20"/>
              </w:rPr>
              <w:t xml:space="preserve"> </w:t>
            </w:r>
          </w:p>
          <w:p w:rsidR="00F85572" w:rsidRPr="00CA57BF" w:rsidRDefault="00CA57BF" w:rsidP="00993001">
            <w:pPr>
              <w:rPr>
                <w:sz w:val="20"/>
                <w:szCs w:val="20"/>
              </w:rPr>
            </w:pPr>
            <w:proofErr w:type="spellStart"/>
            <w:r w:rsidRPr="00CA57BF">
              <w:rPr>
                <w:sz w:val="20"/>
                <w:szCs w:val="20"/>
              </w:rPr>
              <w:t>EuroPEK</w:t>
            </w:r>
            <w:proofErr w:type="spellEnd"/>
            <w:r w:rsidRPr="00CA57BF">
              <w:rPr>
                <w:sz w:val="20"/>
                <w:szCs w:val="20"/>
              </w:rPr>
              <w:t xml:space="preserve"> Omega ar </w:t>
            </w:r>
            <w:proofErr w:type="spellStart"/>
            <w:r w:rsidRPr="00CA57BF">
              <w:rPr>
                <w:sz w:val="20"/>
                <w:szCs w:val="20"/>
              </w:rPr>
              <w:t>koalizatoru</w:t>
            </w:r>
            <w:proofErr w:type="spellEnd"/>
            <w:r w:rsidRPr="00CA57BF">
              <w:rPr>
                <w:sz w:val="20"/>
                <w:szCs w:val="20"/>
              </w:rPr>
              <w:t xml:space="preserve"> 3-D 10 komplekts </w:t>
            </w:r>
          </w:p>
        </w:tc>
        <w:tc>
          <w:tcPr>
            <w:tcW w:w="930" w:type="dxa"/>
            <w:tcBorders>
              <w:top w:val="single" w:sz="4" w:space="0" w:color="auto"/>
              <w:left w:val="single" w:sz="4" w:space="0" w:color="auto"/>
              <w:bottom w:val="single" w:sz="4" w:space="0" w:color="auto"/>
              <w:right w:val="single" w:sz="4" w:space="0" w:color="auto"/>
            </w:tcBorders>
          </w:tcPr>
          <w:p w:rsidR="00F85572" w:rsidRPr="00735ABB" w:rsidRDefault="00F85572" w:rsidP="00F85572">
            <w:pPr>
              <w:jc w:val="center"/>
              <w:rPr>
                <w:bCs/>
                <w:sz w:val="20"/>
                <w:szCs w:val="20"/>
              </w:rPr>
            </w:pPr>
            <w:r>
              <w:rPr>
                <w:sz w:val="20"/>
                <w:szCs w:val="20"/>
              </w:rPr>
              <w:t>N</w:t>
            </w:r>
            <w:r w:rsidRPr="00735ABB">
              <w:rPr>
                <w:sz w:val="20"/>
                <w:szCs w:val="20"/>
              </w:rPr>
              <w:t>av</w:t>
            </w:r>
          </w:p>
        </w:tc>
        <w:tc>
          <w:tcPr>
            <w:tcW w:w="1903" w:type="dxa"/>
            <w:tcBorders>
              <w:top w:val="single" w:sz="4" w:space="0" w:color="auto"/>
              <w:left w:val="single" w:sz="4" w:space="0" w:color="auto"/>
              <w:bottom w:val="single" w:sz="4" w:space="0" w:color="auto"/>
              <w:right w:val="single" w:sz="4" w:space="0" w:color="auto"/>
            </w:tcBorders>
          </w:tcPr>
          <w:p w:rsidR="00F85572" w:rsidRPr="00735ABB" w:rsidRDefault="00DF1769" w:rsidP="00993001">
            <w:pPr>
              <w:rPr>
                <w:sz w:val="20"/>
                <w:szCs w:val="20"/>
              </w:rPr>
            </w:pPr>
            <w:r>
              <w:rPr>
                <w:sz w:val="20"/>
                <w:szCs w:val="20"/>
              </w:rPr>
              <w:t>N</w:t>
            </w:r>
            <w:r w:rsidRPr="00735ABB">
              <w:rPr>
                <w:sz w:val="20"/>
                <w:szCs w:val="20"/>
              </w:rPr>
              <w:t>av</w:t>
            </w:r>
          </w:p>
        </w:tc>
        <w:tc>
          <w:tcPr>
            <w:tcW w:w="1523"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rPr>
                <w:bCs/>
                <w:sz w:val="20"/>
                <w:szCs w:val="20"/>
              </w:rPr>
            </w:pPr>
            <w:r>
              <w:rPr>
                <w:bCs/>
                <w:sz w:val="20"/>
                <w:szCs w:val="20"/>
              </w:rPr>
              <w:t>Viena līnija</w:t>
            </w:r>
          </w:p>
        </w:tc>
        <w:tc>
          <w:tcPr>
            <w:tcW w:w="2257"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ind w:right="44"/>
              <w:rPr>
                <w:bCs/>
                <w:sz w:val="20"/>
                <w:szCs w:val="20"/>
              </w:rPr>
            </w:pPr>
            <w:r w:rsidRPr="00735ABB">
              <w:rPr>
                <w:bCs/>
                <w:sz w:val="20"/>
                <w:szCs w:val="20"/>
              </w:rPr>
              <w:t xml:space="preserve">Atrodas zaļā zonā </w:t>
            </w:r>
            <w:proofErr w:type="spellStart"/>
            <w:r w:rsidRPr="00735ABB">
              <w:rPr>
                <w:bCs/>
                <w:sz w:val="20"/>
                <w:szCs w:val="20"/>
              </w:rPr>
              <w:t>autostāvlaukumā</w:t>
            </w:r>
            <w:proofErr w:type="spellEnd"/>
            <w:r w:rsidRPr="00735ABB">
              <w:rPr>
                <w:bCs/>
                <w:sz w:val="20"/>
                <w:szCs w:val="20"/>
              </w:rPr>
              <w:t>.</w:t>
            </w:r>
          </w:p>
        </w:tc>
      </w:tr>
      <w:tr w:rsidR="00F85572" w:rsidRPr="00735ABB" w:rsidTr="00724E5B">
        <w:trPr>
          <w:trHeight w:val="1196"/>
        </w:trPr>
        <w:tc>
          <w:tcPr>
            <w:tcW w:w="439" w:type="dxa"/>
            <w:tcBorders>
              <w:top w:val="single" w:sz="4" w:space="0" w:color="auto"/>
              <w:left w:val="single" w:sz="4" w:space="0" w:color="auto"/>
              <w:bottom w:val="single" w:sz="4" w:space="0" w:color="auto"/>
              <w:right w:val="single" w:sz="4" w:space="0" w:color="auto"/>
            </w:tcBorders>
            <w:vAlign w:val="center"/>
          </w:tcPr>
          <w:p w:rsidR="00F85572" w:rsidRPr="00735ABB" w:rsidRDefault="00F85572" w:rsidP="0038365B">
            <w:pPr>
              <w:spacing w:line="276" w:lineRule="auto"/>
              <w:rPr>
                <w:bCs/>
                <w:sz w:val="20"/>
                <w:szCs w:val="20"/>
              </w:rPr>
            </w:pPr>
            <w:r w:rsidRPr="00735ABB">
              <w:rPr>
                <w:bCs/>
                <w:sz w:val="20"/>
                <w:szCs w:val="20"/>
              </w:rPr>
              <w:t>26</w:t>
            </w:r>
          </w:p>
        </w:tc>
        <w:tc>
          <w:tcPr>
            <w:tcW w:w="1415" w:type="dxa"/>
            <w:tcBorders>
              <w:top w:val="single" w:sz="4" w:space="0" w:color="auto"/>
              <w:left w:val="single" w:sz="4" w:space="0" w:color="auto"/>
              <w:bottom w:val="single" w:sz="4" w:space="0" w:color="auto"/>
              <w:right w:val="single" w:sz="4" w:space="0" w:color="auto"/>
            </w:tcBorders>
          </w:tcPr>
          <w:p w:rsidR="00F85572" w:rsidRPr="00735ABB" w:rsidRDefault="00F85572" w:rsidP="00993001">
            <w:pPr>
              <w:widowControl w:val="0"/>
              <w:tabs>
                <w:tab w:val="left" w:pos="851"/>
              </w:tabs>
              <w:overflowPunct w:val="0"/>
              <w:autoSpaceDE w:val="0"/>
              <w:autoSpaceDN w:val="0"/>
              <w:adjustRightInd w:val="0"/>
              <w:rPr>
                <w:bCs/>
                <w:sz w:val="20"/>
                <w:szCs w:val="20"/>
              </w:rPr>
            </w:pPr>
            <w:r w:rsidRPr="00735ABB">
              <w:rPr>
                <w:bCs/>
                <w:sz w:val="20"/>
                <w:szCs w:val="20"/>
              </w:rPr>
              <w:t>Pilsētas LKS un NAI</w:t>
            </w:r>
          </w:p>
        </w:tc>
        <w:tc>
          <w:tcPr>
            <w:tcW w:w="8603" w:type="dxa"/>
            <w:gridSpan w:val="5"/>
            <w:tcBorders>
              <w:top w:val="single" w:sz="4" w:space="0" w:color="auto"/>
              <w:left w:val="single" w:sz="4" w:space="0" w:color="auto"/>
              <w:bottom w:val="single" w:sz="4" w:space="0" w:color="auto"/>
              <w:right w:val="single" w:sz="4" w:space="0" w:color="auto"/>
            </w:tcBorders>
          </w:tcPr>
          <w:p w:rsidR="00F85572" w:rsidRPr="00735ABB" w:rsidRDefault="00F85572" w:rsidP="0048076A">
            <w:pPr>
              <w:ind w:right="44"/>
              <w:rPr>
                <w:sz w:val="20"/>
                <w:szCs w:val="20"/>
              </w:rPr>
            </w:pPr>
            <w:r w:rsidRPr="00735ABB">
              <w:rPr>
                <w:sz w:val="20"/>
                <w:szCs w:val="20"/>
              </w:rPr>
              <w:t>Sūknētavas vai notekūdeņu attīrīšanas iekārtas līguma noslēgšanas brīdi atrodas projektēšanas, izbūves vai JPPI “Pilsētsaimniecība” apsaimniekošanai nodošanas stadijā</w:t>
            </w:r>
            <w:r w:rsidR="00C73F29">
              <w:rPr>
                <w:sz w:val="20"/>
                <w:szCs w:val="20"/>
              </w:rPr>
              <w:t xml:space="preserve"> (skatīt 2.tabulu)</w:t>
            </w:r>
            <w:r w:rsidRPr="00735ABB">
              <w:rPr>
                <w:sz w:val="20"/>
                <w:szCs w:val="20"/>
              </w:rPr>
              <w:t>:</w:t>
            </w:r>
          </w:p>
          <w:p w:rsidR="00F85572" w:rsidRPr="00735ABB" w:rsidRDefault="00F85572" w:rsidP="003C5657">
            <w:pPr>
              <w:pStyle w:val="ListParagraph"/>
              <w:numPr>
                <w:ilvl w:val="3"/>
                <w:numId w:val="4"/>
              </w:numPr>
              <w:ind w:left="414" w:right="44"/>
              <w:rPr>
                <w:sz w:val="20"/>
                <w:szCs w:val="20"/>
              </w:rPr>
            </w:pPr>
            <w:r w:rsidRPr="00735ABB">
              <w:rPr>
                <w:bCs/>
                <w:sz w:val="20"/>
                <w:szCs w:val="20"/>
              </w:rPr>
              <w:t>Atmodas un Asteru ielu krustojumā LKS</w:t>
            </w:r>
          </w:p>
          <w:p w:rsidR="00F85572" w:rsidRPr="00735ABB" w:rsidRDefault="00F85572" w:rsidP="003C5657">
            <w:pPr>
              <w:pStyle w:val="ListParagraph"/>
              <w:numPr>
                <w:ilvl w:val="3"/>
                <w:numId w:val="4"/>
              </w:numPr>
              <w:ind w:left="414" w:right="44"/>
              <w:rPr>
                <w:sz w:val="20"/>
                <w:szCs w:val="20"/>
              </w:rPr>
            </w:pPr>
            <w:r w:rsidRPr="00735ABB">
              <w:rPr>
                <w:bCs/>
                <w:sz w:val="20"/>
                <w:szCs w:val="20"/>
              </w:rPr>
              <w:t>Filozofu iela 50</w:t>
            </w:r>
          </w:p>
          <w:p w:rsidR="00F85572" w:rsidRPr="00735ABB" w:rsidRDefault="00F85572" w:rsidP="003C5657">
            <w:pPr>
              <w:pStyle w:val="ListParagraph"/>
              <w:numPr>
                <w:ilvl w:val="3"/>
                <w:numId w:val="4"/>
              </w:numPr>
              <w:ind w:left="414" w:right="44"/>
              <w:rPr>
                <w:sz w:val="20"/>
                <w:szCs w:val="20"/>
              </w:rPr>
            </w:pPr>
            <w:proofErr w:type="spellStart"/>
            <w:r w:rsidRPr="00735ABB">
              <w:rPr>
                <w:bCs/>
                <w:sz w:val="20"/>
                <w:szCs w:val="20"/>
              </w:rPr>
              <w:t>Mātera</w:t>
            </w:r>
            <w:proofErr w:type="spellEnd"/>
            <w:r w:rsidRPr="00735ABB">
              <w:rPr>
                <w:bCs/>
                <w:sz w:val="20"/>
                <w:szCs w:val="20"/>
              </w:rPr>
              <w:t xml:space="preserve"> iela 44</w:t>
            </w:r>
          </w:p>
          <w:p w:rsidR="00F85572" w:rsidRPr="00735ABB" w:rsidRDefault="00F85572" w:rsidP="003C5657">
            <w:pPr>
              <w:pStyle w:val="ListParagraph"/>
              <w:numPr>
                <w:ilvl w:val="3"/>
                <w:numId w:val="4"/>
              </w:numPr>
              <w:ind w:left="414" w:right="44"/>
              <w:rPr>
                <w:sz w:val="20"/>
                <w:szCs w:val="20"/>
              </w:rPr>
            </w:pPr>
            <w:r w:rsidRPr="00735ABB">
              <w:rPr>
                <w:bCs/>
                <w:sz w:val="20"/>
                <w:szCs w:val="20"/>
              </w:rPr>
              <w:t>Cukura iela 23 u.c.</w:t>
            </w:r>
          </w:p>
        </w:tc>
      </w:tr>
    </w:tbl>
    <w:p w:rsidR="007B191E" w:rsidRDefault="007B191E" w:rsidP="00281FD1">
      <w:pPr>
        <w:rPr>
          <w:bCs/>
          <w:highlight w:val="yellow"/>
        </w:rPr>
      </w:pPr>
    </w:p>
    <w:p w:rsidR="004D17C5" w:rsidRPr="00230BCF" w:rsidRDefault="00230BCF" w:rsidP="00230BCF">
      <w:pPr>
        <w:rPr>
          <w:bCs/>
          <w:i/>
        </w:rPr>
      </w:pPr>
      <w:r w:rsidRPr="00230BCF">
        <w:rPr>
          <w:bCs/>
          <w:i/>
        </w:rPr>
        <w:t>2.tabula</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91"/>
        <w:gridCol w:w="2242"/>
        <w:gridCol w:w="2079"/>
        <w:gridCol w:w="1842"/>
        <w:gridCol w:w="1795"/>
      </w:tblGrid>
      <w:tr w:rsidR="00230BCF" w:rsidRPr="00735ABB" w:rsidTr="0087603D">
        <w:trPr>
          <w:trHeight w:val="520"/>
          <w:jc w:val="center"/>
        </w:trPr>
        <w:tc>
          <w:tcPr>
            <w:tcW w:w="10249" w:type="dxa"/>
            <w:gridSpan w:val="5"/>
            <w:tcBorders>
              <w:top w:val="single" w:sz="4" w:space="0" w:color="auto"/>
              <w:left w:val="single" w:sz="4" w:space="0" w:color="auto"/>
              <w:bottom w:val="single" w:sz="4" w:space="0" w:color="auto"/>
              <w:right w:val="single" w:sz="4" w:space="0" w:color="auto"/>
            </w:tcBorders>
          </w:tcPr>
          <w:p w:rsidR="00230BCF" w:rsidRPr="00735ABB" w:rsidRDefault="00230BCF" w:rsidP="00D32D4B">
            <w:pPr>
              <w:ind w:right="44"/>
              <w:jc w:val="center"/>
              <w:rPr>
                <w:sz w:val="20"/>
                <w:szCs w:val="20"/>
              </w:rPr>
            </w:pPr>
            <w:bookmarkStart w:id="1" w:name="__RefHeading__2127_1143232071"/>
            <w:bookmarkStart w:id="2" w:name="_Toc282002871"/>
            <w:bookmarkStart w:id="3" w:name="_Toc281291525"/>
            <w:bookmarkStart w:id="4" w:name="_Toc281229179"/>
            <w:bookmarkStart w:id="5" w:name="_Toc281210331"/>
            <w:bookmarkStart w:id="6" w:name="_Toc280189789"/>
            <w:bookmarkStart w:id="7" w:name="_Toc279743682"/>
            <w:bookmarkEnd w:id="1"/>
            <w:r w:rsidRPr="007B191E">
              <w:rPr>
                <w:b/>
                <w:szCs w:val="28"/>
              </w:rPr>
              <w:t>Lietus ūdens sūknētavas un notekūdeņu attīrīšanas iekārtas pašvaldībā esošās izglītības iestādes teritorijās</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D32D4B">
            <w:pPr>
              <w:rPr>
                <w:bCs/>
                <w:i/>
                <w:color w:val="000000"/>
                <w:sz w:val="22"/>
                <w:szCs w:val="22"/>
                <w:lang w:eastAsia="lv-LV"/>
              </w:rPr>
            </w:pPr>
            <w:r>
              <w:rPr>
                <w:bCs/>
                <w:i/>
                <w:color w:val="000000"/>
                <w:sz w:val="22"/>
                <w:szCs w:val="22"/>
                <w:lang w:eastAsia="lv-LV"/>
              </w:rPr>
              <w:t>Nr. p.k.</w:t>
            </w:r>
          </w:p>
        </w:tc>
        <w:tc>
          <w:tcPr>
            <w:tcW w:w="2242"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D32D4B">
            <w:pPr>
              <w:rPr>
                <w:color w:val="000000"/>
                <w:sz w:val="22"/>
                <w:szCs w:val="22"/>
                <w:lang w:eastAsia="lv-LV"/>
              </w:rPr>
            </w:pPr>
            <w:r>
              <w:rPr>
                <w:color w:val="000000"/>
                <w:sz w:val="22"/>
                <w:szCs w:val="22"/>
                <w:lang w:eastAsia="lv-LV"/>
              </w:rPr>
              <w:t>1.</w:t>
            </w:r>
          </w:p>
        </w:tc>
        <w:tc>
          <w:tcPr>
            <w:tcW w:w="2079"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D32D4B">
            <w:pPr>
              <w:rPr>
                <w:color w:val="000000"/>
                <w:sz w:val="22"/>
                <w:szCs w:val="22"/>
                <w:lang w:eastAsia="lv-LV"/>
              </w:rPr>
            </w:pPr>
            <w:r>
              <w:rPr>
                <w:color w:val="000000"/>
                <w:sz w:val="22"/>
                <w:szCs w:val="22"/>
                <w:lang w:eastAsia="lv-LV"/>
              </w:rPr>
              <w:t>2.</w:t>
            </w:r>
          </w:p>
        </w:tc>
        <w:tc>
          <w:tcPr>
            <w:tcW w:w="1842"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D32D4B">
            <w:pPr>
              <w:rPr>
                <w:color w:val="000000"/>
                <w:sz w:val="22"/>
                <w:szCs w:val="22"/>
                <w:lang w:eastAsia="lv-LV"/>
              </w:rPr>
            </w:pPr>
            <w:r>
              <w:rPr>
                <w:color w:val="000000"/>
                <w:sz w:val="22"/>
                <w:szCs w:val="22"/>
                <w:lang w:eastAsia="lv-LV"/>
              </w:rPr>
              <w:t>3.</w:t>
            </w:r>
          </w:p>
        </w:tc>
        <w:tc>
          <w:tcPr>
            <w:tcW w:w="1795"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D32D4B">
            <w:pPr>
              <w:rPr>
                <w:color w:val="000000"/>
                <w:sz w:val="22"/>
                <w:szCs w:val="22"/>
                <w:lang w:eastAsia="lv-LV"/>
              </w:rPr>
            </w:pPr>
            <w:r>
              <w:rPr>
                <w:color w:val="000000"/>
                <w:sz w:val="22"/>
                <w:szCs w:val="22"/>
                <w:lang w:eastAsia="lv-LV"/>
              </w:rPr>
              <w:t>4.</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tcPr>
          <w:p w:rsidR="00230BCF" w:rsidRPr="00230BCF" w:rsidRDefault="00230BCF" w:rsidP="00230BCF">
            <w:pPr>
              <w:rPr>
                <w:bCs/>
                <w:i/>
                <w:color w:val="000000"/>
                <w:sz w:val="22"/>
                <w:szCs w:val="22"/>
                <w:lang w:eastAsia="lv-LV"/>
              </w:rPr>
            </w:pPr>
            <w:r w:rsidRPr="00230BCF">
              <w:rPr>
                <w:bCs/>
                <w:i/>
                <w:color w:val="000000"/>
                <w:sz w:val="22"/>
                <w:szCs w:val="22"/>
                <w:lang w:eastAsia="lv-LV"/>
              </w:rPr>
              <w:t>Adrese</w:t>
            </w:r>
          </w:p>
        </w:tc>
        <w:tc>
          <w:tcPr>
            <w:tcW w:w="2242" w:type="dxa"/>
            <w:tcBorders>
              <w:top w:val="nil"/>
              <w:left w:val="nil"/>
              <w:bottom w:val="single" w:sz="4" w:space="0" w:color="auto"/>
              <w:right w:val="single" w:sz="4" w:space="0" w:color="auto"/>
            </w:tcBorders>
            <w:shd w:val="clear" w:color="auto" w:fill="auto"/>
            <w:noWrap/>
            <w:vAlign w:val="bottom"/>
          </w:tcPr>
          <w:p w:rsidR="00230BCF" w:rsidRPr="007B191E" w:rsidRDefault="00230BCF" w:rsidP="00230BCF">
            <w:pPr>
              <w:rPr>
                <w:color w:val="000000"/>
                <w:sz w:val="22"/>
                <w:szCs w:val="22"/>
                <w:lang w:eastAsia="lv-LV"/>
              </w:rPr>
            </w:pPr>
            <w:r w:rsidRPr="007B191E">
              <w:rPr>
                <w:color w:val="000000"/>
                <w:sz w:val="22"/>
                <w:szCs w:val="22"/>
                <w:lang w:eastAsia="lv-LV"/>
              </w:rPr>
              <w:t>Filozofu iela 50</w:t>
            </w:r>
          </w:p>
        </w:tc>
        <w:tc>
          <w:tcPr>
            <w:tcW w:w="2079" w:type="dxa"/>
            <w:tcBorders>
              <w:top w:val="nil"/>
              <w:left w:val="nil"/>
              <w:bottom w:val="single" w:sz="4" w:space="0" w:color="auto"/>
              <w:right w:val="single" w:sz="4" w:space="0" w:color="auto"/>
            </w:tcBorders>
            <w:shd w:val="clear" w:color="auto" w:fill="auto"/>
            <w:noWrap/>
            <w:vAlign w:val="bottom"/>
          </w:tcPr>
          <w:p w:rsidR="00230BCF" w:rsidRPr="007B191E" w:rsidRDefault="00230BCF" w:rsidP="00230BCF">
            <w:pPr>
              <w:rPr>
                <w:color w:val="000000"/>
                <w:sz w:val="22"/>
                <w:szCs w:val="22"/>
                <w:lang w:eastAsia="lv-LV"/>
              </w:rPr>
            </w:pPr>
            <w:r w:rsidRPr="007B191E">
              <w:rPr>
                <w:color w:val="000000"/>
                <w:sz w:val="22"/>
                <w:szCs w:val="22"/>
                <w:lang w:eastAsia="lv-LV"/>
              </w:rPr>
              <w:t>Filozofu iela 5</w:t>
            </w:r>
            <w:r>
              <w:rPr>
                <w:color w:val="000000"/>
                <w:sz w:val="22"/>
                <w:szCs w:val="22"/>
                <w:lang w:eastAsia="lv-LV"/>
              </w:rPr>
              <w:t>0</w:t>
            </w:r>
          </w:p>
        </w:tc>
        <w:tc>
          <w:tcPr>
            <w:tcW w:w="1842" w:type="dxa"/>
            <w:tcBorders>
              <w:top w:val="nil"/>
              <w:left w:val="nil"/>
              <w:bottom w:val="single" w:sz="4" w:space="0" w:color="auto"/>
              <w:right w:val="single" w:sz="4" w:space="0" w:color="auto"/>
            </w:tcBorders>
            <w:shd w:val="clear" w:color="auto" w:fill="auto"/>
            <w:noWrap/>
            <w:vAlign w:val="bottom"/>
          </w:tcPr>
          <w:p w:rsidR="00230BCF" w:rsidRPr="007B191E" w:rsidRDefault="00230BCF" w:rsidP="00230BCF">
            <w:pPr>
              <w:rPr>
                <w:color w:val="000000"/>
                <w:sz w:val="22"/>
                <w:szCs w:val="22"/>
                <w:lang w:eastAsia="lv-LV"/>
              </w:rPr>
            </w:pPr>
            <w:proofErr w:type="spellStart"/>
            <w:r w:rsidRPr="007B191E">
              <w:rPr>
                <w:color w:val="000000"/>
                <w:sz w:val="22"/>
                <w:szCs w:val="22"/>
                <w:lang w:eastAsia="lv-LV"/>
              </w:rPr>
              <w:t>Mātera</w:t>
            </w:r>
            <w:proofErr w:type="spellEnd"/>
            <w:r w:rsidRPr="007B191E">
              <w:rPr>
                <w:color w:val="000000"/>
                <w:sz w:val="22"/>
                <w:szCs w:val="22"/>
                <w:lang w:eastAsia="lv-LV"/>
              </w:rPr>
              <w:t xml:space="preserve"> iela 44</w:t>
            </w:r>
          </w:p>
        </w:tc>
        <w:tc>
          <w:tcPr>
            <w:tcW w:w="1795" w:type="dxa"/>
            <w:tcBorders>
              <w:top w:val="nil"/>
              <w:left w:val="nil"/>
              <w:bottom w:val="single" w:sz="4" w:space="0" w:color="auto"/>
              <w:right w:val="single" w:sz="4" w:space="0" w:color="auto"/>
            </w:tcBorders>
            <w:shd w:val="clear" w:color="auto" w:fill="auto"/>
            <w:noWrap/>
            <w:vAlign w:val="bottom"/>
          </w:tcPr>
          <w:p w:rsidR="00230BCF" w:rsidRPr="007B191E" w:rsidRDefault="00230BCF" w:rsidP="00230BCF">
            <w:pPr>
              <w:rPr>
                <w:color w:val="000000"/>
                <w:sz w:val="22"/>
                <w:szCs w:val="22"/>
                <w:lang w:eastAsia="lv-LV"/>
              </w:rPr>
            </w:pPr>
            <w:r w:rsidRPr="007B191E">
              <w:rPr>
                <w:color w:val="000000"/>
                <w:sz w:val="22"/>
                <w:szCs w:val="22"/>
                <w:lang w:eastAsia="lv-LV"/>
              </w:rPr>
              <w:t>Skautu iela 1A</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Izglītības iestādes nosaukums</w:t>
            </w:r>
          </w:p>
        </w:tc>
        <w:tc>
          <w:tcPr>
            <w:tcW w:w="2242"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Jelgavas 2.internātpamatskola</w:t>
            </w:r>
          </w:p>
        </w:tc>
        <w:tc>
          <w:tcPr>
            <w:tcW w:w="2079"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Jelgavas 2.internātpamatskola</w:t>
            </w:r>
          </w:p>
        </w:tc>
        <w:tc>
          <w:tcPr>
            <w:tcW w:w="1842"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Jelgavas Valsts ģimnāzija</w:t>
            </w:r>
          </w:p>
        </w:tc>
        <w:tc>
          <w:tcPr>
            <w:tcW w:w="1795" w:type="dxa"/>
            <w:tcBorders>
              <w:top w:val="nil"/>
              <w:left w:val="nil"/>
              <w:bottom w:val="single" w:sz="4" w:space="0" w:color="auto"/>
              <w:right w:val="single" w:sz="4" w:space="0" w:color="auto"/>
            </w:tcBorders>
            <w:shd w:val="clear" w:color="auto" w:fill="auto"/>
            <w:vAlign w:val="bottom"/>
            <w:hideMark/>
          </w:tcPr>
          <w:p w:rsidR="00230BCF" w:rsidRPr="007B191E" w:rsidRDefault="00230BCF" w:rsidP="00230BCF">
            <w:pPr>
              <w:rPr>
                <w:color w:val="000000"/>
                <w:sz w:val="22"/>
                <w:szCs w:val="22"/>
                <w:lang w:eastAsia="lv-LV"/>
              </w:rPr>
            </w:pPr>
            <w:r w:rsidRPr="007B191E">
              <w:rPr>
                <w:color w:val="000000"/>
                <w:sz w:val="22"/>
                <w:szCs w:val="22"/>
                <w:lang w:eastAsia="lv-LV"/>
              </w:rPr>
              <w:t>Pirmsskolas izglītības iestāde "Zīļuks"</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Objekts (LKS/NAI)</w:t>
            </w:r>
          </w:p>
        </w:tc>
        <w:tc>
          <w:tcPr>
            <w:tcW w:w="2242"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230BCF">
            <w:pPr>
              <w:rPr>
                <w:color w:val="000000"/>
                <w:sz w:val="22"/>
                <w:szCs w:val="22"/>
                <w:lang w:eastAsia="lv-LV"/>
              </w:rPr>
            </w:pPr>
            <w:r w:rsidRPr="007B191E">
              <w:rPr>
                <w:color w:val="000000"/>
                <w:sz w:val="22"/>
                <w:szCs w:val="22"/>
                <w:lang w:eastAsia="lv-LV"/>
              </w:rPr>
              <w:t>LKS</w:t>
            </w:r>
          </w:p>
        </w:tc>
        <w:tc>
          <w:tcPr>
            <w:tcW w:w="2079"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230BCF">
            <w:pPr>
              <w:rPr>
                <w:color w:val="000000"/>
                <w:sz w:val="22"/>
                <w:szCs w:val="22"/>
                <w:lang w:eastAsia="lv-LV"/>
              </w:rPr>
            </w:pPr>
            <w:r w:rsidRPr="007B191E">
              <w:rPr>
                <w:color w:val="000000"/>
                <w:sz w:val="22"/>
                <w:szCs w:val="22"/>
                <w:lang w:eastAsia="lv-LV"/>
              </w:rPr>
              <w:t>NAI</w:t>
            </w:r>
          </w:p>
        </w:tc>
        <w:tc>
          <w:tcPr>
            <w:tcW w:w="1842"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230BCF">
            <w:pPr>
              <w:rPr>
                <w:color w:val="000000"/>
                <w:sz w:val="22"/>
                <w:szCs w:val="22"/>
                <w:lang w:eastAsia="lv-LV"/>
              </w:rPr>
            </w:pPr>
            <w:r w:rsidRPr="007B191E">
              <w:rPr>
                <w:color w:val="000000"/>
                <w:sz w:val="22"/>
                <w:szCs w:val="22"/>
                <w:lang w:eastAsia="lv-LV"/>
              </w:rPr>
              <w:t>LKS</w:t>
            </w:r>
          </w:p>
        </w:tc>
        <w:tc>
          <w:tcPr>
            <w:tcW w:w="1795" w:type="dxa"/>
            <w:tcBorders>
              <w:top w:val="nil"/>
              <w:left w:val="nil"/>
              <w:bottom w:val="single" w:sz="4" w:space="0" w:color="auto"/>
              <w:right w:val="single" w:sz="4" w:space="0" w:color="auto"/>
            </w:tcBorders>
            <w:shd w:val="clear" w:color="auto" w:fill="auto"/>
            <w:noWrap/>
            <w:vAlign w:val="bottom"/>
            <w:hideMark/>
          </w:tcPr>
          <w:p w:rsidR="00230BCF" w:rsidRPr="007B191E" w:rsidRDefault="00230BCF" w:rsidP="00230BCF">
            <w:pPr>
              <w:rPr>
                <w:color w:val="000000"/>
                <w:sz w:val="22"/>
                <w:szCs w:val="22"/>
                <w:lang w:eastAsia="lv-LV"/>
              </w:rPr>
            </w:pPr>
            <w:r w:rsidRPr="007B191E">
              <w:rPr>
                <w:color w:val="000000"/>
                <w:sz w:val="22"/>
                <w:szCs w:val="22"/>
                <w:lang w:eastAsia="lv-LV"/>
              </w:rPr>
              <w:t>LKS</w:t>
            </w:r>
            <w:proofErr w:type="gramStart"/>
            <w:r w:rsidRPr="007B191E">
              <w:rPr>
                <w:color w:val="000000"/>
                <w:sz w:val="22"/>
                <w:szCs w:val="22"/>
                <w:lang w:eastAsia="lv-LV"/>
              </w:rPr>
              <w:t xml:space="preserve">  </w:t>
            </w:r>
            <w:proofErr w:type="gramEnd"/>
            <w:r w:rsidRPr="007B191E">
              <w:rPr>
                <w:color w:val="000000"/>
                <w:sz w:val="22"/>
                <w:szCs w:val="22"/>
                <w:lang w:eastAsia="lv-LV"/>
              </w:rPr>
              <w:t>smilšu uztvērējs</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Objekta marķējums (firma, aprīkojuma marka)</w:t>
            </w:r>
          </w:p>
        </w:tc>
        <w:tc>
          <w:tcPr>
            <w:tcW w:w="2242" w:type="dxa"/>
            <w:tcBorders>
              <w:top w:val="nil"/>
              <w:left w:val="nil"/>
              <w:bottom w:val="single" w:sz="4" w:space="0" w:color="auto"/>
              <w:right w:val="single" w:sz="4" w:space="0" w:color="auto"/>
            </w:tcBorders>
            <w:shd w:val="clear" w:color="auto" w:fill="auto"/>
            <w:vAlign w:val="center"/>
            <w:hideMark/>
          </w:tcPr>
          <w:p w:rsidR="00230BCF" w:rsidRPr="007B191E" w:rsidRDefault="0087603D" w:rsidP="0087603D">
            <w:pPr>
              <w:jc w:val="center"/>
              <w:rPr>
                <w:color w:val="000000"/>
                <w:sz w:val="22"/>
                <w:szCs w:val="22"/>
                <w:lang w:eastAsia="lv-LV"/>
              </w:rPr>
            </w:pPr>
            <w:r>
              <w:rPr>
                <w:color w:val="000000"/>
                <w:sz w:val="22"/>
                <w:szCs w:val="22"/>
                <w:lang w:eastAsia="lv-LV"/>
              </w:rPr>
              <w:t>Sūkņi 2.gab. “</w:t>
            </w:r>
            <w:proofErr w:type="spellStart"/>
            <w:r>
              <w:rPr>
                <w:color w:val="000000"/>
                <w:sz w:val="22"/>
                <w:szCs w:val="22"/>
                <w:lang w:eastAsia="lv-LV"/>
              </w:rPr>
              <w:t>G</w:t>
            </w:r>
            <w:r w:rsidR="00230BCF" w:rsidRPr="007B191E">
              <w:rPr>
                <w:color w:val="000000"/>
                <w:sz w:val="22"/>
                <w:szCs w:val="22"/>
                <w:lang w:eastAsia="lv-LV"/>
              </w:rPr>
              <w:t>rundfos</w:t>
            </w:r>
            <w:proofErr w:type="spellEnd"/>
            <w:r>
              <w:rPr>
                <w:color w:val="000000"/>
                <w:sz w:val="22"/>
                <w:szCs w:val="22"/>
                <w:lang w:eastAsia="lv-LV"/>
              </w:rPr>
              <w:t>”</w:t>
            </w:r>
            <w:r w:rsidR="00230BCF" w:rsidRPr="007B191E">
              <w:rPr>
                <w:color w:val="000000"/>
                <w:sz w:val="22"/>
                <w:szCs w:val="22"/>
                <w:lang w:eastAsia="lv-LV"/>
              </w:rPr>
              <w:t xml:space="preserve"> SL1.100.150.55.4.50D.C</w:t>
            </w:r>
          </w:p>
        </w:tc>
        <w:tc>
          <w:tcPr>
            <w:tcW w:w="2079"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proofErr w:type="spellStart"/>
            <w:r w:rsidRPr="007B191E">
              <w:rPr>
                <w:color w:val="000000"/>
                <w:sz w:val="22"/>
                <w:szCs w:val="22"/>
                <w:lang w:eastAsia="lv-LV"/>
              </w:rPr>
              <w:t>Europek</w:t>
            </w:r>
            <w:proofErr w:type="spellEnd"/>
            <w:r w:rsidRPr="007B191E">
              <w:rPr>
                <w:color w:val="000000"/>
                <w:sz w:val="22"/>
                <w:szCs w:val="22"/>
                <w:lang w:eastAsia="lv-LV"/>
              </w:rPr>
              <w:t xml:space="preserve"> </w:t>
            </w:r>
            <w:proofErr w:type="spellStart"/>
            <w:r w:rsidRPr="007B191E">
              <w:rPr>
                <w:color w:val="000000"/>
                <w:sz w:val="22"/>
                <w:szCs w:val="22"/>
                <w:lang w:eastAsia="lv-LV"/>
              </w:rPr>
              <w:t>Roo</w:t>
            </w:r>
            <w:proofErr w:type="spellEnd"/>
            <w:r w:rsidRPr="007B191E">
              <w:rPr>
                <w:color w:val="000000"/>
                <w:sz w:val="22"/>
                <w:szCs w:val="22"/>
                <w:lang w:eastAsia="lv-LV"/>
              </w:rPr>
              <w:t xml:space="preserve"> </w:t>
            </w:r>
            <w:proofErr w:type="spellStart"/>
            <w:r w:rsidRPr="007B191E">
              <w:rPr>
                <w:color w:val="000000"/>
                <w:sz w:val="22"/>
                <w:szCs w:val="22"/>
                <w:lang w:eastAsia="lv-LV"/>
              </w:rPr>
              <w:t>SuperKombi</w:t>
            </w:r>
            <w:proofErr w:type="spellEnd"/>
            <w:r w:rsidRPr="007B191E">
              <w:rPr>
                <w:color w:val="000000"/>
                <w:sz w:val="22"/>
                <w:szCs w:val="22"/>
                <w:lang w:eastAsia="lv-LV"/>
              </w:rPr>
              <w:t xml:space="preserve"> NS45/15/4500</w:t>
            </w:r>
          </w:p>
        </w:tc>
        <w:tc>
          <w:tcPr>
            <w:tcW w:w="1842" w:type="dxa"/>
            <w:tcBorders>
              <w:top w:val="nil"/>
              <w:left w:val="nil"/>
              <w:bottom w:val="nil"/>
              <w:right w:val="nil"/>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Divi sūkņi SL1.110.200.100</w:t>
            </w:r>
          </w:p>
        </w:tc>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6"/>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Objekta parametri</w:t>
            </w:r>
          </w:p>
          <w:p w:rsidR="00230BCF" w:rsidRPr="00230BCF" w:rsidRDefault="00230BCF" w:rsidP="00230BCF">
            <w:pPr>
              <w:rPr>
                <w:bCs/>
                <w:i/>
                <w:color w:val="000000"/>
                <w:sz w:val="22"/>
                <w:szCs w:val="22"/>
                <w:lang w:eastAsia="lv-LV"/>
              </w:rPr>
            </w:pPr>
            <w:r w:rsidRPr="00230BCF">
              <w:rPr>
                <w:bCs/>
                <w:i/>
                <w:color w:val="000000"/>
                <w:sz w:val="22"/>
                <w:szCs w:val="22"/>
                <w:lang w:eastAsia="lv-LV"/>
              </w:rPr>
              <w:t>(Q m3/</w:t>
            </w:r>
            <w:proofErr w:type="spellStart"/>
            <w:r w:rsidRPr="00230BCF">
              <w:rPr>
                <w:bCs/>
                <w:i/>
                <w:color w:val="000000"/>
                <w:sz w:val="22"/>
                <w:szCs w:val="22"/>
                <w:lang w:eastAsia="lv-LV"/>
              </w:rPr>
              <w:t>st</w:t>
            </w:r>
            <w:proofErr w:type="spellEnd"/>
            <w:r w:rsidRPr="00230BCF">
              <w:rPr>
                <w:bCs/>
                <w:i/>
                <w:color w:val="000000"/>
                <w:sz w:val="22"/>
                <w:szCs w:val="22"/>
                <w:lang w:eastAsia="lv-LV"/>
              </w:rPr>
              <w:t>, tvertnes parametri)</w:t>
            </w:r>
          </w:p>
        </w:tc>
        <w:tc>
          <w:tcPr>
            <w:tcW w:w="2242"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Q=60,7 l/s, Hsūknis=6,06. dn2000, H=2,88m</w:t>
            </w:r>
          </w:p>
        </w:tc>
        <w:tc>
          <w:tcPr>
            <w:tcW w:w="2079"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Qnom=15l/s; Qmax=45l/s, Garums 8,7m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30BCF" w:rsidRPr="007B191E" w:rsidRDefault="00230BCF" w:rsidP="00230BCF">
            <w:pPr>
              <w:rPr>
                <w:color w:val="000000"/>
                <w:sz w:val="22"/>
                <w:szCs w:val="22"/>
                <w:lang w:eastAsia="lv-LV"/>
              </w:rPr>
            </w:pPr>
            <w:r w:rsidRPr="007B191E">
              <w:rPr>
                <w:color w:val="000000"/>
                <w:sz w:val="22"/>
                <w:szCs w:val="22"/>
                <w:lang w:eastAsia="lv-LV"/>
              </w:rPr>
              <w:t>Sūkņu stacijas izmēri: D=2500 mm; H=4810 mm, Q=80,0l/s</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lastRenderedPageBreak/>
              <w:t>Sūkņu skaits</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proofErr w:type="spellStart"/>
            <w:r w:rsidRPr="00230BCF">
              <w:rPr>
                <w:bCs/>
                <w:i/>
                <w:color w:val="000000"/>
                <w:sz w:val="22"/>
                <w:szCs w:val="22"/>
                <w:lang w:eastAsia="lv-LV"/>
              </w:rPr>
              <w:t>Elektropieslēguma</w:t>
            </w:r>
            <w:proofErr w:type="spellEnd"/>
            <w:r w:rsidRPr="00230BCF">
              <w:rPr>
                <w:bCs/>
                <w:i/>
                <w:color w:val="000000"/>
                <w:sz w:val="22"/>
                <w:szCs w:val="22"/>
                <w:lang w:eastAsia="lv-LV"/>
              </w:rPr>
              <w:t xml:space="preserve"> vieta, pieslēguma jauda (__A)</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6,3kW; 13A</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Vadības bloks</w:t>
            </w:r>
            <w:proofErr w:type="gramStart"/>
            <w:r w:rsidRPr="007B191E">
              <w:rPr>
                <w:color w:val="000000"/>
                <w:sz w:val="22"/>
                <w:szCs w:val="22"/>
                <w:lang w:eastAsia="lv-LV"/>
              </w:rPr>
              <w:t xml:space="preserve">  </w:t>
            </w:r>
            <w:proofErr w:type="gramEnd"/>
            <w:r w:rsidRPr="007B191E">
              <w:rPr>
                <w:color w:val="000000"/>
                <w:sz w:val="22"/>
                <w:szCs w:val="22"/>
                <w:lang w:eastAsia="lv-LV"/>
              </w:rPr>
              <w:t>20,2mA</w:t>
            </w:r>
          </w:p>
        </w:tc>
        <w:tc>
          <w:tcPr>
            <w:tcW w:w="1842" w:type="dxa"/>
            <w:tcBorders>
              <w:top w:val="nil"/>
              <w:left w:val="nil"/>
              <w:bottom w:val="single" w:sz="4" w:space="0" w:color="auto"/>
              <w:right w:val="single" w:sz="4" w:space="0" w:color="auto"/>
            </w:tcBorders>
            <w:shd w:val="clear" w:color="auto" w:fill="auto"/>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21A. Starta strāva 156A; 12kW</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Vai ir atsevišķais skaitītājs (kas nolasa elektrības patēriņu)</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Aprīkojuma automātiska vadība uz dispečer</w:t>
            </w:r>
            <w:r>
              <w:rPr>
                <w:bCs/>
                <w:i/>
                <w:color w:val="000000"/>
                <w:sz w:val="22"/>
                <w:szCs w:val="22"/>
                <w:lang w:eastAsia="lv-LV"/>
              </w:rPr>
              <w:t>dienestu (JPOIC)</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Izbūves gads</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2016</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2016</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Projektēšanas stadija</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2015</w:t>
            </w:r>
          </w:p>
        </w:tc>
      </w:tr>
      <w:tr w:rsidR="00230BCF" w:rsidRPr="007B191E" w:rsidTr="00876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291" w:type="dxa"/>
            <w:tcBorders>
              <w:top w:val="nil"/>
              <w:left w:val="single" w:sz="4" w:space="0" w:color="auto"/>
              <w:bottom w:val="single" w:sz="4" w:space="0" w:color="auto"/>
              <w:right w:val="single" w:sz="4" w:space="0" w:color="auto"/>
            </w:tcBorders>
            <w:shd w:val="clear" w:color="auto" w:fill="auto"/>
            <w:vAlign w:val="bottom"/>
            <w:hideMark/>
          </w:tcPr>
          <w:p w:rsidR="00230BCF" w:rsidRPr="00230BCF" w:rsidRDefault="00230BCF" w:rsidP="00230BCF">
            <w:pPr>
              <w:rPr>
                <w:bCs/>
                <w:i/>
                <w:color w:val="000000"/>
                <w:sz w:val="22"/>
                <w:szCs w:val="22"/>
                <w:lang w:eastAsia="lv-LV"/>
              </w:rPr>
            </w:pPr>
            <w:r w:rsidRPr="00230BCF">
              <w:rPr>
                <w:bCs/>
                <w:i/>
                <w:color w:val="000000"/>
                <w:sz w:val="22"/>
                <w:szCs w:val="22"/>
                <w:lang w:eastAsia="lv-LV"/>
              </w:rPr>
              <w:t>Tehniskā apkope</w:t>
            </w:r>
          </w:p>
        </w:tc>
        <w:tc>
          <w:tcPr>
            <w:tcW w:w="22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 nodota ekspluatācijā</w:t>
            </w:r>
          </w:p>
        </w:tc>
        <w:tc>
          <w:tcPr>
            <w:tcW w:w="2079"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nav nodota ekspluatācijā</w:t>
            </w:r>
          </w:p>
        </w:tc>
        <w:tc>
          <w:tcPr>
            <w:tcW w:w="1842"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Projektēšanas stadija</w:t>
            </w:r>
          </w:p>
        </w:tc>
        <w:tc>
          <w:tcPr>
            <w:tcW w:w="1795" w:type="dxa"/>
            <w:tcBorders>
              <w:top w:val="nil"/>
              <w:left w:val="nil"/>
              <w:bottom w:val="single" w:sz="4" w:space="0" w:color="auto"/>
              <w:right w:val="single" w:sz="4" w:space="0" w:color="auto"/>
            </w:tcBorders>
            <w:shd w:val="clear" w:color="auto" w:fill="auto"/>
            <w:noWrap/>
            <w:vAlign w:val="center"/>
            <w:hideMark/>
          </w:tcPr>
          <w:p w:rsidR="00230BCF" w:rsidRPr="007B191E" w:rsidRDefault="00230BCF" w:rsidP="00230BCF">
            <w:pPr>
              <w:jc w:val="center"/>
              <w:rPr>
                <w:color w:val="000000"/>
                <w:sz w:val="22"/>
                <w:szCs w:val="22"/>
                <w:lang w:eastAsia="lv-LV"/>
              </w:rPr>
            </w:pPr>
            <w:r w:rsidRPr="007B191E">
              <w:rPr>
                <w:color w:val="000000"/>
                <w:sz w:val="22"/>
                <w:szCs w:val="22"/>
                <w:lang w:eastAsia="lv-LV"/>
              </w:rPr>
              <w:t>2016</w:t>
            </w:r>
          </w:p>
        </w:tc>
      </w:tr>
    </w:tbl>
    <w:p w:rsidR="00D94DE6" w:rsidRDefault="00586468">
      <w:pPr>
        <w:spacing w:after="200" w:line="276" w:lineRule="auto"/>
        <w:rPr>
          <w:bCs/>
        </w:rPr>
      </w:pPr>
      <w:r>
        <w:rPr>
          <w:bCs/>
        </w:rPr>
        <w:t xml:space="preserve"> </w:t>
      </w:r>
      <w:r w:rsidR="00D94DE6">
        <w:rPr>
          <w:bCs/>
        </w:rPr>
        <w:br w:type="page"/>
      </w:r>
    </w:p>
    <w:p w:rsidR="004D17C5" w:rsidRDefault="004D17C5" w:rsidP="004D17C5">
      <w:pPr>
        <w:jc w:val="right"/>
        <w:rPr>
          <w:bCs/>
        </w:rPr>
      </w:pPr>
      <w:r w:rsidRPr="00380B3F">
        <w:rPr>
          <w:bCs/>
        </w:rPr>
        <w:lastRenderedPageBreak/>
        <w:t xml:space="preserve">Tehnisko specifikāciju </w:t>
      </w:r>
      <w:r>
        <w:rPr>
          <w:bCs/>
        </w:rPr>
        <w:t>3</w:t>
      </w:r>
      <w:r w:rsidRPr="00380B3F">
        <w:rPr>
          <w:bCs/>
        </w:rPr>
        <w:t>.pielikums</w:t>
      </w:r>
    </w:p>
    <w:bookmarkEnd w:id="2"/>
    <w:bookmarkEnd w:id="3"/>
    <w:bookmarkEnd w:id="4"/>
    <w:bookmarkEnd w:id="5"/>
    <w:bookmarkEnd w:id="6"/>
    <w:bookmarkEnd w:id="7"/>
    <w:p w:rsidR="00245BD6" w:rsidRPr="00245BD6" w:rsidRDefault="00245BD6" w:rsidP="00245BD6">
      <w:pPr>
        <w:pStyle w:val="Heading2"/>
        <w:jc w:val="center"/>
        <w:rPr>
          <w:b/>
          <w:szCs w:val="28"/>
        </w:rPr>
      </w:pPr>
      <w:r w:rsidRPr="00245BD6">
        <w:rPr>
          <w:b/>
          <w:szCs w:val="28"/>
        </w:rPr>
        <w:t>Mēneša atskaites žurnāls</w:t>
      </w:r>
    </w:p>
    <w:p w:rsidR="00245BD6" w:rsidRDefault="00245BD6" w:rsidP="00245BD6"/>
    <w:tbl>
      <w:tblPr>
        <w:tblStyle w:val="TableGrid"/>
        <w:tblW w:w="0" w:type="auto"/>
        <w:tblCellMar>
          <w:left w:w="28" w:type="dxa"/>
          <w:right w:w="28" w:type="dxa"/>
        </w:tblCellMar>
        <w:tblLook w:val="04A0" w:firstRow="1" w:lastRow="0" w:firstColumn="1" w:lastColumn="0" w:noHBand="0" w:noVBand="1"/>
      </w:tblPr>
      <w:tblGrid>
        <w:gridCol w:w="1191"/>
        <w:gridCol w:w="573"/>
        <w:gridCol w:w="532"/>
        <w:gridCol w:w="851"/>
        <w:gridCol w:w="1178"/>
        <w:gridCol w:w="1300"/>
        <w:gridCol w:w="1091"/>
        <w:gridCol w:w="814"/>
        <w:gridCol w:w="992"/>
        <w:gridCol w:w="464"/>
        <w:gridCol w:w="992"/>
      </w:tblGrid>
      <w:tr w:rsidR="00245BD6" w:rsidTr="00DF1769">
        <w:tc>
          <w:tcPr>
            <w:tcW w:w="5625" w:type="dxa"/>
            <w:gridSpan w:val="6"/>
          </w:tcPr>
          <w:p w:rsidR="00245BD6" w:rsidRDefault="00586468" w:rsidP="00DF1769">
            <w:pPr>
              <w:jc w:val="center"/>
            </w:pPr>
            <w:r>
              <w:t>Pasūtītājs</w:t>
            </w:r>
          </w:p>
        </w:tc>
        <w:tc>
          <w:tcPr>
            <w:tcW w:w="4353" w:type="dxa"/>
            <w:gridSpan w:val="5"/>
          </w:tcPr>
          <w:p w:rsidR="00245BD6" w:rsidRDefault="00245BD6" w:rsidP="00DF1769">
            <w:pPr>
              <w:jc w:val="center"/>
            </w:pPr>
            <w:r>
              <w:t>Izpildītājs</w:t>
            </w:r>
          </w:p>
        </w:tc>
      </w:tr>
      <w:tr w:rsidR="00245BD6" w:rsidTr="00DF1769">
        <w:trPr>
          <w:cantSplit/>
          <w:trHeight w:val="1134"/>
        </w:trPr>
        <w:tc>
          <w:tcPr>
            <w:tcW w:w="1191" w:type="dxa"/>
            <w:textDirection w:val="btLr"/>
          </w:tcPr>
          <w:p w:rsidR="00245BD6" w:rsidRDefault="00245BD6" w:rsidP="00DF1769">
            <w:pPr>
              <w:ind w:left="113" w:right="113"/>
            </w:pPr>
            <w:r>
              <w:t>Datums</w:t>
            </w:r>
          </w:p>
        </w:tc>
        <w:tc>
          <w:tcPr>
            <w:tcW w:w="573" w:type="dxa"/>
            <w:textDirection w:val="btLr"/>
          </w:tcPr>
          <w:p w:rsidR="00245BD6" w:rsidRDefault="00245BD6" w:rsidP="00DF1769">
            <w:pPr>
              <w:ind w:left="113" w:right="113"/>
            </w:pPr>
            <w:r>
              <w:t>Veids (e-pasts, telefoniski, PUKS)</w:t>
            </w:r>
          </w:p>
        </w:tc>
        <w:tc>
          <w:tcPr>
            <w:tcW w:w="532" w:type="dxa"/>
            <w:textDirection w:val="btLr"/>
          </w:tcPr>
          <w:p w:rsidR="00245BD6" w:rsidRDefault="00245BD6" w:rsidP="00DF1769">
            <w:pPr>
              <w:ind w:left="113" w:right="113"/>
            </w:pPr>
            <w:r>
              <w:t>PUKS ID</w:t>
            </w:r>
          </w:p>
        </w:tc>
        <w:tc>
          <w:tcPr>
            <w:tcW w:w="851" w:type="dxa"/>
            <w:textDirection w:val="btLr"/>
          </w:tcPr>
          <w:p w:rsidR="00245BD6" w:rsidRDefault="00245BD6" w:rsidP="00DF1769">
            <w:pPr>
              <w:ind w:left="113" w:right="113"/>
            </w:pPr>
            <w:r>
              <w:t>Objekts</w:t>
            </w:r>
          </w:p>
        </w:tc>
        <w:tc>
          <w:tcPr>
            <w:tcW w:w="1178" w:type="dxa"/>
            <w:textDirection w:val="btLr"/>
          </w:tcPr>
          <w:p w:rsidR="00245BD6" w:rsidRDefault="00245BD6" w:rsidP="00DF1769">
            <w:pPr>
              <w:ind w:left="113" w:right="113"/>
            </w:pPr>
            <w:r>
              <w:t>Pasūtītie darbi*</w:t>
            </w:r>
          </w:p>
        </w:tc>
        <w:tc>
          <w:tcPr>
            <w:tcW w:w="1300" w:type="dxa"/>
            <w:textDirection w:val="btLr"/>
          </w:tcPr>
          <w:p w:rsidR="00245BD6" w:rsidRDefault="00245BD6" w:rsidP="00DF1769">
            <w:pPr>
              <w:ind w:left="113" w:right="113"/>
            </w:pPr>
            <w:r>
              <w:t>Izpildes datums/laiks</w:t>
            </w:r>
          </w:p>
        </w:tc>
        <w:tc>
          <w:tcPr>
            <w:tcW w:w="1091" w:type="dxa"/>
            <w:textDirection w:val="btLr"/>
          </w:tcPr>
          <w:p w:rsidR="00245BD6" w:rsidRDefault="00245BD6" w:rsidP="00DF1769">
            <w:pPr>
              <w:ind w:left="113" w:right="113"/>
            </w:pPr>
            <w:r>
              <w:t>Veiktie darbi*</w:t>
            </w:r>
          </w:p>
        </w:tc>
        <w:tc>
          <w:tcPr>
            <w:tcW w:w="814" w:type="dxa"/>
            <w:textDirection w:val="btLr"/>
          </w:tcPr>
          <w:p w:rsidR="00245BD6" w:rsidRDefault="00245BD6" w:rsidP="00DF1769">
            <w:pPr>
              <w:ind w:left="113" w:right="113"/>
            </w:pPr>
            <w:r>
              <w:t>Firma</w:t>
            </w:r>
          </w:p>
        </w:tc>
        <w:tc>
          <w:tcPr>
            <w:tcW w:w="992" w:type="dxa"/>
            <w:textDirection w:val="btLr"/>
          </w:tcPr>
          <w:p w:rsidR="00245BD6" w:rsidRDefault="00245BD6" w:rsidP="00DF1769">
            <w:pPr>
              <w:ind w:left="113" w:right="113"/>
            </w:pPr>
            <w:r>
              <w:t>Pārstāvis</w:t>
            </w:r>
          </w:p>
        </w:tc>
        <w:tc>
          <w:tcPr>
            <w:tcW w:w="464" w:type="dxa"/>
            <w:textDirection w:val="btLr"/>
          </w:tcPr>
          <w:p w:rsidR="00245BD6" w:rsidRDefault="00245BD6" w:rsidP="00DF1769">
            <w:pPr>
              <w:ind w:left="113" w:right="113"/>
            </w:pPr>
          </w:p>
        </w:tc>
        <w:tc>
          <w:tcPr>
            <w:tcW w:w="992" w:type="dxa"/>
            <w:textDirection w:val="btLr"/>
          </w:tcPr>
          <w:p w:rsidR="00245BD6" w:rsidRDefault="00245BD6" w:rsidP="00DF1769">
            <w:pPr>
              <w:ind w:left="113" w:right="113"/>
            </w:pPr>
            <w:r>
              <w:t>Piezīmes</w:t>
            </w:r>
          </w:p>
        </w:tc>
      </w:tr>
      <w:tr w:rsidR="00245BD6" w:rsidTr="00DF1769">
        <w:tc>
          <w:tcPr>
            <w:tcW w:w="1191" w:type="dxa"/>
          </w:tcPr>
          <w:p w:rsidR="00245BD6" w:rsidRDefault="00245BD6" w:rsidP="00DF1769"/>
        </w:tc>
        <w:tc>
          <w:tcPr>
            <w:tcW w:w="573" w:type="dxa"/>
          </w:tcPr>
          <w:p w:rsidR="00245BD6" w:rsidRDefault="00245BD6" w:rsidP="00DF1769"/>
        </w:tc>
        <w:tc>
          <w:tcPr>
            <w:tcW w:w="532" w:type="dxa"/>
          </w:tcPr>
          <w:p w:rsidR="00245BD6" w:rsidRDefault="00245BD6" w:rsidP="00DF1769"/>
        </w:tc>
        <w:tc>
          <w:tcPr>
            <w:tcW w:w="851" w:type="dxa"/>
          </w:tcPr>
          <w:p w:rsidR="00245BD6" w:rsidRDefault="00245BD6" w:rsidP="00DF1769"/>
        </w:tc>
        <w:tc>
          <w:tcPr>
            <w:tcW w:w="1178" w:type="dxa"/>
          </w:tcPr>
          <w:p w:rsidR="00245BD6" w:rsidRDefault="00245BD6" w:rsidP="00DF1769"/>
        </w:tc>
        <w:tc>
          <w:tcPr>
            <w:tcW w:w="1300" w:type="dxa"/>
          </w:tcPr>
          <w:p w:rsidR="00245BD6" w:rsidRDefault="00245BD6" w:rsidP="00DF1769"/>
        </w:tc>
        <w:tc>
          <w:tcPr>
            <w:tcW w:w="1091" w:type="dxa"/>
          </w:tcPr>
          <w:p w:rsidR="00245BD6" w:rsidRDefault="00245BD6" w:rsidP="00DF1769"/>
        </w:tc>
        <w:tc>
          <w:tcPr>
            <w:tcW w:w="814" w:type="dxa"/>
          </w:tcPr>
          <w:p w:rsidR="00245BD6" w:rsidRDefault="00245BD6" w:rsidP="00DF1769"/>
        </w:tc>
        <w:tc>
          <w:tcPr>
            <w:tcW w:w="992" w:type="dxa"/>
          </w:tcPr>
          <w:p w:rsidR="00245BD6" w:rsidRDefault="00245BD6" w:rsidP="00DF1769"/>
        </w:tc>
        <w:tc>
          <w:tcPr>
            <w:tcW w:w="464" w:type="dxa"/>
          </w:tcPr>
          <w:p w:rsidR="00245BD6" w:rsidRDefault="00245BD6" w:rsidP="00DF1769"/>
        </w:tc>
        <w:tc>
          <w:tcPr>
            <w:tcW w:w="992" w:type="dxa"/>
          </w:tcPr>
          <w:p w:rsidR="00245BD6" w:rsidRDefault="00245BD6" w:rsidP="00DF1769"/>
        </w:tc>
      </w:tr>
      <w:tr w:rsidR="007E5BDE" w:rsidTr="00DF1769">
        <w:tc>
          <w:tcPr>
            <w:tcW w:w="1191" w:type="dxa"/>
          </w:tcPr>
          <w:p w:rsidR="007E5BDE" w:rsidRDefault="007E5BDE" w:rsidP="00DF1769"/>
        </w:tc>
        <w:tc>
          <w:tcPr>
            <w:tcW w:w="573" w:type="dxa"/>
          </w:tcPr>
          <w:p w:rsidR="007E5BDE" w:rsidRDefault="007E5BDE" w:rsidP="00DF1769"/>
        </w:tc>
        <w:tc>
          <w:tcPr>
            <w:tcW w:w="532" w:type="dxa"/>
          </w:tcPr>
          <w:p w:rsidR="007E5BDE" w:rsidRDefault="007E5BDE" w:rsidP="00DF1769"/>
        </w:tc>
        <w:tc>
          <w:tcPr>
            <w:tcW w:w="851" w:type="dxa"/>
          </w:tcPr>
          <w:p w:rsidR="007E5BDE" w:rsidRDefault="007E5BDE" w:rsidP="00DF1769"/>
        </w:tc>
        <w:tc>
          <w:tcPr>
            <w:tcW w:w="1178" w:type="dxa"/>
          </w:tcPr>
          <w:p w:rsidR="007E5BDE" w:rsidRDefault="007E5BDE" w:rsidP="00DF1769"/>
        </w:tc>
        <w:tc>
          <w:tcPr>
            <w:tcW w:w="1300" w:type="dxa"/>
          </w:tcPr>
          <w:p w:rsidR="007E5BDE" w:rsidRDefault="007E5BDE" w:rsidP="00DF1769"/>
        </w:tc>
        <w:tc>
          <w:tcPr>
            <w:tcW w:w="1091" w:type="dxa"/>
          </w:tcPr>
          <w:p w:rsidR="007E5BDE" w:rsidRDefault="007E5BDE" w:rsidP="00DF1769"/>
        </w:tc>
        <w:tc>
          <w:tcPr>
            <w:tcW w:w="814" w:type="dxa"/>
          </w:tcPr>
          <w:p w:rsidR="007E5BDE" w:rsidRDefault="007E5BDE" w:rsidP="00DF1769"/>
        </w:tc>
        <w:tc>
          <w:tcPr>
            <w:tcW w:w="992" w:type="dxa"/>
          </w:tcPr>
          <w:p w:rsidR="007E5BDE" w:rsidRDefault="007E5BDE" w:rsidP="00DF1769"/>
        </w:tc>
        <w:tc>
          <w:tcPr>
            <w:tcW w:w="464" w:type="dxa"/>
          </w:tcPr>
          <w:p w:rsidR="007E5BDE" w:rsidRDefault="007E5BDE" w:rsidP="00DF1769"/>
        </w:tc>
        <w:tc>
          <w:tcPr>
            <w:tcW w:w="992" w:type="dxa"/>
          </w:tcPr>
          <w:p w:rsidR="007E5BDE" w:rsidRDefault="007E5BDE" w:rsidP="00DF1769"/>
        </w:tc>
      </w:tr>
      <w:tr w:rsidR="00245BD6" w:rsidTr="00DF1769">
        <w:tc>
          <w:tcPr>
            <w:tcW w:w="1191" w:type="dxa"/>
          </w:tcPr>
          <w:p w:rsidR="00245BD6" w:rsidRDefault="00245BD6" w:rsidP="00DF1769"/>
        </w:tc>
        <w:tc>
          <w:tcPr>
            <w:tcW w:w="573" w:type="dxa"/>
          </w:tcPr>
          <w:p w:rsidR="00245BD6" w:rsidRDefault="00245BD6" w:rsidP="00DF1769"/>
        </w:tc>
        <w:tc>
          <w:tcPr>
            <w:tcW w:w="532" w:type="dxa"/>
          </w:tcPr>
          <w:p w:rsidR="00245BD6" w:rsidRDefault="00245BD6" w:rsidP="00DF1769"/>
        </w:tc>
        <w:tc>
          <w:tcPr>
            <w:tcW w:w="851" w:type="dxa"/>
          </w:tcPr>
          <w:p w:rsidR="00245BD6" w:rsidRDefault="00245BD6" w:rsidP="00DF1769"/>
        </w:tc>
        <w:tc>
          <w:tcPr>
            <w:tcW w:w="1178" w:type="dxa"/>
          </w:tcPr>
          <w:p w:rsidR="00245BD6" w:rsidRDefault="00245BD6" w:rsidP="00DF1769"/>
        </w:tc>
        <w:tc>
          <w:tcPr>
            <w:tcW w:w="1300" w:type="dxa"/>
          </w:tcPr>
          <w:p w:rsidR="00245BD6" w:rsidRDefault="00245BD6" w:rsidP="00DF1769"/>
        </w:tc>
        <w:tc>
          <w:tcPr>
            <w:tcW w:w="1091" w:type="dxa"/>
          </w:tcPr>
          <w:p w:rsidR="00245BD6" w:rsidRDefault="00245BD6" w:rsidP="00DF1769"/>
        </w:tc>
        <w:tc>
          <w:tcPr>
            <w:tcW w:w="814" w:type="dxa"/>
          </w:tcPr>
          <w:p w:rsidR="00245BD6" w:rsidRDefault="00245BD6" w:rsidP="00DF1769"/>
        </w:tc>
        <w:tc>
          <w:tcPr>
            <w:tcW w:w="992" w:type="dxa"/>
          </w:tcPr>
          <w:p w:rsidR="00245BD6" w:rsidRDefault="00245BD6" w:rsidP="00DF1769"/>
        </w:tc>
        <w:tc>
          <w:tcPr>
            <w:tcW w:w="464" w:type="dxa"/>
          </w:tcPr>
          <w:p w:rsidR="00245BD6" w:rsidRDefault="00245BD6" w:rsidP="00DF1769"/>
        </w:tc>
        <w:tc>
          <w:tcPr>
            <w:tcW w:w="992" w:type="dxa"/>
          </w:tcPr>
          <w:p w:rsidR="00245BD6" w:rsidRDefault="00245BD6" w:rsidP="00DF1769"/>
        </w:tc>
      </w:tr>
    </w:tbl>
    <w:p w:rsidR="00245BD6" w:rsidRDefault="00245BD6" w:rsidP="00245BD6">
      <w:r>
        <w:t>*</w:t>
      </w:r>
      <w:r w:rsidRPr="00CB1EDD">
        <w:t xml:space="preserve"> Jāsastāda savstarpēji parakstīts apsekošanas akts, kur tiek norādītā informācija par aprīkojumu (sūkņa sērijas Nr., firma, veicamie darbi, </w:t>
      </w:r>
      <w:proofErr w:type="spellStart"/>
      <w:r w:rsidRPr="00CB1EDD">
        <w:t>darbarata</w:t>
      </w:r>
      <w:proofErr w:type="spellEnd"/>
      <w:r w:rsidRPr="00CB1EDD">
        <w:t xml:space="preserve"> vizuālo pārbaudi, akas parametri un apraksts u.t.t).</w:t>
      </w:r>
    </w:p>
    <w:p w:rsidR="00245BD6" w:rsidRDefault="00245BD6" w:rsidP="00245BD6">
      <w:r>
        <w:t xml:space="preserve">Veicot tehniskās apkopes </w:t>
      </w:r>
    </w:p>
    <w:p w:rsidR="00245BD6" w:rsidRDefault="00245BD6" w:rsidP="00245BD6"/>
    <w:p w:rsidR="004D17C5" w:rsidRPr="004D17C5" w:rsidRDefault="004D17C5" w:rsidP="00D660B1">
      <w:pPr>
        <w:jc w:val="right"/>
        <w:rPr>
          <w:bCs/>
          <w:lang w:val="en-US"/>
        </w:rPr>
      </w:pPr>
    </w:p>
    <w:p w:rsidR="00586468" w:rsidRDefault="00586468">
      <w:pPr>
        <w:spacing w:after="200" w:line="276" w:lineRule="auto"/>
        <w:rPr>
          <w:bCs/>
        </w:rPr>
      </w:pPr>
      <w:r>
        <w:rPr>
          <w:bCs/>
        </w:rPr>
        <w:br w:type="page"/>
      </w:r>
    </w:p>
    <w:p w:rsidR="00D660B1" w:rsidRPr="00380B3F" w:rsidRDefault="00D660B1" w:rsidP="007E5BDE">
      <w:pPr>
        <w:spacing w:after="200" w:line="276" w:lineRule="auto"/>
        <w:jc w:val="right"/>
        <w:rPr>
          <w:bCs/>
        </w:rPr>
      </w:pPr>
      <w:r w:rsidRPr="00380B3F">
        <w:rPr>
          <w:bCs/>
        </w:rPr>
        <w:lastRenderedPageBreak/>
        <w:t xml:space="preserve">Tehnisko specifikāciju </w:t>
      </w:r>
      <w:r w:rsidR="00DC4A0A">
        <w:rPr>
          <w:bCs/>
        </w:rPr>
        <w:t>4</w:t>
      </w:r>
      <w:r w:rsidRPr="00380B3F">
        <w:rPr>
          <w:bCs/>
        </w:rPr>
        <w:t>.pielikums</w:t>
      </w:r>
    </w:p>
    <w:p w:rsidR="00245BD6" w:rsidRPr="004D17C5" w:rsidRDefault="00245BD6" w:rsidP="00245BD6">
      <w:pPr>
        <w:pStyle w:val="Heading2"/>
        <w:jc w:val="center"/>
        <w:rPr>
          <w:b/>
        </w:rPr>
      </w:pPr>
      <w:r w:rsidRPr="004D17C5">
        <w:rPr>
          <w:b/>
          <w:szCs w:val="28"/>
        </w:rPr>
        <w:t>Apkopes žurnāls (atrodas objektā)</w:t>
      </w:r>
    </w:p>
    <w:p w:rsidR="00245BD6" w:rsidRDefault="00245BD6" w:rsidP="00245BD6">
      <w:pPr>
        <w:pStyle w:val="Standard"/>
        <w:jc w:val="right"/>
      </w:pPr>
    </w:p>
    <w:tbl>
      <w:tblPr>
        <w:tblW w:w="9540" w:type="dxa"/>
        <w:jc w:val="center"/>
        <w:tblLayout w:type="fixed"/>
        <w:tblCellMar>
          <w:left w:w="10" w:type="dxa"/>
          <w:right w:w="10" w:type="dxa"/>
        </w:tblCellMar>
        <w:tblLook w:val="0000" w:firstRow="0" w:lastRow="0" w:firstColumn="0" w:lastColumn="0" w:noHBand="0" w:noVBand="0"/>
      </w:tblPr>
      <w:tblGrid>
        <w:gridCol w:w="1035"/>
        <w:gridCol w:w="851"/>
        <w:gridCol w:w="2693"/>
        <w:gridCol w:w="2268"/>
        <w:gridCol w:w="2693"/>
      </w:tblGrid>
      <w:tr w:rsidR="00245BD6" w:rsidRPr="00230BCF" w:rsidTr="00DF1769">
        <w:trPr>
          <w:trHeight w:val="70"/>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230BCF" w:rsidRDefault="00245BD6" w:rsidP="00DF1769">
            <w:pPr>
              <w:pStyle w:val="Standard"/>
              <w:jc w:val="center"/>
              <w:rPr>
                <w:sz w:val="20"/>
                <w:szCs w:val="20"/>
              </w:rPr>
            </w:pPr>
            <w:r w:rsidRPr="00230BCF">
              <w:rPr>
                <w:bCs/>
                <w:sz w:val="20"/>
                <w:szCs w:val="20"/>
              </w:rPr>
              <w:t>Datums</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230BCF" w:rsidRDefault="00245BD6" w:rsidP="00DF1769">
            <w:pPr>
              <w:pStyle w:val="Standard"/>
              <w:jc w:val="center"/>
              <w:rPr>
                <w:sz w:val="20"/>
                <w:szCs w:val="20"/>
              </w:rPr>
            </w:pPr>
            <w:r w:rsidRPr="00230BCF">
              <w:rPr>
                <w:bCs/>
                <w:sz w:val="20"/>
                <w:szCs w:val="20"/>
              </w:rPr>
              <w:t>Laiks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230BCF" w:rsidRDefault="00245BD6" w:rsidP="00DF1769">
            <w:pPr>
              <w:pStyle w:val="Standard"/>
              <w:jc w:val="center"/>
              <w:rPr>
                <w:bCs/>
                <w:sz w:val="20"/>
                <w:szCs w:val="20"/>
              </w:rPr>
            </w:pPr>
            <w:r w:rsidRPr="00230BCF">
              <w:rPr>
                <w:bCs/>
                <w:sz w:val="20"/>
                <w:szCs w:val="20"/>
              </w:rPr>
              <w:t>Apkalpošanas personāls (vārds, uzvārds, iestāde</w:t>
            </w:r>
            <w:r w:rsidR="00B05211" w:rsidRPr="00230BCF">
              <w:rPr>
                <w:bCs/>
                <w:sz w:val="20"/>
                <w:szCs w:val="20"/>
              </w:rPr>
              <w:t>, paraksts</w:t>
            </w:r>
            <w:r w:rsidRPr="00230BCF">
              <w:rPr>
                <w:bCs/>
                <w:sz w:val="20"/>
                <w:szCs w:val="20"/>
              </w:rPr>
              <w: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230BCF" w:rsidRDefault="00245BD6" w:rsidP="00DF1769">
            <w:pPr>
              <w:pStyle w:val="Standard"/>
              <w:jc w:val="center"/>
              <w:rPr>
                <w:sz w:val="20"/>
                <w:szCs w:val="20"/>
              </w:rPr>
            </w:pPr>
            <w:r w:rsidRPr="00230BCF">
              <w:rPr>
                <w:bCs/>
                <w:sz w:val="20"/>
                <w:szCs w:val="20"/>
              </w:rPr>
              <w:t>Sūkņus stacijas darbības</w:t>
            </w:r>
            <w:r w:rsidR="00CE51ED" w:rsidRPr="00230BCF">
              <w:rPr>
                <w:bCs/>
                <w:sz w:val="20"/>
                <w:szCs w:val="20"/>
              </w:rPr>
              <w:t>/aprīkojuma</w:t>
            </w:r>
            <w:r w:rsidRPr="00230BCF">
              <w:rPr>
                <w:bCs/>
                <w:sz w:val="20"/>
                <w:szCs w:val="20"/>
              </w:rPr>
              <w:t xml:space="preserve"> vizuālais novērtējums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45BD6" w:rsidRPr="00230BCF" w:rsidRDefault="00245BD6" w:rsidP="00DF1769">
            <w:pPr>
              <w:pStyle w:val="Standard"/>
              <w:jc w:val="center"/>
              <w:rPr>
                <w:bCs/>
                <w:sz w:val="20"/>
                <w:szCs w:val="20"/>
              </w:rPr>
            </w:pPr>
            <w:r w:rsidRPr="00230BCF">
              <w:rPr>
                <w:bCs/>
                <w:sz w:val="20"/>
                <w:szCs w:val="20"/>
              </w:rPr>
              <w:t>Piezīmes un veikto darbu raksturojums</w:t>
            </w:r>
          </w:p>
          <w:p w:rsidR="00B05211" w:rsidRPr="00230BCF" w:rsidRDefault="00B05211" w:rsidP="00DF1769">
            <w:pPr>
              <w:pStyle w:val="Standard"/>
              <w:jc w:val="center"/>
              <w:rPr>
                <w:sz w:val="20"/>
                <w:szCs w:val="20"/>
              </w:rPr>
            </w:pPr>
            <w:r w:rsidRPr="00230BCF">
              <w:rPr>
                <w:bCs/>
                <w:sz w:val="20"/>
                <w:szCs w:val="20"/>
              </w:rPr>
              <w:t>(sūknim norāda arī sērijas Nr.)</w:t>
            </w: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CE51ED" w:rsidRDefault="00245BD6" w:rsidP="00DF1769">
            <w:pPr>
              <w:pStyle w:val="Standard"/>
              <w:rPr>
                <w:sz w:val="20"/>
                <w:szCs w:val="20"/>
              </w:rPr>
            </w:pPr>
            <w:r w:rsidRPr="00F67F94">
              <w:rPr>
                <w:rFonts w:ascii="Arial" w:hAnsi="Arial" w:cs="Arial"/>
                <w:sz w:val="20"/>
                <w:szCs w:val="20"/>
              </w:rPr>
              <w:t> </w:t>
            </w: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ind w:left="145" w:hanging="145"/>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r w:rsidR="00245BD6" w:rsidRPr="00CE51ED" w:rsidTr="00DF1769">
        <w:trPr>
          <w:trHeight w:val="255"/>
          <w:jc w:val="center"/>
        </w:trPr>
        <w:tc>
          <w:tcPr>
            <w:tcW w:w="103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245BD6" w:rsidRPr="00F67F94" w:rsidRDefault="00245BD6" w:rsidP="00DF1769">
            <w:pPr>
              <w:pStyle w:val="Standard"/>
              <w:rPr>
                <w:rFonts w:ascii="Arial" w:hAnsi="Arial" w:cs="Arial"/>
                <w:sz w:val="20"/>
                <w:szCs w:val="20"/>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245BD6" w:rsidRPr="00F67F94" w:rsidRDefault="00245BD6" w:rsidP="00DF1769">
            <w:pPr>
              <w:pStyle w:val="Standard"/>
              <w:rPr>
                <w:rFonts w:ascii="Arial" w:hAnsi="Arial" w:cs="Arial"/>
                <w:sz w:val="20"/>
                <w:szCs w:val="20"/>
              </w:rPr>
            </w:pPr>
          </w:p>
        </w:tc>
      </w:tr>
    </w:tbl>
    <w:p w:rsidR="00245BD6" w:rsidRPr="00F67F94" w:rsidRDefault="00245BD6" w:rsidP="00245BD6">
      <w:pPr>
        <w:jc w:val="right"/>
        <w:rPr>
          <w:bCs/>
        </w:rPr>
      </w:pPr>
    </w:p>
    <w:sectPr w:rsidR="00245BD6" w:rsidRPr="00F67F94" w:rsidSect="006E7FD1">
      <w:pgSz w:w="11906" w:h="16838"/>
      <w:pgMar w:top="624" w:right="992" w:bottom="62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E6D" w:rsidRDefault="00D17E6D">
      <w:r>
        <w:separator/>
      </w:r>
    </w:p>
  </w:endnote>
  <w:endnote w:type="continuationSeparator" w:id="0">
    <w:p w:rsidR="00D17E6D" w:rsidRDefault="00D17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F">
    <w:altName w:val="Times New Roman"/>
    <w:charset w:val="00"/>
    <w:family w:val="auto"/>
    <w:pitch w:val="variable"/>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Swiss TL">
    <w:panose1 w:val="020B0504020202020204"/>
    <w:charset w:val="BA"/>
    <w:family w:val="swiss"/>
    <w:pitch w:val="variable"/>
    <w:sig w:usb0="800002AF" w:usb1="5000204A" w:usb2="00000000" w:usb3="00000000" w:csb0="0000009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407115"/>
      <w:docPartObj>
        <w:docPartGallery w:val="Page Numbers (Bottom of Page)"/>
        <w:docPartUnique/>
      </w:docPartObj>
    </w:sdtPr>
    <w:sdtEndPr>
      <w:rPr>
        <w:noProof/>
      </w:rPr>
    </w:sdtEndPr>
    <w:sdtContent>
      <w:p w:rsidR="00D32D4B" w:rsidRDefault="00D32D4B" w:rsidP="000D00DE">
        <w:pPr>
          <w:pStyle w:val="Footer"/>
          <w:jc w:val="center"/>
        </w:pPr>
        <w:r>
          <w:fldChar w:fldCharType="begin"/>
        </w:r>
        <w:r>
          <w:instrText xml:space="preserve"> PAGE   \* MERGEFORMAT </w:instrText>
        </w:r>
        <w:r>
          <w:fldChar w:fldCharType="separate"/>
        </w:r>
        <w:r w:rsidR="00C920C2">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E6D" w:rsidRDefault="00D17E6D">
      <w:r>
        <w:separator/>
      </w:r>
    </w:p>
  </w:footnote>
  <w:footnote w:type="continuationSeparator" w:id="0">
    <w:p w:rsidR="00D17E6D" w:rsidRDefault="00D17E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22E7"/>
    <w:multiLevelType w:val="multilevel"/>
    <w:tmpl w:val="4ED844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E86CFA"/>
    <w:multiLevelType w:val="multilevel"/>
    <w:tmpl w:val="B112AF6C"/>
    <w:lvl w:ilvl="0">
      <w:start w:val="1"/>
      <w:numFmt w:val="decimal"/>
      <w:lvlText w:val="%1."/>
      <w:lvlJc w:val="left"/>
      <w:pPr>
        <w:ind w:left="420" w:hanging="420"/>
      </w:pPr>
      <w:rPr>
        <w:rFonts w:hint="default"/>
        <w:b/>
        <w:i w:val="0"/>
        <w:color w:val="auto"/>
      </w:rPr>
    </w:lvl>
    <w:lvl w:ilvl="1">
      <w:start w:val="1"/>
      <w:numFmt w:val="decimal"/>
      <w:lvlText w:val="%1.%2."/>
      <w:lvlJc w:val="left"/>
      <w:pPr>
        <w:ind w:left="846" w:hanging="420"/>
      </w:pPr>
      <w:rPr>
        <w:rFonts w:hint="default"/>
        <w:b/>
        <w:i w:val="0"/>
        <w:sz w:val="24"/>
        <w:szCs w:val="24"/>
        <w:lang w:val="lv-LV"/>
      </w:rPr>
    </w:lvl>
    <w:lvl w:ilvl="2">
      <w:start w:val="1"/>
      <w:numFmt w:val="decimal"/>
      <w:lvlText w:val="%1.%2.%3."/>
      <w:lvlJc w:val="left"/>
      <w:pPr>
        <w:ind w:left="1288" w:hanging="720"/>
      </w:pPr>
      <w:rPr>
        <w:rFonts w:hint="default"/>
        <w:b w:val="0"/>
        <w:i w:val="0"/>
        <w:strike w:val="0"/>
        <w:color w:val="auto"/>
      </w:rPr>
    </w:lvl>
    <w:lvl w:ilvl="3">
      <w:start w:val="1"/>
      <w:numFmt w:val="decimal"/>
      <w:lvlText w:val="%1.%2.%3.%4."/>
      <w:lvlJc w:val="left"/>
      <w:pPr>
        <w:ind w:left="4406" w:hanging="72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F875830"/>
    <w:multiLevelType w:val="multilevel"/>
    <w:tmpl w:val="43441A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ascii="Times New Roman" w:eastAsia="Times New Roman" w:hAnsi="Times New Roman" w:cs="Times New Roman"/>
        <w:b/>
        <w:strike w:val="0"/>
        <w:color w:val="000000"/>
        <w:sz w:val="24"/>
        <w:szCs w:val="24"/>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BE424E3"/>
    <w:multiLevelType w:val="multilevel"/>
    <w:tmpl w:val="A1EC7124"/>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BEC6CB1"/>
    <w:multiLevelType w:val="hybridMultilevel"/>
    <w:tmpl w:val="D46A93F0"/>
    <w:lvl w:ilvl="0" w:tplc="F978F6D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nsid w:val="1D660FB4"/>
    <w:multiLevelType w:val="hybridMultilevel"/>
    <w:tmpl w:val="F1306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2414B94"/>
    <w:multiLevelType w:val="hybridMultilevel"/>
    <w:tmpl w:val="F13065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78675B8"/>
    <w:multiLevelType w:val="multilevel"/>
    <w:tmpl w:val="D45420C0"/>
    <w:lvl w:ilvl="0">
      <w:start w:val="1"/>
      <w:numFmt w:val="decimal"/>
      <w:lvlText w:val="%1."/>
      <w:lvlJc w:val="left"/>
      <w:pPr>
        <w:ind w:left="495" w:hanging="495"/>
      </w:pPr>
      <w:rPr>
        <w:rFonts w:hint="default"/>
      </w:rPr>
    </w:lvl>
    <w:lvl w:ilvl="1">
      <w:start w:val="2"/>
      <w:numFmt w:val="decimal"/>
      <w:lvlText w:val="%1.%2."/>
      <w:lvlJc w:val="left"/>
      <w:pPr>
        <w:ind w:left="1314" w:hanging="495"/>
      </w:pPr>
      <w:rPr>
        <w:rFonts w:hint="default"/>
      </w:rPr>
    </w:lvl>
    <w:lvl w:ilvl="2">
      <w:start w:val="1"/>
      <w:numFmt w:val="bullet"/>
      <w:lvlText w:val=""/>
      <w:lvlJc w:val="left"/>
      <w:pPr>
        <w:ind w:left="2358" w:hanging="720"/>
      </w:pPr>
      <w:rPr>
        <w:rFonts w:ascii="Symbol" w:hAnsi="Symbol" w:hint="default"/>
      </w:rPr>
    </w:lvl>
    <w:lvl w:ilvl="3">
      <w:start w:val="1"/>
      <w:numFmt w:val="decimal"/>
      <w:lvlText w:val="%1.%2.%3.%4."/>
      <w:lvlJc w:val="left"/>
      <w:pPr>
        <w:ind w:left="3177" w:hanging="72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175" w:hanging="108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173" w:hanging="1440"/>
      </w:pPr>
      <w:rPr>
        <w:rFonts w:hint="default"/>
      </w:rPr>
    </w:lvl>
    <w:lvl w:ilvl="8">
      <w:start w:val="1"/>
      <w:numFmt w:val="decimal"/>
      <w:lvlText w:val="%1.%2.%3.%4.%5.%6.%7.%8.%9."/>
      <w:lvlJc w:val="left"/>
      <w:pPr>
        <w:ind w:left="8352" w:hanging="1800"/>
      </w:pPr>
      <w:rPr>
        <w:rFonts w:hint="default"/>
      </w:rPr>
    </w:lvl>
  </w:abstractNum>
  <w:abstractNum w:abstractNumId="8">
    <w:nsid w:val="40605D19"/>
    <w:multiLevelType w:val="multilevel"/>
    <w:tmpl w:val="142079E0"/>
    <w:lvl w:ilvl="0">
      <w:start w:val="1"/>
      <w:numFmt w:val="upperRoman"/>
      <w:lvlText w:val="%1."/>
      <w:lvlJc w:val="left"/>
      <w:pPr>
        <w:ind w:left="1800" w:hanging="720"/>
      </w:pPr>
    </w:lvl>
    <w:lvl w:ilvl="1">
      <w:start w:val="1"/>
      <w:numFmt w:val="decimal"/>
      <w:isLgl/>
      <w:lvlText w:val="%1.%2."/>
      <w:lvlJc w:val="left"/>
      <w:pPr>
        <w:ind w:left="1485" w:hanging="405"/>
      </w:pPr>
      <w:rPr>
        <w:b/>
        <w:i w:val="0"/>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9">
    <w:nsid w:val="4FEF3FF9"/>
    <w:multiLevelType w:val="hybridMultilevel"/>
    <w:tmpl w:val="1DC21296"/>
    <w:lvl w:ilvl="0" w:tplc="21E00918">
      <w:start w:val="2"/>
      <w:numFmt w:val="bullet"/>
      <w:lvlText w:val=""/>
      <w:lvlJc w:val="left"/>
      <w:pPr>
        <w:ind w:left="254" w:hanging="360"/>
      </w:pPr>
      <w:rPr>
        <w:rFonts w:ascii="Symbol" w:eastAsia="Times New Roman" w:hAnsi="Symbol" w:cs="Times New Roman" w:hint="default"/>
      </w:rPr>
    </w:lvl>
    <w:lvl w:ilvl="1" w:tplc="04260003" w:tentative="1">
      <w:start w:val="1"/>
      <w:numFmt w:val="bullet"/>
      <w:lvlText w:val="o"/>
      <w:lvlJc w:val="left"/>
      <w:pPr>
        <w:ind w:left="974" w:hanging="360"/>
      </w:pPr>
      <w:rPr>
        <w:rFonts w:ascii="Courier New" w:hAnsi="Courier New" w:cs="Courier New" w:hint="default"/>
      </w:rPr>
    </w:lvl>
    <w:lvl w:ilvl="2" w:tplc="04260005" w:tentative="1">
      <w:start w:val="1"/>
      <w:numFmt w:val="bullet"/>
      <w:lvlText w:val=""/>
      <w:lvlJc w:val="left"/>
      <w:pPr>
        <w:ind w:left="1694" w:hanging="360"/>
      </w:pPr>
      <w:rPr>
        <w:rFonts w:ascii="Wingdings" w:hAnsi="Wingdings" w:hint="default"/>
      </w:rPr>
    </w:lvl>
    <w:lvl w:ilvl="3" w:tplc="04260001" w:tentative="1">
      <w:start w:val="1"/>
      <w:numFmt w:val="bullet"/>
      <w:lvlText w:val=""/>
      <w:lvlJc w:val="left"/>
      <w:pPr>
        <w:ind w:left="2414" w:hanging="360"/>
      </w:pPr>
      <w:rPr>
        <w:rFonts w:ascii="Symbol" w:hAnsi="Symbol" w:hint="default"/>
      </w:rPr>
    </w:lvl>
    <w:lvl w:ilvl="4" w:tplc="04260003" w:tentative="1">
      <w:start w:val="1"/>
      <w:numFmt w:val="bullet"/>
      <w:lvlText w:val="o"/>
      <w:lvlJc w:val="left"/>
      <w:pPr>
        <w:ind w:left="3134" w:hanging="360"/>
      </w:pPr>
      <w:rPr>
        <w:rFonts w:ascii="Courier New" w:hAnsi="Courier New" w:cs="Courier New" w:hint="default"/>
      </w:rPr>
    </w:lvl>
    <w:lvl w:ilvl="5" w:tplc="04260005" w:tentative="1">
      <w:start w:val="1"/>
      <w:numFmt w:val="bullet"/>
      <w:lvlText w:val=""/>
      <w:lvlJc w:val="left"/>
      <w:pPr>
        <w:ind w:left="3854" w:hanging="360"/>
      </w:pPr>
      <w:rPr>
        <w:rFonts w:ascii="Wingdings" w:hAnsi="Wingdings" w:hint="default"/>
      </w:rPr>
    </w:lvl>
    <w:lvl w:ilvl="6" w:tplc="04260001" w:tentative="1">
      <w:start w:val="1"/>
      <w:numFmt w:val="bullet"/>
      <w:lvlText w:val=""/>
      <w:lvlJc w:val="left"/>
      <w:pPr>
        <w:ind w:left="4574" w:hanging="360"/>
      </w:pPr>
      <w:rPr>
        <w:rFonts w:ascii="Symbol" w:hAnsi="Symbol" w:hint="default"/>
      </w:rPr>
    </w:lvl>
    <w:lvl w:ilvl="7" w:tplc="04260003" w:tentative="1">
      <w:start w:val="1"/>
      <w:numFmt w:val="bullet"/>
      <w:lvlText w:val="o"/>
      <w:lvlJc w:val="left"/>
      <w:pPr>
        <w:ind w:left="5294" w:hanging="360"/>
      </w:pPr>
      <w:rPr>
        <w:rFonts w:ascii="Courier New" w:hAnsi="Courier New" w:cs="Courier New" w:hint="default"/>
      </w:rPr>
    </w:lvl>
    <w:lvl w:ilvl="8" w:tplc="04260005" w:tentative="1">
      <w:start w:val="1"/>
      <w:numFmt w:val="bullet"/>
      <w:lvlText w:val=""/>
      <w:lvlJc w:val="left"/>
      <w:pPr>
        <w:ind w:left="6014" w:hanging="360"/>
      </w:pPr>
      <w:rPr>
        <w:rFonts w:ascii="Wingdings" w:hAnsi="Wingdings" w:hint="default"/>
      </w:rPr>
    </w:lvl>
  </w:abstractNum>
  <w:abstractNum w:abstractNumId="10">
    <w:nsid w:val="60B120CB"/>
    <w:multiLevelType w:val="hybridMultilevel"/>
    <w:tmpl w:val="7580499E"/>
    <w:lvl w:ilvl="0" w:tplc="A1C4659A">
      <w:start w:val="1"/>
      <w:numFmt w:val="upperRoman"/>
      <w:lvlText w:val="%1"/>
      <w:lvlJc w:val="righ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nsid w:val="646F453C"/>
    <w:multiLevelType w:val="multilevel"/>
    <w:tmpl w:val="B9904CB2"/>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9756A16"/>
    <w:multiLevelType w:val="multilevel"/>
    <w:tmpl w:val="D45420C0"/>
    <w:lvl w:ilvl="0">
      <w:start w:val="1"/>
      <w:numFmt w:val="decimal"/>
      <w:lvlText w:val="%1."/>
      <w:lvlJc w:val="left"/>
      <w:pPr>
        <w:ind w:left="495" w:hanging="495"/>
      </w:pPr>
      <w:rPr>
        <w:rFonts w:hint="default"/>
      </w:rPr>
    </w:lvl>
    <w:lvl w:ilvl="1">
      <w:start w:val="2"/>
      <w:numFmt w:val="decimal"/>
      <w:lvlText w:val="%1.%2."/>
      <w:lvlJc w:val="left"/>
      <w:pPr>
        <w:ind w:left="1314" w:hanging="495"/>
      </w:pPr>
      <w:rPr>
        <w:rFonts w:hint="default"/>
      </w:rPr>
    </w:lvl>
    <w:lvl w:ilvl="2">
      <w:start w:val="1"/>
      <w:numFmt w:val="bullet"/>
      <w:lvlText w:val=""/>
      <w:lvlJc w:val="left"/>
      <w:pPr>
        <w:ind w:left="2358" w:hanging="720"/>
      </w:pPr>
      <w:rPr>
        <w:rFonts w:ascii="Symbol" w:hAnsi="Symbol" w:hint="default"/>
      </w:rPr>
    </w:lvl>
    <w:lvl w:ilvl="3">
      <w:start w:val="1"/>
      <w:numFmt w:val="decimal"/>
      <w:lvlText w:val="%1.%2.%3.%4."/>
      <w:lvlJc w:val="left"/>
      <w:pPr>
        <w:ind w:left="3177" w:hanging="720"/>
      </w:pPr>
      <w:rPr>
        <w:rFonts w:hint="default"/>
      </w:rPr>
    </w:lvl>
    <w:lvl w:ilvl="4">
      <w:start w:val="1"/>
      <w:numFmt w:val="decimal"/>
      <w:lvlText w:val="%1.%2.%3.%4.%5."/>
      <w:lvlJc w:val="left"/>
      <w:pPr>
        <w:ind w:left="4356" w:hanging="1080"/>
      </w:pPr>
      <w:rPr>
        <w:rFonts w:hint="default"/>
      </w:rPr>
    </w:lvl>
    <w:lvl w:ilvl="5">
      <w:start w:val="1"/>
      <w:numFmt w:val="decimal"/>
      <w:lvlText w:val="%1.%2.%3.%4.%5.%6."/>
      <w:lvlJc w:val="left"/>
      <w:pPr>
        <w:ind w:left="5175" w:hanging="1080"/>
      </w:pPr>
      <w:rPr>
        <w:rFonts w:hint="default"/>
      </w:rPr>
    </w:lvl>
    <w:lvl w:ilvl="6">
      <w:start w:val="1"/>
      <w:numFmt w:val="decimal"/>
      <w:lvlText w:val="%1.%2.%3.%4.%5.%6.%7."/>
      <w:lvlJc w:val="left"/>
      <w:pPr>
        <w:ind w:left="6354" w:hanging="1440"/>
      </w:pPr>
      <w:rPr>
        <w:rFonts w:hint="default"/>
      </w:rPr>
    </w:lvl>
    <w:lvl w:ilvl="7">
      <w:start w:val="1"/>
      <w:numFmt w:val="decimal"/>
      <w:lvlText w:val="%1.%2.%3.%4.%5.%6.%7.%8."/>
      <w:lvlJc w:val="left"/>
      <w:pPr>
        <w:ind w:left="7173" w:hanging="1440"/>
      </w:pPr>
      <w:rPr>
        <w:rFonts w:hint="default"/>
      </w:rPr>
    </w:lvl>
    <w:lvl w:ilvl="8">
      <w:start w:val="1"/>
      <w:numFmt w:val="decimal"/>
      <w:lvlText w:val="%1.%2.%3.%4.%5.%6.%7.%8.%9."/>
      <w:lvlJc w:val="left"/>
      <w:pPr>
        <w:ind w:left="8352" w:hanging="1800"/>
      </w:pPr>
      <w:rPr>
        <w:rFonts w:hint="default"/>
      </w:rPr>
    </w:lvl>
  </w:abstractNum>
  <w:abstractNum w:abstractNumId="13">
    <w:nsid w:val="6BB710AD"/>
    <w:multiLevelType w:val="hybridMultilevel"/>
    <w:tmpl w:val="C27C960C"/>
    <w:lvl w:ilvl="0" w:tplc="A1C4659A">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6E4930B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1AF171D"/>
    <w:multiLevelType w:val="multilevel"/>
    <w:tmpl w:val="D688D1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4EE16EB"/>
    <w:multiLevelType w:val="multilevel"/>
    <w:tmpl w:val="C434B31E"/>
    <w:lvl w:ilvl="0">
      <w:start w:val="1"/>
      <w:numFmt w:val="upperRoman"/>
      <w:lvlText w:val="%1."/>
      <w:lvlJc w:val="left"/>
      <w:pPr>
        <w:ind w:left="1800" w:hanging="720"/>
      </w:pPr>
    </w:lvl>
    <w:lvl w:ilvl="1">
      <w:start w:val="1"/>
      <w:numFmt w:val="decimal"/>
      <w:isLgl/>
      <w:lvlText w:val="%1.%2."/>
      <w:lvlJc w:val="left"/>
      <w:pPr>
        <w:ind w:left="1485" w:hanging="405"/>
      </w:pPr>
      <w:rPr>
        <w:i w:val="0"/>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5"/>
  </w:num>
  <w:num w:numId="7">
    <w:abstractNumId w:val="12"/>
  </w:num>
  <w:num w:numId="8">
    <w:abstractNumId w:val="7"/>
  </w:num>
  <w:num w:numId="9">
    <w:abstractNumId w:val="5"/>
  </w:num>
  <w:num w:numId="10">
    <w:abstractNumId w:val="6"/>
  </w:num>
  <w:num w:numId="11">
    <w:abstractNumId w:val="16"/>
  </w:num>
  <w:num w:numId="12">
    <w:abstractNumId w:val="8"/>
  </w:num>
  <w:num w:numId="13">
    <w:abstractNumId w:val="0"/>
  </w:num>
  <w:num w:numId="14">
    <w:abstractNumId w:val="13"/>
  </w:num>
  <w:num w:numId="15">
    <w:abstractNumId w:val="1"/>
  </w:num>
  <w:num w:numId="16">
    <w:abstractNumId w:val="4"/>
  </w:num>
  <w:num w:numId="17">
    <w:abstractNumId w:val="11"/>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26"/>
    <w:rsid w:val="000010C9"/>
    <w:rsid w:val="000159B8"/>
    <w:rsid w:val="000168A8"/>
    <w:rsid w:val="00030233"/>
    <w:rsid w:val="00035EAD"/>
    <w:rsid w:val="00044005"/>
    <w:rsid w:val="00057071"/>
    <w:rsid w:val="00075BF6"/>
    <w:rsid w:val="00077559"/>
    <w:rsid w:val="00093AB3"/>
    <w:rsid w:val="000A0CB0"/>
    <w:rsid w:val="000A357F"/>
    <w:rsid w:val="000C16BC"/>
    <w:rsid w:val="000D00DE"/>
    <w:rsid w:val="000D0222"/>
    <w:rsid w:val="000D5A26"/>
    <w:rsid w:val="000E23FB"/>
    <w:rsid w:val="000E476E"/>
    <w:rsid w:val="000F6BD9"/>
    <w:rsid w:val="000F7733"/>
    <w:rsid w:val="00102570"/>
    <w:rsid w:val="00103741"/>
    <w:rsid w:val="00112DCD"/>
    <w:rsid w:val="00115C0A"/>
    <w:rsid w:val="00116F88"/>
    <w:rsid w:val="00122BB2"/>
    <w:rsid w:val="00123A04"/>
    <w:rsid w:val="00125C07"/>
    <w:rsid w:val="00143E32"/>
    <w:rsid w:val="00177424"/>
    <w:rsid w:val="00191C8D"/>
    <w:rsid w:val="00197730"/>
    <w:rsid w:val="001A54E3"/>
    <w:rsid w:val="001D6967"/>
    <w:rsid w:val="001E004D"/>
    <w:rsid w:val="001E0739"/>
    <w:rsid w:val="001F21EB"/>
    <w:rsid w:val="00205D05"/>
    <w:rsid w:val="00216316"/>
    <w:rsid w:val="002239BC"/>
    <w:rsid w:val="00230BCF"/>
    <w:rsid w:val="00235B86"/>
    <w:rsid w:val="00245BD6"/>
    <w:rsid w:val="002464BA"/>
    <w:rsid w:val="00257F7B"/>
    <w:rsid w:val="00264289"/>
    <w:rsid w:val="00267EEB"/>
    <w:rsid w:val="00274A39"/>
    <w:rsid w:val="00274BDC"/>
    <w:rsid w:val="00281FD1"/>
    <w:rsid w:val="002A0F1E"/>
    <w:rsid w:val="002B1D45"/>
    <w:rsid w:val="002C417A"/>
    <w:rsid w:val="002F66B7"/>
    <w:rsid w:val="00307299"/>
    <w:rsid w:val="00324EDF"/>
    <w:rsid w:val="003358E4"/>
    <w:rsid w:val="003451B7"/>
    <w:rsid w:val="0035061F"/>
    <w:rsid w:val="00370813"/>
    <w:rsid w:val="00380B3F"/>
    <w:rsid w:val="0038365B"/>
    <w:rsid w:val="00391A45"/>
    <w:rsid w:val="00396F26"/>
    <w:rsid w:val="003A0980"/>
    <w:rsid w:val="003A2CFF"/>
    <w:rsid w:val="003B2107"/>
    <w:rsid w:val="003C5657"/>
    <w:rsid w:val="003D1C69"/>
    <w:rsid w:val="003E1F67"/>
    <w:rsid w:val="003E2068"/>
    <w:rsid w:val="003E55FA"/>
    <w:rsid w:val="003F250F"/>
    <w:rsid w:val="00411817"/>
    <w:rsid w:val="00413682"/>
    <w:rsid w:val="00417EEF"/>
    <w:rsid w:val="00421080"/>
    <w:rsid w:val="00431E70"/>
    <w:rsid w:val="004348CB"/>
    <w:rsid w:val="00437993"/>
    <w:rsid w:val="004379B9"/>
    <w:rsid w:val="00444FF8"/>
    <w:rsid w:val="00451B59"/>
    <w:rsid w:val="00472AF1"/>
    <w:rsid w:val="00476FC5"/>
    <w:rsid w:val="0048076A"/>
    <w:rsid w:val="004A50E1"/>
    <w:rsid w:val="004A736C"/>
    <w:rsid w:val="004B4117"/>
    <w:rsid w:val="004B4C87"/>
    <w:rsid w:val="004B6ECC"/>
    <w:rsid w:val="004C0F4D"/>
    <w:rsid w:val="004C3F3A"/>
    <w:rsid w:val="004D17C5"/>
    <w:rsid w:val="004D5238"/>
    <w:rsid w:val="004E7EBA"/>
    <w:rsid w:val="004F0667"/>
    <w:rsid w:val="004F23F5"/>
    <w:rsid w:val="004F75C6"/>
    <w:rsid w:val="00545444"/>
    <w:rsid w:val="00552D31"/>
    <w:rsid w:val="00554E19"/>
    <w:rsid w:val="00555396"/>
    <w:rsid w:val="00564266"/>
    <w:rsid w:val="00565F28"/>
    <w:rsid w:val="00570A73"/>
    <w:rsid w:val="00586468"/>
    <w:rsid w:val="00590B3E"/>
    <w:rsid w:val="005C13F3"/>
    <w:rsid w:val="005F3155"/>
    <w:rsid w:val="00610783"/>
    <w:rsid w:val="00611B96"/>
    <w:rsid w:val="0062555C"/>
    <w:rsid w:val="00630504"/>
    <w:rsid w:val="00656B0E"/>
    <w:rsid w:val="00660230"/>
    <w:rsid w:val="006626D7"/>
    <w:rsid w:val="00665C78"/>
    <w:rsid w:val="00667A6B"/>
    <w:rsid w:val="00670A0C"/>
    <w:rsid w:val="006733B9"/>
    <w:rsid w:val="006962D6"/>
    <w:rsid w:val="006C024E"/>
    <w:rsid w:val="006D482F"/>
    <w:rsid w:val="006D7B87"/>
    <w:rsid w:val="006E6706"/>
    <w:rsid w:val="006E6E6C"/>
    <w:rsid w:val="006E7FD1"/>
    <w:rsid w:val="006F7030"/>
    <w:rsid w:val="007009D8"/>
    <w:rsid w:val="007066F5"/>
    <w:rsid w:val="00707023"/>
    <w:rsid w:val="00713698"/>
    <w:rsid w:val="00724E5B"/>
    <w:rsid w:val="007317DD"/>
    <w:rsid w:val="00735ABB"/>
    <w:rsid w:val="00740B80"/>
    <w:rsid w:val="0075025B"/>
    <w:rsid w:val="0078272D"/>
    <w:rsid w:val="007827D4"/>
    <w:rsid w:val="007868D7"/>
    <w:rsid w:val="00792071"/>
    <w:rsid w:val="00793447"/>
    <w:rsid w:val="00795E3D"/>
    <w:rsid w:val="00795E49"/>
    <w:rsid w:val="007A294C"/>
    <w:rsid w:val="007A3DD6"/>
    <w:rsid w:val="007B191E"/>
    <w:rsid w:val="007E1BE2"/>
    <w:rsid w:val="007E5BDE"/>
    <w:rsid w:val="007F47EB"/>
    <w:rsid w:val="00811E95"/>
    <w:rsid w:val="00816AC3"/>
    <w:rsid w:val="00853BDB"/>
    <w:rsid w:val="008621FB"/>
    <w:rsid w:val="008664F5"/>
    <w:rsid w:val="0087603D"/>
    <w:rsid w:val="00885B1A"/>
    <w:rsid w:val="008B20BD"/>
    <w:rsid w:val="008B7F60"/>
    <w:rsid w:val="008C4E1C"/>
    <w:rsid w:val="008E029C"/>
    <w:rsid w:val="008E3187"/>
    <w:rsid w:val="008F7283"/>
    <w:rsid w:val="00903DCA"/>
    <w:rsid w:val="00917A45"/>
    <w:rsid w:val="00937D9C"/>
    <w:rsid w:val="00944267"/>
    <w:rsid w:val="0095687C"/>
    <w:rsid w:val="00966CB4"/>
    <w:rsid w:val="00993001"/>
    <w:rsid w:val="00997AD8"/>
    <w:rsid w:val="009A6F67"/>
    <w:rsid w:val="009B63AD"/>
    <w:rsid w:val="009B754E"/>
    <w:rsid w:val="009C4128"/>
    <w:rsid w:val="009D0F0E"/>
    <w:rsid w:val="009D609B"/>
    <w:rsid w:val="009F7A41"/>
    <w:rsid w:val="00A05117"/>
    <w:rsid w:val="00A15877"/>
    <w:rsid w:val="00A16EC6"/>
    <w:rsid w:val="00A22CE4"/>
    <w:rsid w:val="00A40326"/>
    <w:rsid w:val="00A4542A"/>
    <w:rsid w:val="00A57F0F"/>
    <w:rsid w:val="00A66264"/>
    <w:rsid w:val="00A744E5"/>
    <w:rsid w:val="00AB23E3"/>
    <w:rsid w:val="00AB513C"/>
    <w:rsid w:val="00AB5473"/>
    <w:rsid w:val="00AB6E45"/>
    <w:rsid w:val="00AB7276"/>
    <w:rsid w:val="00AC075C"/>
    <w:rsid w:val="00AC5B91"/>
    <w:rsid w:val="00AC6E38"/>
    <w:rsid w:val="00AC7319"/>
    <w:rsid w:val="00AD03F6"/>
    <w:rsid w:val="00AE1D7F"/>
    <w:rsid w:val="00AF69DD"/>
    <w:rsid w:val="00AF7A75"/>
    <w:rsid w:val="00B05211"/>
    <w:rsid w:val="00B23628"/>
    <w:rsid w:val="00B252F2"/>
    <w:rsid w:val="00B274D4"/>
    <w:rsid w:val="00B30E8A"/>
    <w:rsid w:val="00B31142"/>
    <w:rsid w:val="00B7238A"/>
    <w:rsid w:val="00B90841"/>
    <w:rsid w:val="00BB0D9A"/>
    <w:rsid w:val="00C14689"/>
    <w:rsid w:val="00C42547"/>
    <w:rsid w:val="00C44634"/>
    <w:rsid w:val="00C6019B"/>
    <w:rsid w:val="00C70373"/>
    <w:rsid w:val="00C72223"/>
    <w:rsid w:val="00C73D4F"/>
    <w:rsid w:val="00C73F29"/>
    <w:rsid w:val="00C75B65"/>
    <w:rsid w:val="00C920C2"/>
    <w:rsid w:val="00CA57BF"/>
    <w:rsid w:val="00CA6C42"/>
    <w:rsid w:val="00CB1EDD"/>
    <w:rsid w:val="00CB593A"/>
    <w:rsid w:val="00CE51ED"/>
    <w:rsid w:val="00D01E7F"/>
    <w:rsid w:val="00D07C65"/>
    <w:rsid w:val="00D1110D"/>
    <w:rsid w:val="00D17E6D"/>
    <w:rsid w:val="00D32D4B"/>
    <w:rsid w:val="00D3521E"/>
    <w:rsid w:val="00D43CFD"/>
    <w:rsid w:val="00D47C5E"/>
    <w:rsid w:val="00D561D9"/>
    <w:rsid w:val="00D660B1"/>
    <w:rsid w:val="00D7206C"/>
    <w:rsid w:val="00D81B35"/>
    <w:rsid w:val="00D84F31"/>
    <w:rsid w:val="00D94DE6"/>
    <w:rsid w:val="00DA45D0"/>
    <w:rsid w:val="00DA6FA6"/>
    <w:rsid w:val="00DB1E74"/>
    <w:rsid w:val="00DC4A0A"/>
    <w:rsid w:val="00DC644A"/>
    <w:rsid w:val="00DD672E"/>
    <w:rsid w:val="00DE6EC5"/>
    <w:rsid w:val="00DF1769"/>
    <w:rsid w:val="00DF703B"/>
    <w:rsid w:val="00E21F40"/>
    <w:rsid w:val="00E275B5"/>
    <w:rsid w:val="00E3415D"/>
    <w:rsid w:val="00E44CD1"/>
    <w:rsid w:val="00E454B3"/>
    <w:rsid w:val="00E46B2B"/>
    <w:rsid w:val="00E53498"/>
    <w:rsid w:val="00E64148"/>
    <w:rsid w:val="00E64B6E"/>
    <w:rsid w:val="00E74548"/>
    <w:rsid w:val="00E773C2"/>
    <w:rsid w:val="00E849B7"/>
    <w:rsid w:val="00EA39AD"/>
    <w:rsid w:val="00EA641B"/>
    <w:rsid w:val="00EA7285"/>
    <w:rsid w:val="00EC109D"/>
    <w:rsid w:val="00EC2E21"/>
    <w:rsid w:val="00EC52A2"/>
    <w:rsid w:val="00EE314C"/>
    <w:rsid w:val="00EF38DC"/>
    <w:rsid w:val="00EF5659"/>
    <w:rsid w:val="00F01287"/>
    <w:rsid w:val="00F145C3"/>
    <w:rsid w:val="00F15C48"/>
    <w:rsid w:val="00F35B54"/>
    <w:rsid w:val="00F554F8"/>
    <w:rsid w:val="00F55534"/>
    <w:rsid w:val="00F644BA"/>
    <w:rsid w:val="00F67F94"/>
    <w:rsid w:val="00F7599D"/>
    <w:rsid w:val="00F77C0D"/>
    <w:rsid w:val="00F85572"/>
    <w:rsid w:val="00F85F03"/>
    <w:rsid w:val="00F90813"/>
    <w:rsid w:val="00F971A1"/>
    <w:rsid w:val="00FA05EC"/>
    <w:rsid w:val="00FA549C"/>
    <w:rsid w:val="00FA7158"/>
    <w:rsid w:val="00FB0EDA"/>
    <w:rsid w:val="00FC622F"/>
    <w:rsid w:val="00FD02D1"/>
    <w:rsid w:val="00FD7B91"/>
    <w:rsid w:val="00FF2D4E"/>
    <w:rsid w:val="00FF57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E70"/>
    <w:pPr>
      <w:spacing w:after="0" w:line="240" w:lineRule="auto"/>
    </w:pPr>
    <w:rPr>
      <w:rFonts w:ascii="Times New Roman" w:eastAsia="Times New Roman" w:hAnsi="Times New Roman" w:cs="Times New Roman"/>
      <w:sz w:val="24"/>
      <w:szCs w:val="24"/>
    </w:rPr>
  </w:style>
  <w:style w:type="paragraph" w:styleId="Heading2">
    <w:name w:val="heading 2"/>
    <w:basedOn w:val="Standard"/>
    <w:next w:val="Normal"/>
    <w:link w:val="Heading2Char"/>
    <w:rsid w:val="004D17C5"/>
    <w:pPr>
      <w:keepNext/>
      <w:outlineLvl w:val="1"/>
    </w:pPr>
    <w:rPr>
      <w:rFonts w:cs="F"/>
      <w:bCs/>
      <w:sz w:val="28"/>
      <w:szCs w:val="26"/>
    </w:rPr>
  </w:style>
  <w:style w:type="paragraph" w:styleId="Heading3">
    <w:name w:val="heading 3"/>
    <w:basedOn w:val="Normal"/>
    <w:next w:val="Normal"/>
    <w:link w:val="Heading3Char"/>
    <w:uiPriority w:val="9"/>
    <w:semiHidden/>
    <w:unhideWhenUsed/>
    <w:qFormat/>
    <w:rsid w:val="00093A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31E70"/>
  </w:style>
  <w:style w:type="paragraph" w:styleId="Footer">
    <w:name w:val="footer"/>
    <w:basedOn w:val="Normal"/>
    <w:link w:val="FooterChar"/>
    <w:uiPriority w:val="99"/>
    <w:rsid w:val="00431E70"/>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rsid w:val="00431E70"/>
    <w:rPr>
      <w:rFonts w:ascii="Times New Roman" w:eastAsia="Times New Roman" w:hAnsi="Times New Roman" w:cs="Times New Roman"/>
      <w:sz w:val="24"/>
      <w:szCs w:val="20"/>
    </w:rPr>
  </w:style>
  <w:style w:type="paragraph" w:styleId="ListParagraph">
    <w:name w:val="List Paragraph"/>
    <w:basedOn w:val="Normal"/>
    <w:uiPriority w:val="34"/>
    <w:qFormat/>
    <w:rsid w:val="00431E70"/>
    <w:pPr>
      <w:ind w:left="720"/>
    </w:pPr>
    <w:rPr>
      <w:lang w:eastAsia="lv-LV"/>
    </w:rPr>
  </w:style>
  <w:style w:type="character" w:styleId="Hyperlink">
    <w:name w:val="Hyperlink"/>
    <w:basedOn w:val="DefaultParagraphFont"/>
    <w:uiPriority w:val="99"/>
    <w:unhideWhenUsed/>
    <w:rsid w:val="00570A73"/>
    <w:rPr>
      <w:color w:val="0000FF" w:themeColor="hyperlink"/>
      <w:u w:val="single"/>
    </w:rPr>
  </w:style>
  <w:style w:type="table" w:customStyle="1" w:styleId="TableGrid1">
    <w:name w:val="Table Grid1"/>
    <w:basedOn w:val="TableNormal"/>
    <w:rsid w:val="00324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A26"/>
    <w:pPr>
      <w:tabs>
        <w:tab w:val="center" w:pos="4153"/>
        <w:tab w:val="right" w:pos="8306"/>
      </w:tabs>
    </w:pPr>
  </w:style>
  <w:style w:type="character" w:customStyle="1" w:styleId="HeaderChar">
    <w:name w:val="Header Char"/>
    <w:basedOn w:val="DefaultParagraphFont"/>
    <w:link w:val="Header"/>
    <w:uiPriority w:val="99"/>
    <w:rsid w:val="000D5A2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687C"/>
    <w:rPr>
      <w:rFonts w:ascii="Tahoma" w:hAnsi="Tahoma" w:cs="Tahoma"/>
      <w:sz w:val="16"/>
      <w:szCs w:val="16"/>
    </w:rPr>
  </w:style>
  <w:style w:type="character" w:customStyle="1" w:styleId="BalloonTextChar">
    <w:name w:val="Balloon Text Char"/>
    <w:basedOn w:val="DefaultParagraphFont"/>
    <w:link w:val="BalloonText"/>
    <w:uiPriority w:val="99"/>
    <w:semiHidden/>
    <w:rsid w:val="0095687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E6706"/>
    <w:rPr>
      <w:sz w:val="16"/>
      <w:szCs w:val="16"/>
    </w:rPr>
  </w:style>
  <w:style w:type="paragraph" w:styleId="CommentText">
    <w:name w:val="annotation text"/>
    <w:basedOn w:val="Normal"/>
    <w:link w:val="CommentTextChar"/>
    <w:uiPriority w:val="99"/>
    <w:semiHidden/>
    <w:unhideWhenUsed/>
    <w:rsid w:val="006E6706"/>
    <w:rPr>
      <w:sz w:val="20"/>
      <w:szCs w:val="20"/>
    </w:rPr>
  </w:style>
  <w:style w:type="character" w:customStyle="1" w:styleId="CommentTextChar">
    <w:name w:val="Comment Text Char"/>
    <w:basedOn w:val="DefaultParagraphFont"/>
    <w:link w:val="CommentText"/>
    <w:uiPriority w:val="99"/>
    <w:semiHidden/>
    <w:rsid w:val="006E67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E6706"/>
    <w:rPr>
      <w:b/>
      <w:bCs/>
    </w:rPr>
  </w:style>
  <w:style w:type="character" w:customStyle="1" w:styleId="CommentSubjectChar">
    <w:name w:val="Comment Subject Char"/>
    <w:basedOn w:val="CommentTextChar"/>
    <w:link w:val="CommentSubject"/>
    <w:uiPriority w:val="99"/>
    <w:semiHidden/>
    <w:rsid w:val="006E6706"/>
    <w:rPr>
      <w:rFonts w:ascii="Times New Roman" w:eastAsia="Times New Roman" w:hAnsi="Times New Roman" w:cs="Times New Roman"/>
      <w:b/>
      <w:bCs/>
      <w:sz w:val="20"/>
      <w:szCs w:val="20"/>
    </w:rPr>
  </w:style>
  <w:style w:type="paragraph" w:styleId="BodyText">
    <w:name w:val="Body Text"/>
    <w:basedOn w:val="Normal"/>
    <w:link w:val="BodyTextChar"/>
    <w:rsid w:val="00DD672E"/>
    <w:pPr>
      <w:jc w:val="both"/>
    </w:pPr>
    <w:rPr>
      <w:rFonts w:ascii="Swiss TL" w:hAnsi="Swiss TL"/>
      <w:szCs w:val="20"/>
    </w:rPr>
  </w:style>
  <w:style w:type="character" w:customStyle="1" w:styleId="BodyTextChar">
    <w:name w:val="Body Text Char"/>
    <w:basedOn w:val="DefaultParagraphFont"/>
    <w:link w:val="BodyText"/>
    <w:rsid w:val="00DD672E"/>
    <w:rPr>
      <w:rFonts w:ascii="Swiss TL" w:eastAsia="Times New Roman" w:hAnsi="Swiss TL" w:cs="Times New Roman"/>
      <w:sz w:val="24"/>
      <w:szCs w:val="20"/>
    </w:rPr>
  </w:style>
  <w:style w:type="table" w:styleId="TableGrid">
    <w:name w:val="Table Grid"/>
    <w:basedOn w:val="TableNormal"/>
    <w:uiPriority w:val="59"/>
    <w:rsid w:val="00D6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D17C5"/>
    <w:rPr>
      <w:rFonts w:ascii="Times New Roman" w:eastAsia="Times New Roman" w:hAnsi="Times New Roman" w:cs="F"/>
      <w:bCs/>
      <w:kern w:val="3"/>
      <w:sz w:val="28"/>
      <w:szCs w:val="26"/>
    </w:rPr>
  </w:style>
  <w:style w:type="paragraph" w:customStyle="1" w:styleId="Standard">
    <w:name w:val="Standard"/>
    <w:rsid w:val="004D17C5"/>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Default">
    <w:name w:val="Default"/>
    <w:rsid w:val="00CA57B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93AB3"/>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E70"/>
    <w:pPr>
      <w:spacing w:after="0" w:line="240" w:lineRule="auto"/>
    </w:pPr>
    <w:rPr>
      <w:rFonts w:ascii="Times New Roman" w:eastAsia="Times New Roman" w:hAnsi="Times New Roman" w:cs="Times New Roman"/>
      <w:sz w:val="24"/>
      <w:szCs w:val="24"/>
    </w:rPr>
  </w:style>
  <w:style w:type="paragraph" w:styleId="Heading2">
    <w:name w:val="heading 2"/>
    <w:basedOn w:val="Standard"/>
    <w:next w:val="Normal"/>
    <w:link w:val="Heading2Char"/>
    <w:rsid w:val="004D17C5"/>
    <w:pPr>
      <w:keepNext/>
      <w:outlineLvl w:val="1"/>
    </w:pPr>
    <w:rPr>
      <w:rFonts w:cs="F"/>
      <w:bCs/>
      <w:sz w:val="28"/>
      <w:szCs w:val="26"/>
    </w:rPr>
  </w:style>
  <w:style w:type="paragraph" w:styleId="Heading3">
    <w:name w:val="heading 3"/>
    <w:basedOn w:val="Normal"/>
    <w:next w:val="Normal"/>
    <w:link w:val="Heading3Char"/>
    <w:uiPriority w:val="9"/>
    <w:semiHidden/>
    <w:unhideWhenUsed/>
    <w:qFormat/>
    <w:rsid w:val="00093AB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31E70"/>
  </w:style>
  <w:style w:type="paragraph" w:styleId="Footer">
    <w:name w:val="footer"/>
    <w:basedOn w:val="Normal"/>
    <w:link w:val="FooterChar"/>
    <w:uiPriority w:val="99"/>
    <w:rsid w:val="00431E70"/>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rsid w:val="00431E70"/>
    <w:rPr>
      <w:rFonts w:ascii="Times New Roman" w:eastAsia="Times New Roman" w:hAnsi="Times New Roman" w:cs="Times New Roman"/>
      <w:sz w:val="24"/>
      <w:szCs w:val="20"/>
    </w:rPr>
  </w:style>
  <w:style w:type="paragraph" w:styleId="ListParagraph">
    <w:name w:val="List Paragraph"/>
    <w:basedOn w:val="Normal"/>
    <w:uiPriority w:val="34"/>
    <w:qFormat/>
    <w:rsid w:val="00431E70"/>
    <w:pPr>
      <w:ind w:left="720"/>
    </w:pPr>
    <w:rPr>
      <w:lang w:eastAsia="lv-LV"/>
    </w:rPr>
  </w:style>
  <w:style w:type="character" w:styleId="Hyperlink">
    <w:name w:val="Hyperlink"/>
    <w:basedOn w:val="DefaultParagraphFont"/>
    <w:uiPriority w:val="99"/>
    <w:unhideWhenUsed/>
    <w:rsid w:val="00570A73"/>
    <w:rPr>
      <w:color w:val="0000FF" w:themeColor="hyperlink"/>
      <w:u w:val="single"/>
    </w:rPr>
  </w:style>
  <w:style w:type="table" w:customStyle="1" w:styleId="TableGrid1">
    <w:name w:val="Table Grid1"/>
    <w:basedOn w:val="TableNormal"/>
    <w:rsid w:val="00324E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5A26"/>
    <w:pPr>
      <w:tabs>
        <w:tab w:val="center" w:pos="4153"/>
        <w:tab w:val="right" w:pos="8306"/>
      </w:tabs>
    </w:pPr>
  </w:style>
  <w:style w:type="character" w:customStyle="1" w:styleId="HeaderChar">
    <w:name w:val="Header Char"/>
    <w:basedOn w:val="DefaultParagraphFont"/>
    <w:link w:val="Header"/>
    <w:uiPriority w:val="99"/>
    <w:rsid w:val="000D5A2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5687C"/>
    <w:rPr>
      <w:rFonts w:ascii="Tahoma" w:hAnsi="Tahoma" w:cs="Tahoma"/>
      <w:sz w:val="16"/>
      <w:szCs w:val="16"/>
    </w:rPr>
  </w:style>
  <w:style w:type="character" w:customStyle="1" w:styleId="BalloonTextChar">
    <w:name w:val="Balloon Text Char"/>
    <w:basedOn w:val="DefaultParagraphFont"/>
    <w:link w:val="BalloonText"/>
    <w:uiPriority w:val="99"/>
    <w:semiHidden/>
    <w:rsid w:val="0095687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6E6706"/>
    <w:rPr>
      <w:sz w:val="16"/>
      <w:szCs w:val="16"/>
    </w:rPr>
  </w:style>
  <w:style w:type="paragraph" w:styleId="CommentText">
    <w:name w:val="annotation text"/>
    <w:basedOn w:val="Normal"/>
    <w:link w:val="CommentTextChar"/>
    <w:uiPriority w:val="99"/>
    <w:semiHidden/>
    <w:unhideWhenUsed/>
    <w:rsid w:val="006E6706"/>
    <w:rPr>
      <w:sz w:val="20"/>
      <w:szCs w:val="20"/>
    </w:rPr>
  </w:style>
  <w:style w:type="character" w:customStyle="1" w:styleId="CommentTextChar">
    <w:name w:val="Comment Text Char"/>
    <w:basedOn w:val="DefaultParagraphFont"/>
    <w:link w:val="CommentText"/>
    <w:uiPriority w:val="99"/>
    <w:semiHidden/>
    <w:rsid w:val="006E67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E6706"/>
    <w:rPr>
      <w:b/>
      <w:bCs/>
    </w:rPr>
  </w:style>
  <w:style w:type="character" w:customStyle="1" w:styleId="CommentSubjectChar">
    <w:name w:val="Comment Subject Char"/>
    <w:basedOn w:val="CommentTextChar"/>
    <w:link w:val="CommentSubject"/>
    <w:uiPriority w:val="99"/>
    <w:semiHidden/>
    <w:rsid w:val="006E6706"/>
    <w:rPr>
      <w:rFonts w:ascii="Times New Roman" w:eastAsia="Times New Roman" w:hAnsi="Times New Roman" w:cs="Times New Roman"/>
      <w:b/>
      <w:bCs/>
      <w:sz w:val="20"/>
      <w:szCs w:val="20"/>
    </w:rPr>
  </w:style>
  <w:style w:type="paragraph" w:styleId="BodyText">
    <w:name w:val="Body Text"/>
    <w:basedOn w:val="Normal"/>
    <w:link w:val="BodyTextChar"/>
    <w:rsid w:val="00DD672E"/>
    <w:pPr>
      <w:jc w:val="both"/>
    </w:pPr>
    <w:rPr>
      <w:rFonts w:ascii="Swiss TL" w:hAnsi="Swiss TL"/>
      <w:szCs w:val="20"/>
    </w:rPr>
  </w:style>
  <w:style w:type="character" w:customStyle="1" w:styleId="BodyTextChar">
    <w:name w:val="Body Text Char"/>
    <w:basedOn w:val="DefaultParagraphFont"/>
    <w:link w:val="BodyText"/>
    <w:rsid w:val="00DD672E"/>
    <w:rPr>
      <w:rFonts w:ascii="Swiss TL" w:eastAsia="Times New Roman" w:hAnsi="Swiss TL" w:cs="Times New Roman"/>
      <w:sz w:val="24"/>
      <w:szCs w:val="20"/>
    </w:rPr>
  </w:style>
  <w:style w:type="table" w:styleId="TableGrid">
    <w:name w:val="Table Grid"/>
    <w:basedOn w:val="TableNormal"/>
    <w:uiPriority w:val="59"/>
    <w:rsid w:val="00D66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D17C5"/>
    <w:rPr>
      <w:rFonts w:ascii="Times New Roman" w:eastAsia="Times New Roman" w:hAnsi="Times New Roman" w:cs="F"/>
      <w:bCs/>
      <w:kern w:val="3"/>
      <w:sz w:val="28"/>
      <w:szCs w:val="26"/>
    </w:rPr>
  </w:style>
  <w:style w:type="paragraph" w:customStyle="1" w:styleId="Standard">
    <w:name w:val="Standard"/>
    <w:rsid w:val="004D17C5"/>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Default">
    <w:name w:val="Default"/>
    <w:rsid w:val="00CA57BF"/>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93AB3"/>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31178">
      <w:bodyDiv w:val="1"/>
      <w:marLeft w:val="0"/>
      <w:marRight w:val="0"/>
      <w:marTop w:val="0"/>
      <w:marBottom w:val="0"/>
      <w:divBdr>
        <w:top w:val="none" w:sz="0" w:space="0" w:color="auto"/>
        <w:left w:val="none" w:sz="0" w:space="0" w:color="auto"/>
        <w:bottom w:val="none" w:sz="0" w:space="0" w:color="auto"/>
        <w:right w:val="none" w:sz="0" w:space="0" w:color="auto"/>
      </w:divBdr>
    </w:div>
    <w:div w:id="608198784">
      <w:bodyDiv w:val="1"/>
      <w:marLeft w:val="0"/>
      <w:marRight w:val="0"/>
      <w:marTop w:val="0"/>
      <w:marBottom w:val="0"/>
      <w:divBdr>
        <w:top w:val="none" w:sz="0" w:space="0" w:color="auto"/>
        <w:left w:val="none" w:sz="0" w:space="0" w:color="auto"/>
        <w:bottom w:val="none" w:sz="0" w:space="0" w:color="auto"/>
        <w:right w:val="none" w:sz="0" w:space="0" w:color="auto"/>
      </w:divBdr>
    </w:div>
    <w:div w:id="682053403">
      <w:bodyDiv w:val="1"/>
      <w:marLeft w:val="0"/>
      <w:marRight w:val="0"/>
      <w:marTop w:val="0"/>
      <w:marBottom w:val="0"/>
      <w:divBdr>
        <w:top w:val="none" w:sz="0" w:space="0" w:color="auto"/>
        <w:left w:val="none" w:sz="0" w:space="0" w:color="auto"/>
        <w:bottom w:val="none" w:sz="0" w:space="0" w:color="auto"/>
        <w:right w:val="none" w:sz="0" w:space="0" w:color="auto"/>
      </w:divBdr>
    </w:div>
    <w:div w:id="721442927">
      <w:bodyDiv w:val="1"/>
      <w:marLeft w:val="0"/>
      <w:marRight w:val="0"/>
      <w:marTop w:val="0"/>
      <w:marBottom w:val="0"/>
      <w:divBdr>
        <w:top w:val="none" w:sz="0" w:space="0" w:color="auto"/>
        <w:left w:val="none" w:sz="0" w:space="0" w:color="auto"/>
        <w:bottom w:val="none" w:sz="0" w:space="0" w:color="auto"/>
        <w:right w:val="none" w:sz="0" w:space="0" w:color="auto"/>
      </w:divBdr>
    </w:div>
    <w:div w:id="970138118">
      <w:bodyDiv w:val="1"/>
      <w:marLeft w:val="0"/>
      <w:marRight w:val="0"/>
      <w:marTop w:val="0"/>
      <w:marBottom w:val="0"/>
      <w:divBdr>
        <w:top w:val="none" w:sz="0" w:space="0" w:color="auto"/>
        <w:left w:val="none" w:sz="0" w:space="0" w:color="auto"/>
        <w:bottom w:val="none" w:sz="0" w:space="0" w:color="auto"/>
        <w:right w:val="none" w:sz="0" w:space="0" w:color="auto"/>
      </w:divBdr>
    </w:div>
    <w:div w:id="1093863574">
      <w:bodyDiv w:val="1"/>
      <w:marLeft w:val="0"/>
      <w:marRight w:val="0"/>
      <w:marTop w:val="0"/>
      <w:marBottom w:val="0"/>
      <w:divBdr>
        <w:top w:val="none" w:sz="0" w:space="0" w:color="auto"/>
        <w:left w:val="none" w:sz="0" w:space="0" w:color="auto"/>
        <w:bottom w:val="none" w:sz="0" w:space="0" w:color="auto"/>
        <w:right w:val="none" w:sz="0" w:space="0" w:color="auto"/>
      </w:divBdr>
    </w:div>
    <w:div w:id="1134714095">
      <w:bodyDiv w:val="1"/>
      <w:marLeft w:val="0"/>
      <w:marRight w:val="0"/>
      <w:marTop w:val="0"/>
      <w:marBottom w:val="0"/>
      <w:divBdr>
        <w:top w:val="none" w:sz="0" w:space="0" w:color="auto"/>
        <w:left w:val="none" w:sz="0" w:space="0" w:color="auto"/>
        <w:bottom w:val="none" w:sz="0" w:space="0" w:color="auto"/>
        <w:right w:val="none" w:sz="0" w:space="0" w:color="auto"/>
      </w:divBdr>
    </w:div>
    <w:div w:id="1243756783">
      <w:bodyDiv w:val="1"/>
      <w:marLeft w:val="0"/>
      <w:marRight w:val="0"/>
      <w:marTop w:val="0"/>
      <w:marBottom w:val="0"/>
      <w:divBdr>
        <w:top w:val="none" w:sz="0" w:space="0" w:color="auto"/>
        <w:left w:val="none" w:sz="0" w:space="0" w:color="auto"/>
        <w:bottom w:val="none" w:sz="0" w:space="0" w:color="auto"/>
        <w:right w:val="none" w:sz="0" w:space="0" w:color="auto"/>
      </w:divBdr>
    </w:div>
    <w:div w:id="1597902729">
      <w:bodyDiv w:val="1"/>
      <w:marLeft w:val="0"/>
      <w:marRight w:val="0"/>
      <w:marTop w:val="0"/>
      <w:marBottom w:val="0"/>
      <w:divBdr>
        <w:top w:val="none" w:sz="0" w:space="0" w:color="auto"/>
        <w:left w:val="none" w:sz="0" w:space="0" w:color="auto"/>
        <w:bottom w:val="none" w:sz="0" w:space="0" w:color="auto"/>
        <w:right w:val="none" w:sz="0" w:space="0" w:color="auto"/>
      </w:divBdr>
    </w:div>
    <w:div w:id="1975943017">
      <w:bodyDiv w:val="1"/>
      <w:marLeft w:val="0"/>
      <w:marRight w:val="0"/>
      <w:marTop w:val="0"/>
      <w:marBottom w:val="0"/>
      <w:divBdr>
        <w:top w:val="none" w:sz="0" w:space="0" w:color="auto"/>
        <w:left w:val="none" w:sz="0" w:space="0" w:color="auto"/>
        <w:bottom w:val="none" w:sz="0" w:space="0" w:color="auto"/>
        <w:right w:val="none" w:sz="0" w:space="0" w:color="auto"/>
      </w:divBdr>
    </w:div>
    <w:div w:id="20392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B7077-48EB-4EF8-AA15-51E951D5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13452</Words>
  <Characters>7668</Characters>
  <Application>Microsoft Office Word</Application>
  <DocSecurity>0</DocSecurity>
  <Lines>63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Diāna Štopene</dc:creator>
  <cp:lastModifiedBy>Zaiga Savastjuka</cp:lastModifiedBy>
  <cp:revision>7</cp:revision>
  <cp:lastPrinted>2016-06-06T09:58:00Z</cp:lastPrinted>
  <dcterms:created xsi:type="dcterms:W3CDTF">2016-06-15T10:51:00Z</dcterms:created>
  <dcterms:modified xsi:type="dcterms:W3CDTF">2016-07-07T07:27:00Z</dcterms:modified>
</cp:coreProperties>
</file>