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B8138" w14:textId="5C5FE83E" w:rsidR="005F450A" w:rsidRDefault="00C06E95" w:rsidP="000C7716">
      <w:pPr>
        <w:jc w:val="right"/>
      </w:pPr>
      <w:r>
        <w:t>Jelgavā, 2022</w:t>
      </w:r>
      <w:r w:rsidR="000C7716">
        <w:t>.</w:t>
      </w:r>
      <w:r w:rsidR="000F1640">
        <w:t> </w:t>
      </w:r>
      <w:r w:rsidR="000C7716">
        <w:t xml:space="preserve">gada </w:t>
      </w:r>
      <w:r>
        <w:t>27.</w:t>
      </w:r>
      <w:r w:rsidR="000F1640">
        <w:t> </w:t>
      </w:r>
      <w:r>
        <w:t>janvārī</w:t>
      </w:r>
      <w:r w:rsidR="000C7716">
        <w:t xml:space="preserve"> (prot. Nr</w:t>
      </w:r>
      <w:r w:rsidR="00EA6C00">
        <w:t>.</w:t>
      </w:r>
      <w:r w:rsidR="00EA6C00">
        <w:t>1</w:t>
      </w:r>
      <w:r w:rsidR="00EA6C00">
        <w:t xml:space="preserve">, </w:t>
      </w:r>
      <w:r w:rsidR="00EA6C00">
        <w:t>2</w:t>
      </w:r>
      <w:r w:rsidR="000C7716">
        <w:t>p.)</w:t>
      </w:r>
    </w:p>
    <w:p w14:paraId="09492BD3" w14:textId="77777777" w:rsidR="005F450A" w:rsidRDefault="005F450A"/>
    <w:p w14:paraId="5722E60A" w14:textId="77777777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C06E95">
        <w:rPr>
          <w:b/>
        </w:rPr>
        <w:t>22</w:t>
      </w:r>
      <w:r w:rsidRPr="00897D6C">
        <w:rPr>
          <w:b/>
        </w:rPr>
        <w:t>.</w:t>
      </w:r>
      <w:r w:rsidR="000F1640">
        <w:t> </w:t>
      </w:r>
      <w:r w:rsidRPr="00897D6C">
        <w:rPr>
          <w:b/>
        </w:rPr>
        <w:t xml:space="preserve">GADA </w:t>
      </w:r>
      <w:r w:rsidR="00C06E95">
        <w:rPr>
          <w:b/>
        </w:rPr>
        <w:t>27.</w:t>
      </w:r>
      <w:r w:rsidR="000F1640">
        <w:t> </w:t>
      </w:r>
      <w:r w:rsidR="00C06E95">
        <w:rPr>
          <w:b/>
        </w:rPr>
        <w:t>JANVĀRA</w:t>
      </w:r>
    </w:p>
    <w:p w14:paraId="70DFE3CC" w14:textId="46ACAC60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</w:t>
      </w:r>
      <w:r w:rsidR="00EA6C00" w:rsidRPr="00897D6C">
        <w:rPr>
          <w:b/>
        </w:rPr>
        <w:t>.</w:t>
      </w:r>
      <w:r w:rsidR="00EA6C00">
        <w:rPr>
          <w:b/>
        </w:rPr>
        <w:t>22-2</w:t>
      </w:r>
      <w:r w:rsidR="00EA6C00" w:rsidRPr="00897D6C">
        <w:rPr>
          <w:b/>
        </w:rPr>
        <w:t xml:space="preserve">   </w:t>
      </w:r>
    </w:p>
    <w:p w14:paraId="583304F7" w14:textId="77777777" w:rsidR="000C7716" w:rsidRDefault="000C7716" w:rsidP="000C7716">
      <w:pPr>
        <w:jc w:val="center"/>
        <w:rPr>
          <w:b/>
          <w:i/>
        </w:rPr>
      </w:pPr>
      <w:r>
        <w:rPr>
          <w:b/>
          <w:i/>
        </w:rPr>
        <w:t>“</w:t>
      </w:r>
      <w:r w:rsidR="00C06E95">
        <w:rPr>
          <w:b/>
          <w:bCs/>
          <w:szCs w:val="20"/>
          <w:lang w:eastAsia="en-US"/>
        </w:rPr>
        <w:t xml:space="preserve">LOKĀLPLĀNOJUMA </w:t>
      </w:r>
      <w:r w:rsidR="00C06E95">
        <w:rPr>
          <w:b/>
          <w:bCs/>
        </w:rPr>
        <w:t>ZEMES VIENĪBAI KALNCIEMA CEĻĀ 52</w:t>
      </w:r>
      <w:r w:rsidR="00C06E95" w:rsidRPr="00DF30A1">
        <w:rPr>
          <w:b/>
          <w:bCs/>
        </w:rPr>
        <w:t>, JELGAVĀ</w:t>
      </w:r>
      <w:r w:rsidR="00C06E95">
        <w:rPr>
          <w:b/>
          <w:bCs/>
        </w:rPr>
        <w:t>, TERITORIJAS IZMANTOŠANAS UN APBŪVES NOTEIKUM</w:t>
      </w:r>
      <w:r w:rsidR="00F80AF2">
        <w:rPr>
          <w:b/>
          <w:bCs/>
        </w:rPr>
        <w:t>I</w:t>
      </w:r>
      <w:r w:rsidR="00C06E95">
        <w:rPr>
          <w:b/>
          <w:bCs/>
        </w:rPr>
        <w:t xml:space="preserve"> UN GRAFISKĀ DAĻA - </w:t>
      </w:r>
      <w:r w:rsidR="00F80AF2">
        <w:rPr>
          <w:b/>
          <w:bCs/>
        </w:rPr>
        <w:t xml:space="preserve">FUNKCIONĀLAIS </w:t>
      </w:r>
      <w:r w:rsidR="00C06E95">
        <w:rPr>
          <w:b/>
          <w:bCs/>
        </w:rPr>
        <w:t>ZONĒJUM</w:t>
      </w:r>
      <w:r w:rsidR="00F80AF2">
        <w:rPr>
          <w:b/>
          <w:bCs/>
        </w:rPr>
        <w:t>S</w:t>
      </w:r>
      <w:r>
        <w:rPr>
          <w:b/>
          <w:i/>
        </w:rPr>
        <w:t>”</w:t>
      </w:r>
    </w:p>
    <w:p w14:paraId="38525B50" w14:textId="77777777" w:rsidR="000C7716" w:rsidRDefault="000C7716" w:rsidP="000C7716">
      <w:pPr>
        <w:jc w:val="center"/>
        <w:rPr>
          <w:b/>
          <w:i/>
        </w:rPr>
      </w:pPr>
    </w:p>
    <w:p w14:paraId="4A85CEE6" w14:textId="77777777" w:rsidR="000C7716" w:rsidRDefault="000C7716" w:rsidP="00C06E95">
      <w:pPr>
        <w:ind w:left="3828" w:firstLine="1701"/>
        <w:jc w:val="right"/>
        <w:rPr>
          <w:i/>
        </w:rPr>
      </w:pPr>
      <w:r w:rsidRPr="00897D6C">
        <w:rPr>
          <w:i/>
        </w:rPr>
        <w:t xml:space="preserve">Izdoti saskaņā ar </w:t>
      </w:r>
      <w:r w:rsidR="00C06E95" w:rsidRPr="00C06E95">
        <w:rPr>
          <w:i/>
        </w:rPr>
        <w:t>likuma „Par pašvaldībām” 43.</w:t>
      </w:r>
      <w:r w:rsidR="000F1640">
        <w:t> </w:t>
      </w:r>
      <w:r w:rsidR="00C06E95" w:rsidRPr="00C06E95">
        <w:rPr>
          <w:i/>
        </w:rPr>
        <w:t>panta pirmās daļas 1.punktu, Teritorijas attīstības plānošanas likuma 25.</w:t>
      </w:r>
      <w:r w:rsidR="000F1640">
        <w:t> </w:t>
      </w:r>
      <w:r w:rsidR="00C06E95" w:rsidRPr="00C06E95">
        <w:rPr>
          <w:i/>
        </w:rPr>
        <w:t>pantu, Ministru kabineta 2014.</w:t>
      </w:r>
      <w:r w:rsidR="000F1640">
        <w:t> </w:t>
      </w:r>
      <w:r w:rsidR="00C06E95" w:rsidRPr="00C06E95">
        <w:rPr>
          <w:i/>
        </w:rPr>
        <w:t>gada 14.</w:t>
      </w:r>
      <w:r w:rsidR="000F1640">
        <w:t> </w:t>
      </w:r>
      <w:r w:rsidR="00C06E95" w:rsidRPr="00C06E95">
        <w:rPr>
          <w:i/>
        </w:rPr>
        <w:t>oktobra noteikumu Nr.628 „Noteikumi par pašvaldību teritorijas attīstības plānošanas dokumentiem” 91.</w:t>
      </w:r>
      <w:r w:rsidR="000F1640">
        <w:t> </w:t>
      </w:r>
      <w:r w:rsidR="00C06E95" w:rsidRPr="00C06E95">
        <w:rPr>
          <w:i/>
        </w:rPr>
        <w:t>punktu</w:t>
      </w:r>
    </w:p>
    <w:p w14:paraId="7F999DCF" w14:textId="77777777" w:rsidR="000C7716" w:rsidRDefault="000C7716" w:rsidP="009E7DA6">
      <w:pPr>
        <w:rPr>
          <w:b/>
          <w:i/>
        </w:rPr>
      </w:pPr>
    </w:p>
    <w:p w14:paraId="434802DD" w14:textId="606884AB" w:rsidR="00C06E95" w:rsidRDefault="003A79FA" w:rsidP="000E5513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A</w:t>
      </w:r>
      <w:r w:rsidR="000E5513">
        <w:t>pstiprināt</w:t>
      </w:r>
      <w:r w:rsidR="00C06E95">
        <w:t xml:space="preserve"> </w:t>
      </w:r>
      <w:proofErr w:type="spellStart"/>
      <w:r>
        <w:t>lokālplānojuma</w:t>
      </w:r>
      <w:proofErr w:type="spellEnd"/>
      <w:r>
        <w:t xml:space="preserve"> </w:t>
      </w:r>
      <w:r w:rsidR="00C06E95">
        <w:t xml:space="preserve">zemes </w:t>
      </w:r>
      <w:r>
        <w:t xml:space="preserve">vienībai </w:t>
      </w:r>
      <w:r w:rsidR="00C06E95">
        <w:t>Kalnciema ceļā 52</w:t>
      </w:r>
      <w:r w:rsidR="00C06E95" w:rsidRPr="00DF30A1">
        <w:t>, Jelgavā</w:t>
      </w:r>
      <w:r w:rsidR="00C06E95">
        <w:t xml:space="preserve">, teritorijas izmantošanas un apbūves </w:t>
      </w:r>
      <w:r>
        <w:t xml:space="preserve">noteikumus </w:t>
      </w:r>
      <w:r w:rsidR="00C06E95">
        <w:t>(1.</w:t>
      </w:r>
      <w:r w:rsidR="000F1640">
        <w:t> </w:t>
      </w:r>
      <w:r w:rsidR="00C06E95">
        <w:t xml:space="preserve">pielikums) un </w:t>
      </w:r>
      <w:r>
        <w:t xml:space="preserve">grafisko daļu - funkcionālo zonējumu </w:t>
      </w:r>
      <w:r w:rsidR="00C06E95" w:rsidRPr="00816960">
        <w:t>(2.</w:t>
      </w:r>
      <w:r w:rsidR="000F1640">
        <w:t> </w:t>
      </w:r>
      <w:r w:rsidR="00C06E95" w:rsidRPr="00816960">
        <w:t>pielikums)</w:t>
      </w:r>
      <w:r>
        <w:t xml:space="preserve">. </w:t>
      </w:r>
      <w:proofErr w:type="spellStart"/>
      <w:r>
        <w:t>Lokālplānojuma</w:t>
      </w:r>
      <w:proofErr w:type="spellEnd"/>
      <w:r>
        <w:t xml:space="preserve"> grafiskā daļa – funkcionālais zon</w:t>
      </w:r>
      <w:bookmarkStart w:id="0" w:name="_GoBack"/>
      <w:bookmarkEnd w:id="0"/>
      <w:r>
        <w:t>ējums</w:t>
      </w:r>
      <w:r w:rsidR="00B85D0F">
        <w:t xml:space="preserve"> </w:t>
      </w:r>
      <w:r>
        <w:t xml:space="preserve">pieejama </w:t>
      </w:r>
      <w:r w:rsidR="00DB3125" w:rsidRPr="000E5513">
        <w:t xml:space="preserve">Teritorijas attīstības plānošanas informācijas sistēmā </w:t>
      </w:r>
      <w:hyperlink r:id="rId8" w:anchor="document_19506" w:history="1">
        <w:r w:rsidR="00DB3125" w:rsidRPr="00966E9C">
          <w:rPr>
            <w:rStyle w:val="Hyperlink"/>
          </w:rPr>
          <w:t>https://geolatvija.lv/geo/tapis#document_19506</w:t>
        </w:r>
      </w:hyperlink>
      <w:r w:rsidR="00B85D0F">
        <w:t>.</w:t>
      </w:r>
    </w:p>
    <w:p w14:paraId="16FDCB6D" w14:textId="2873DC95" w:rsidR="000C7716" w:rsidRPr="000C7716" w:rsidRDefault="00C06E95" w:rsidP="009E7DA6">
      <w:pPr>
        <w:numPr>
          <w:ilvl w:val="0"/>
          <w:numId w:val="1"/>
        </w:numPr>
        <w:tabs>
          <w:tab w:val="left" w:pos="360"/>
        </w:tabs>
        <w:spacing w:before="120" w:after="120"/>
        <w:jc w:val="both"/>
      </w:pPr>
      <w:r>
        <w:t>Atzīt par spēku zaudējušu Jelgavas pilsētas pašvaldības 2017.</w:t>
      </w:r>
      <w:r w:rsidR="000F1640">
        <w:t> </w:t>
      </w:r>
      <w:r>
        <w:t>gada 23.</w:t>
      </w:r>
      <w:r w:rsidR="000F1640">
        <w:t> </w:t>
      </w:r>
      <w:r>
        <w:t>novembra saistošo noteikumu Nr.</w:t>
      </w:r>
      <w:r w:rsidR="008A6F6C">
        <w:t> </w:t>
      </w:r>
      <w:r>
        <w:t>17-23 “Teritorijas izmantošanas un apbūves noteikumu un grafiskās daļas apstiprināšana” 2.</w:t>
      </w:r>
      <w:r w:rsidR="000F1640">
        <w:t xml:space="preserve"> pielikuma </w:t>
      </w:r>
      <w:r>
        <w:t>“Funkcionālais zonējums” daļā – zemes vienībā Kalnciema ceļā 52</w:t>
      </w:r>
      <w:r w:rsidRPr="00DF30A1">
        <w:t>, Jelgavā</w:t>
      </w:r>
      <w:r>
        <w:t>, ar kadastra apzīmējumu 0900 025 0008.</w:t>
      </w:r>
    </w:p>
    <w:p w14:paraId="2171DEDB" w14:textId="77777777" w:rsidR="000C7716" w:rsidRPr="000C7716" w:rsidRDefault="000C7716" w:rsidP="000C7716"/>
    <w:p w14:paraId="287F2B43" w14:textId="77777777" w:rsidR="000C7716" w:rsidRDefault="000C7716" w:rsidP="000C7716"/>
    <w:p w14:paraId="31AB698E" w14:textId="77777777" w:rsidR="000C7716" w:rsidRDefault="008B3285" w:rsidP="000C7716">
      <w:pPr>
        <w:jc w:val="both"/>
      </w:pPr>
      <w:r>
        <w:t>D</w:t>
      </w:r>
      <w:r w:rsidR="000C7716">
        <w:t>omes priekšsēdētājs</w:t>
      </w:r>
      <w:r w:rsidR="000C7716">
        <w:tab/>
      </w:r>
      <w:r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proofErr w:type="spellStart"/>
      <w:r w:rsidR="00C06E95">
        <w:t>A.Rāviņš</w:t>
      </w:r>
      <w:proofErr w:type="spellEnd"/>
    </w:p>
    <w:p w14:paraId="17FD399D" w14:textId="77777777" w:rsidR="000C7716" w:rsidRPr="000C7716" w:rsidRDefault="000C7716" w:rsidP="000C7716"/>
    <w:sectPr w:rsidR="000C7716" w:rsidRPr="000C7716" w:rsidSect="00CF47D4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E3F2C" w14:textId="77777777" w:rsidR="00232699" w:rsidRDefault="00232699">
      <w:r>
        <w:separator/>
      </w:r>
    </w:p>
  </w:endnote>
  <w:endnote w:type="continuationSeparator" w:id="0">
    <w:p w14:paraId="26CA187B" w14:textId="77777777" w:rsidR="00232699" w:rsidRDefault="0023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2423" w14:textId="4D65524F" w:rsidR="005032AA" w:rsidRPr="00C06E95" w:rsidRDefault="005032AA" w:rsidP="00C06E95">
    <w:pPr>
      <w:tabs>
        <w:tab w:val="center" w:pos="4153"/>
        <w:tab w:val="right" w:pos="8306"/>
      </w:tabs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B18EE" w14:textId="77777777" w:rsidR="00232699" w:rsidRDefault="00232699">
      <w:r>
        <w:separator/>
      </w:r>
    </w:p>
  </w:footnote>
  <w:footnote w:type="continuationSeparator" w:id="0">
    <w:p w14:paraId="2CB1C61C" w14:textId="77777777" w:rsidR="00232699" w:rsidRDefault="0023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B5E4D6C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D7A0A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26F19BA" wp14:editId="4B3AB070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3A6EB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1EB58892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3544FDB7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2C6238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64EE2C3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7BCD085D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70E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95"/>
    <w:rsid w:val="00021DDE"/>
    <w:rsid w:val="00030783"/>
    <w:rsid w:val="00054B4E"/>
    <w:rsid w:val="000A68F5"/>
    <w:rsid w:val="000C7716"/>
    <w:rsid w:val="000E5513"/>
    <w:rsid w:val="000F1640"/>
    <w:rsid w:val="000F6A7B"/>
    <w:rsid w:val="00100FCA"/>
    <w:rsid w:val="00112129"/>
    <w:rsid w:val="0012364F"/>
    <w:rsid w:val="001330AC"/>
    <w:rsid w:val="00167F75"/>
    <w:rsid w:val="00182448"/>
    <w:rsid w:val="001A7689"/>
    <w:rsid w:val="001B767A"/>
    <w:rsid w:val="001F407E"/>
    <w:rsid w:val="0021643F"/>
    <w:rsid w:val="00232699"/>
    <w:rsid w:val="00234525"/>
    <w:rsid w:val="0028364E"/>
    <w:rsid w:val="00284121"/>
    <w:rsid w:val="002C07FD"/>
    <w:rsid w:val="003636D8"/>
    <w:rsid w:val="003A55B2"/>
    <w:rsid w:val="003A79FA"/>
    <w:rsid w:val="003B049D"/>
    <w:rsid w:val="003B41F0"/>
    <w:rsid w:val="00416EC5"/>
    <w:rsid w:val="0043121C"/>
    <w:rsid w:val="00483639"/>
    <w:rsid w:val="004B5683"/>
    <w:rsid w:val="005032AA"/>
    <w:rsid w:val="005A4F02"/>
    <w:rsid w:val="005B0C3D"/>
    <w:rsid w:val="005B432A"/>
    <w:rsid w:val="005B4363"/>
    <w:rsid w:val="005C293A"/>
    <w:rsid w:val="005F450A"/>
    <w:rsid w:val="00607FF6"/>
    <w:rsid w:val="006139B3"/>
    <w:rsid w:val="00615C22"/>
    <w:rsid w:val="00644AA6"/>
    <w:rsid w:val="00693A2E"/>
    <w:rsid w:val="00696DB4"/>
    <w:rsid w:val="006A3EA8"/>
    <w:rsid w:val="00764488"/>
    <w:rsid w:val="007C11D3"/>
    <w:rsid w:val="007D6584"/>
    <w:rsid w:val="008378FC"/>
    <w:rsid w:val="008550AE"/>
    <w:rsid w:val="00860E5E"/>
    <w:rsid w:val="0087274B"/>
    <w:rsid w:val="008A6F6C"/>
    <w:rsid w:val="008B3285"/>
    <w:rsid w:val="009269C7"/>
    <w:rsid w:val="009E7DA6"/>
    <w:rsid w:val="00AB7C67"/>
    <w:rsid w:val="00AC3379"/>
    <w:rsid w:val="00AD50BB"/>
    <w:rsid w:val="00AE0902"/>
    <w:rsid w:val="00AE0FFD"/>
    <w:rsid w:val="00B7291C"/>
    <w:rsid w:val="00B85D0F"/>
    <w:rsid w:val="00B908CC"/>
    <w:rsid w:val="00BD5700"/>
    <w:rsid w:val="00C03D25"/>
    <w:rsid w:val="00C06E95"/>
    <w:rsid w:val="00CB262E"/>
    <w:rsid w:val="00CB652C"/>
    <w:rsid w:val="00CF47D4"/>
    <w:rsid w:val="00D3108D"/>
    <w:rsid w:val="00D44C64"/>
    <w:rsid w:val="00DB3125"/>
    <w:rsid w:val="00DC009C"/>
    <w:rsid w:val="00E81AB2"/>
    <w:rsid w:val="00EA6C00"/>
    <w:rsid w:val="00EC06E0"/>
    <w:rsid w:val="00EE5DB6"/>
    <w:rsid w:val="00F239E7"/>
    <w:rsid w:val="00F24A9C"/>
    <w:rsid w:val="00F47D49"/>
    <w:rsid w:val="00F52088"/>
    <w:rsid w:val="00F55243"/>
    <w:rsid w:val="00F60AD7"/>
    <w:rsid w:val="00F73BF7"/>
    <w:rsid w:val="00F80AF2"/>
    <w:rsid w:val="00FA321D"/>
    <w:rsid w:val="00FE420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B5AE0E"/>
  <w15:chartTrackingRefBased/>
  <w15:docId w15:val="{4883D139-788D-4B01-8E5D-266755D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1640"/>
    <w:rPr>
      <w:sz w:val="24"/>
      <w:szCs w:val="24"/>
    </w:rPr>
  </w:style>
  <w:style w:type="character" w:styleId="CommentReference">
    <w:name w:val="annotation reference"/>
    <w:basedOn w:val="DefaultParagraphFont"/>
    <w:rsid w:val="00FA32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3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321D"/>
  </w:style>
  <w:style w:type="paragraph" w:styleId="CommentSubject">
    <w:name w:val="annotation subject"/>
    <w:basedOn w:val="CommentText"/>
    <w:next w:val="CommentText"/>
    <w:link w:val="CommentSubjectChar"/>
    <w:rsid w:val="00FA3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3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2E8B-E392-42A1-BCFC-C308EB33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Stūre</dc:creator>
  <cp:keywords/>
  <dc:description/>
  <cp:lastModifiedBy>Baiba Jēkabsone</cp:lastModifiedBy>
  <cp:revision>3</cp:revision>
  <cp:lastPrinted>2022-01-24T06:45:00Z</cp:lastPrinted>
  <dcterms:created xsi:type="dcterms:W3CDTF">2022-01-26T14:40:00Z</dcterms:created>
  <dcterms:modified xsi:type="dcterms:W3CDTF">2022-01-26T14:41:00Z</dcterms:modified>
</cp:coreProperties>
</file>