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SKĀS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B27AD3" w:rsidRPr="0098538D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 </w:t>
      </w:r>
      <w:r w:rsidR="00E97AB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ADMINISTRĀCIJAS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152121" w:rsidRPr="00B67991" w:rsidRDefault="002F00A8" w:rsidP="00BC646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B67991" w:rsidRPr="00B67991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="00B67991" w:rsidRPr="00B67991">
        <w:rPr>
          <w:rFonts w:asciiTheme="majorBidi" w:hAnsiTheme="majorBidi" w:cstheme="majorBidi"/>
          <w:sz w:val="24"/>
          <w:szCs w:val="24"/>
        </w:rPr>
        <w:t>Pilssalas</w:t>
      </w:r>
      <w:proofErr w:type="spellEnd"/>
      <w:r w:rsidR="00B67991" w:rsidRPr="00B67991">
        <w:rPr>
          <w:rFonts w:asciiTheme="majorBidi" w:hAnsiTheme="majorBidi" w:cstheme="majorBidi"/>
          <w:sz w:val="24"/>
          <w:szCs w:val="24"/>
        </w:rPr>
        <w:t xml:space="preserve"> ielas pārbūve"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proofErr w:type="spellStart"/>
      <w:r w:rsidR="00B67991" w:rsidRPr="00B67991">
        <w:rPr>
          <w:rFonts w:asciiTheme="majorBidi" w:hAnsiTheme="majorBidi" w:cstheme="majorBidi"/>
          <w:sz w:val="24"/>
          <w:szCs w:val="24"/>
        </w:rPr>
        <w:t>Pilssalas</w:t>
      </w:r>
      <w:proofErr w:type="spellEnd"/>
      <w:r w:rsidR="00B67991" w:rsidRPr="00B67991">
        <w:rPr>
          <w:rFonts w:asciiTheme="majorBidi" w:hAnsiTheme="majorBidi" w:cstheme="majorBidi"/>
          <w:sz w:val="24"/>
          <w:szCs w:val="24"/>
        </w:rPr>
        <w:t xml:space="preserve"> iel</w:t>
      </w:r>
      <w:r w:rsidR="002F7426">
        <w:rPr>
          <w:rFonts w:asciiTheme="majorBidi" w:hAnsiTheme="majorBidi" w:cstheme="majorBidi"/>
          <w:sz w:val="24"/>
          <w:szCs w:val="24"/>
        </w:rPr>
        <w:t>a</w:t>
      </w:r>
      <w:r w:rsidR="00B67991" w:rsidRPr="00B67991">
        <w:rPr>
          <w:rFonts w:asciiTheme="majorBidi" w:hAnsiTheme="majorBidi" w:cstheme="majorBidi"/>
          <w:sz w:val="24"/>
          <w:szCs w:val="24"/>
        </w:rPr>
        <w:t>, Jelgav</w:t>
      </w:r>
      <w:r w:rsidR="002F7426">
        <w:rPr>
          <w:rFonts w:asciiTheme="majorBidi" w:hAnsiTheme="majorBidi" w:cstheme="majorBidi"/>
          <w:sz w:val="24"/>
          <w:szCs w:val="24"/>
        </w:rPr>
        <w:t>a</w:t>
      </w:r>
    </w:p>
    <w:p w:rsidR="00D97CD4" w:rsidRPr="00B67991" w:rsidRDefault="00B67991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991">
        <w:rPr>
          <w:rFonts w:asciiTheme="majorBidi" w:hAnsiTheme="majorBidi" w:cstheme="majorBidi"/>
          <w:sz w:val="24"/>
          <w:szCs w:val="24"/>
        </w:rPr>
        <w:t>(zemes vienīb</w:t>
      </w:r>
      <w:r w:rsidR="002F7426">
        <w:rPr>
          <w:rFonts w:asciiTheme="majorBidi" w:hAnsiTheme="majorBidi" w:cstheme="majorBidi"/>
          <w:sz w:val="24"/>
          <w:szCs w:val="24"/>
        </w:rPr>
        <w:t>a</w:t>
      </w:r>
      <w:r w:rsidRPr="00B67991">
        <w:rPr>
          <w:rFonts w:asciiTheme="majorBidi" w:hAnsiTheme="majorBidi" w:cstheme="majorBidi"/>
          <w:sz w:val="24"/>
          <w:szCs w:val="24"/>
        </w:rPr>
        <w:t xml:space="preserve">s ar kadastra </w:t>
      </w:r>
      <w:proofErr w:type="spellStart"/>
      <w:r w:rsidRPr="00B67991">
        <w:rPr>
          <w:rFonts w:asciiTheme="majorBidi" w:hAnsiTheme="majorBidi" w:cstheme="majorBidi"/>
          <w:sz w:val="24"/>
          <w:szCs w:val="24"/>
        </w:rPr>
        <w:t>apz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B67991">
        <w:rPr>
          <w:rFonts w:asciiTheme="majorBidi" w:hAnsiTheme="majorBidi" w:cstheme="majorBidi"/>
          <w:sz w:val="24"/>
          <w:szCs w:val="24"/>
        </w:rPr>
        <w:t xml:space="preserve"> 0900 012 0071, 0900 012 0077, 0900 012 0017 un 0900 012 0063)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B67991" w:rsidRPr="00B67991">
        <w:rPr>
          <w:rFonts w:asciiTheme="majorBidi" w:hAnsiTheme="majorBidi" w:cstheme="majorBidi"/>
          <w:sz w:val="24"/>
          <w:szCs w:val="24"/>
        </w:rPr>
        <w:t>06.08.2020. - 20.08.2020.</w:t>
      </w:r>
      <w:bookmarkStart w:id="0" w:name="_GoBack"/>
      <w:bookmarkEnd w:id="0"/>
    </w:p>
    <w:p w:rsidR="0098538D" w:rsidRDefault="0098538D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un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F54593" w:rsidRDefault="00F54593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B92ECA" w:rsidRDefault="007D1220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F54593">
        <w:rPr>
          <w:rFonts w:ascii="Times New Roman" w:hAnsi="Times New Roman" w:cs="Times New Roman"/>
          <w:bCs/>
        </w:rPr>
        <w:t>Aizpildītu aptaujas lapu</w:t>
      </w:r>
      <w:r w:rsidR="00D97CD4" w:rsidRPr="00F54593">
        <w:rPr>
          <w:rFonts w:ascii="Times New Roman" w:hAnsi="Times New Roman" w:cs="Times New Roman"/>
          <w:bCs/>
        </w:rPr>
        <w:t xml:space="preserve"> </w:t>
      </w:r>
      <w:r w:rsidR="00392EF2" w:rsidRPr="00F54593">
        <w:rPr>
          <w:rFonts w:ascii="Times New Roman" w:hAnsi="Times New Roman" w:cs="Times New Roman"/>
          <w:bCs/>
        </w:rPr>
        <w:t xml:space="preserve">aicinām sūtīt </w:t>
      </w:r>
      <w:r w:rsidR="00F54593">
        <w:rPr>
          <w:rFonts w:ascii="Times New Roman" w:hAnsi="Times New Roman" w:cs="Times New Roman"/>
          <w:noProof/>
        </w:rPr>
        <w:t xml:space="preserve">elektroniski uz e-pastu </w:t>
      </w:r>
      <w:hyperlink r:id="rId6" w:history="1">
        <w:r w:rsidR="00392EF2" w:rsidRPr="00F54593">
          <w:rPr>
            <w:rStyle w:val="Hyperlink"/>
            <w:rFonts w:ascii="Times New Roman" w:hAnsi="Times New Roman" w:cs="Times New Roman"/>
            <w:b/>
            <w:noProof/>
          </w:rPr>
          <w:t>dome@dome.jelgava.lv</w:t>
        </w:r>
      </w:hyperlink>
      <w:r w:rsidR="00392EF2" w:rsidRPr="00F54593">
        <w:rPr>
          <w:rFonts w:ascii="Times New Roman" w:hAnsi="Times New Roman" w:cs="Times New Roman"/>
          <w:noProof/>
        </w:rPr>
        <w:t xml:space="preserve"> vai</w:t>
      </w:r>
      <w:r w:rsidR="00D97CD4" w:rsidRPr="00F54593">
        <w:rPr>
          <w:rFonts w:ascii="Times New Roman" w:hAnsi="Times New Roman" w:cs="Times New Roman"/>
          <w:noProof/>
        </w:rPr>
        <w:t xml:space="preserve"> </w:t>
      </w:r>
      <w:r w:rsidR="00392EF2" w:rsidRPr="00F54593">
        <w:rPr>
          <w:rFonts w:ascii="Times New Roman" w:hAnsi="Times New Roman" w:cs="Times New Roman"/>
          <w:bCs/>
        </w:rPr>
        <w:t>iesniegt</w:t>
      </w:r>
      <w:r w:rsidR="00392EF2" w:rsidRPr="00F54593">
        <w:rPr>
          <w:rFonts w:ascii="Times New Roman" w:hAnsi="Times New Roman" w:cs="Times New Roman"/>
          <w:noProof/>
        </w:rPr>
        <w:t xml:space="preserve"> </w:t>
      </w:r>
      <w:r w:rsidR="00D97CD4" w:rsidRPr="00F54593">
        <w:rPr>
          <w:rFonts w:ascii="Times New Roman" w:hAnsi="Times New Roman" w:cs="Times New Roman"/>
          <w:noProof/>
        </w:rPr>
        <w:t>Jelgavas pilsētas pašvaldības klientu apkalpošanas centrā Lielajā ielā 11, Jelgavā (</w:t>
      </w:r>
      <w:r w:rsidR="00D97CD4" w:rsidRPr="00F54593">
        <w:rPr>
          <w:rFonts w:ascii="Times New Roman" w:hAnsi="Times New Roman" w:cs="Times New Roman"/>
        </w:rPr>
        <w:t>pirmdienās no pulksten 12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līdz 17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>, otrdienās, trešdienās un ceturtdienās no pulksten 9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līdz 15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un piektdienās no pulksten 9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 xml:space="preserve"> līdz 14</w:t>
      </w:r>
      <w:r w:rsidR="00F54593">
        <w:rPr>
          <w:rFonts w:ascii="Times New Roman" w:hAnsi="Times New Roman" w:cs="Times New Roman"/>
        </w:rPr>
        <w:t>:</w:t>
      </w:r>
      <w:r w:rsidR="00392EF2" w:rsidRPr="00F54593">
        <w:rPr>
          <w:rFonts w:ascii="Times New Roman" w:hAnsi="Times New Roman" w:cs="Times New Roman"/>
        </w:rPr>
        <w:t>00</w:t>
      </w:r>
      <w:r w:rsidR="00D97CD4" w:rsidRPr="00F54593">
        <w:rPr>
          <w:rFonts w:ascii="Times New Roman" w:hAnsi="Times New Roman" w:cs="Times New Roman"/>
        </w:rPr>
        <w:t>)</w:t>
      </w:r>
      <w:r w:rsidR="00D97CD4" w:rsidRPr="00F54593">
        <w:rPr>
          <w:rFonts w:ascii="Times New Roman" w:hAnsi="Times New Roman" w:cs="Times New Roman"/>
          <w:noProof/>
        </w:rPr>
        <w:t>, vai nosūtīt pa pastu Jelgavas pilsētas pašvaldības Būvvaldei, L</w:t>
      </w:r>
      <w:r w:rsidR="00BC6469">
        <w:rPr>
          <w:rFonts w:ascii="Times New Roman" w:hAnsi="Times New Roman" w:cs="Times New Roman"/>
          <w:noProof/>
        </w:rPr>
        <w:t>ielā iela 11, Jelgava, LV- 3001</w:t>
      </w:r>
      <w:r w:rsidR="00B92ECA">
        <w:rPr>
          <w:rFonts w:ascii="Times New Roman" w:hAnsi="Times New Roman" w:cs="Times New Roman"/>
          <w:noProof/>
        </w:rPr>
        <w:t>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29"/>
        <w:gridCol w:w="1717"/>
        <w:gridCol w:w="2440"/>
        <w:gridCol w:w="4252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B92EC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91FB6"/>
    <w:rsid w:val="00093C02"/>
    <w:rsid w:val="000C288E"/>
    <w:rsid w:val="000E16B6"/>
    <w:rsid w:val="0013219D"/>
    <w:rsid w:val="00152121"/>
    <w:rsid w:val="00175F88"/>
    <w:rsid w:val="00210A87"/>
    <w:rsid w:val="002C143C"/>
    <w:rsid w:val="002C6305"/>
    <w:rsid w:val="002F00A8"/>
    <w:rsid w:val="002F7426"/>
    <w:rsid w:val="00392EF2"/>
    <w:rsid w:val="00423B95"/>
    <w:rsid w:val="00444FB8"/>
    <w:rsid w:val="00571B5E"/>
    <w:rsid w:val="00587B97"/>
    <w:rsid w:val="005A083D"/>
    <w:rsid w:val="005A553C"/>
    <w:rsid w:val="00627589"/>
    <w:rsid w:val="00664CA9"/>
    <w:rsid w:val="006F440B"/>
    <w:rsid w:val="007211F5"/>
    <w:rsid w:val="00737089"/>
    <w:rsid w:val="00751B28"/>
    <w:rsid w:val="00770463"/>
    <w:rsid w:val="007B1726"/>
    <w:rsid w:val="007D1220"/>
    <w:rsid w:val="00932198"/>
    <w:rsid w:val="00943B22"/>
    <w:rsid w:val="0098538D"/>
    <w:rsid w:val="009D1141"/>
    <w:rsid w:val="00A415DC"/>
    <w:rsid w:val="00A56CEF"/>
    <w:rsid w:val="00A808EA"/>
    <w:rsid w:val="00AB3775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628EC"/>
    <w:rsid w:val="00C96079"/>
    <w:rsid w:val="00D111F2"/>
    <w:rsid w:val="00D72DEA"/>
    <w:rsid w:val="00D97CD4"/>
    <w:rsid w:val="00DA3700"/>
    <w:rsid w:val="00E46528"/>
    <w:rsid w:val="00E97AB2"/>
    <w:rsid w:val="00EB6813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dome.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675D-502C-49D5-AA7B-C4D6F312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3</cp:revision>
  <cp:lastPrinted>2018-02-27T08:07:00Z</cp:lastPrinted>
  <dcterms:created xsi:type="dcterms:W3CDTF">2020-08-04T12:07:00Z</dcterms:created>
  <dcterms:modified xsi:type="dcterms:W3CDTF">2020-08-04T12:17:00Z</dcterms:modified>
</cp:coreProperties>
</file>