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>
      <w:bookmarkStart w:id="0" w:name="_GoBack"/>
      <w:bookmarkEnd w:id="0"/>
    </w:p>
    <w:p w:rsidR="009B095A" w:rsidRDefault="009B095A" w:rsidP="00000472">
      <w:pPr>
        <w:ind w:left="4320" w:firstLine="720"/>
      </w:pPr>
      <w:r>
        <w:t>Apstiprināts ar</w:t>
      </w:r>
    </w:p>
    <w:p w:rsidR="009B095A" w:rsidRDefault="009B095A" w:rsidP="00000472">
      <w:pPr>
        <w:ind w:left="4320" w:firstLine="720"/>
      </w:pPr>
      <w:r>
        <w:t>Jelgavas pilsētas domes</w:t>
      </w:r>
    </w:p>
    <w:p w:rsidR="009B095A" w:rsidRDefault="009B095A" w:rsidP="00000472">
      <w:pPr>
        <w:ind w:left="5040"/>
      </w:pPr>
      <w:r>
        <w:t>2018.gada 20.decembra lēmumu Nr.</w:t>
      </w:r>
      <w:r w:rsidR="00000472">
        <w:t>15/4</w:t>
      </w:r>
    </w:p>
    <w:p w:rsidR="00000472" w:rsidRDefault="00000472" w:rsidP="00B05A8D">
      <w:pPr>
        <w:jc w:val="center"/>
        <w:rPr>
          <w:b/>
          <w:caps/>
        </w:rPr>
      </w:pPr>
    </w:p>
    <w:p w:rsidR="00000472" w:rsidRDefault="00000472" w:rsidP="00B05A8D">
      <w:pPr>
        <w:jc w:val="center"/>
        <w:rPr>
          <w:b/>
          <w:caps/>
        </w:rPr>
      </w:pPr>
    </w:p>
    <w:p w:rsidR="009B095A" w:rsidRDefault="00B05A8D" w:rsidP="00B05A8D">
      <w:pPr>
        <w:jc w:val="center"/>
      </w:pPr>
      <w:r w:rsidRPr="005C1B62">
        <w:rPr>
          <w:b/>
          <w:caps/>
        </w:rPr>
        <w:t>nolikums</w:t>
      </w:r>
    </w:p>
    <w:p w:rsidR="009B095A" w:rsidRPr="005C1B62" w:rsidRDefault="00B05A8D" w:rsidP="009B095A">
      <w:pPr>
        <w:jc w:val="center"/>
        <w:rPr>
          <w:b/>
          <w:caps/>
        </w:rPr>
      </w:pPr>
      <w:r>
        <w:rPr>
          <w:b/>
          <w:bCs/>
          <w:caps/>
        </w:rPr>
        <w:t>“</w:t>
      </w:r>
      <w:r w:rsidR="009B095A" w:rsidRPr="005C1B62">
        <w:rPr>
          <w:b/>
          <w:bCs/>
          <w:caps/>
        </w:rPr>
        <w:t>Jelgavas pilsētas biedrību</w:t>
      </w:r>
      <w:r w:rsidR="009B095A">
        <w:rPr>
          <w:b/>
          <w:bCs/>
          <w:caps/>
        </w:rPr>
        <w:t xml:space="preserve">, </w:t>
      </w:r>
      <w:r w:rsidR="009B095A" w:rsidRPr="005C1B62">
        <w:rPr>
          <w:b/>
          <w:bCs/>
          <w:caps/>
        </w:rPr>
        <w:t xml:space="preserve">nodibinājumu </w:t>
      </w:r>
      <w:r w:rsidR="009B095A">
        <w:rPr>
          <w:b/>
          <w:bCs/>
          <w:caps/>
        </w:rPr>
        <w:t xml:space="preserve">UN RELIĢISKO ORGANIZĀCIJU </w:t>
      </w:r>
      <w:r w:rsidR="009B095A" w:rsidRPr="005C1B62">
        <w:rPr>
          <w:b/>
          <w:bCs/>
          <w:caps/>
        </w:rPr>
        <w:t xml:space="preserve">atbalsta </w:t>
      </w:r>
      <w:r>
        <w:rPr>
          <w:b/>
          <w:bCs/>
          <w:caps/>
        </w:rPr>
        <w:t>KĀRTĪBA”</w:t>
      </w:r>
      <w:r w:rsidR="009B095A" w:rsidRPr="005C1B62">
        <w:rPr>
          <w:b/>
          <w:bCs/>
          <w:caps/>
        </w:rPr>
        <w:t xml:space="preserve"> </w:t>
      </w:r>
    </w:p>
    <w:p w:rsidR="009B095A" w:rsidRPr="005C1B62" w:rsidRDefault="009B095A" w:rsidP="009B095A">
      <w:pPr>
        <w:ind w:left="720" w:firstLine="720"/>
        <w:jc w:val="center"/>
        <w:rPr>
          <w:b/>
          <w:bCs/>
          <w:caps/>
        </w:rPr>
      </w:pPr>
      <w:r>
        <w:t xml:space="preserve">    </w:t>
      </w:r>
      <w:r>
        <w:tab/>
      </w:r>
      <w:r>
        <w:tab/>
      </w: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Vispārīgie </w:t>
      </w:r>
      <w:r>
        <w:rPr>
          <w:b/>
          <w:bCs/>
          <w:caps/>
        </w:rPr>
        <w:t>JAUTĀJUMI</w:t>
      </w:r>
    </w:p>
    <w:p w:rsidR="009B095A" w:rsidRPr="00925B9B" w:rsidRDefault="009B095A" w:rsidP="009B095A">
      <w:pPr>
        <w:rPr>
          <w:b/>
          <w:bCs/>
        </w:rPr>
      </w:pPr>
    </w:p>
    <w:p w:rsidR="009B095A" w:rsidRDefault="009B095A" w:rsidP="009B095A">
      <w:pPr>
        <w:pStyle w:val="ListParagraph"/>
        <w:numPr>
          <w:ilvl w:val="1"/>
          <w:numId w:val="1"/>
        </w:numPr>
        <w:jc w:val="both"/>
      </w:pPr>
      <w:r>
        <w:t xml:space="preserve">Nolikums nosaka Jelgavas pilsētas </w:t>
      </w:r>
      <w:r w:rsidRPr="00925B9B">
        <w:t>biedrību</w:t>
      </w:r>
      <w:r>
        <w:t xml:space="preserve">, </w:t>
      </w:r>
      <w:r w:rsidRPr="00925B9B">
        <w:t>nodibinājumu</w:t>
      </w:r>
      <w:r>
        <w:t xml:space="preserve"> un reliģisko organizāciju </w:t>
      </w:r>
      <w:r w:rsidRPr="00925B9B">
        <w:t xml:space="preserve"> atbalsta </w:t>
      </w:r>
      <w:r>
        <w:t xml:space="preserve">mērķi, uzdevumus, finansējuma piešķiršanas nosacījumus, </w:t>
      </w:r>
      <w:r w:rsidRPr="00AF3105">
        <w:t xml:space="preserve">Jelgavas pilsētas </w:t>
      </w:r>
      <w:r>
        <w:t xml:space="preserve">nevalstisko organizāciju </w:t>
      </w:r>
      <w:r w:rsidRPr="00AF3105">
        <w:t xml:space="preserve">atbalsta </w:t>
      </w:r>
      <w:r w:rsidR="00B05A8D">
        <w:t>piešķiršanas</w:t>
      </w:r>
      <w:r>
        <w:t xml:space="preserve"> komisijas uzdevumus, tiesības un darba organizācijas kārtību.</w:t>
      </w:r>
    </w:p>
    <w:p w:rsidR="009B095A" w:rsidRDefault="009B095A" w:rsidP="009B095A">
      <w:pPr>
        <w:pStyle w:val="ListParagraph"/>
        <w:ind w:left="792"/>
        <w:jc w:val="both"/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caps/>
        </w:rPr>
      </w:pPr>
      <w:r w:rsidRPr="005C1B62">
        <w:rPr>
          <w:b/>
          <w:caps/>
        </w:rPr>
        <w:t xml:space="preserve">Jelgavas pilsētas </w:t>
      </w:r>
      <w:r w:rsidRPr="005C1B62">
        <w:rPr>
          <w:b/>
          <w:bCs/>
          <w:caps/>
        </w:rPr>
        <w:t>biedrību</w:t>
      </w:r>
      <w:r>
        <w:rPr>
          <w:b/>
          <w:bCs/>
          <w:caps/>
        </w:rPr>
        <w:t xml:space="preserve">, </w:t>
      </w:r>
      <w:r w:rsidRPr="005C1B62">
        <w:rPr>
          <w:b/>
          <w:bCs/>
          <w:caps/>
        </w:rPr>
        <w:t xml:space="preserve">nodibinājumu </w:t>
      </w:r>
      <w:r>
        <w:rPr>
          <w:b/>
          <w:bCs/>
          <w:caps/>
        </w:rPr>
        <w:t xml:space="preserve">UN RELIĢISKO ORGANIZĀCIJU </w:t>
      </w:r>
      <w:r w:rsidRPr="005C1B62">
        <w:rPr>
          <w:b/>
          <w:caps/>
        </w:rPr>
        <w:t>atbalsta p</w:t>
      </w:r>
      <w:r w:rsidR="00B05A8D">
        <w:rPr>
          <w:b/>
          <w:caps/>
        </w:rPr>
        <w:t>IEŠĶIRŠAN</w:t>
      </w:r>
      <w:r w:rsidRPr="005C1B62">
        <w:rPr>
          <w:b/>
          <w:caps/>
        </w:rPr>
        <w:t>a</w:t>
      </w:r>
    </w:p>
    <w:p w:rsidR="009B095A" w:rsidRDefault="009B095A" w:rsidP="009B095A">
      <w:pPr>
        <w:pStyle w:val="ListParagraph"/>
        <w:ind w:left="1080"/>
        <w:jc w:val="both"/>
      </w:pP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AF3105">
        <w:t xml:space="preserve">Jelgavas pilsētas </w:t>
      </w:r>
      <w:r w:rsidRPr="00925B9B">
        <w:t>biedrību</w:t>
      </w:r>
      <w:r>
        <w:t xml:space="preserve">, </w:t>
      </w:r>
      <w:r w:rsidRPr="00925B9B">
        <w:t>nodibinājumu</w:t>
      </w:r>
      <w:r>
        <w:t xml:space="preserve"> un reliģisko organizāciju </w:t>
      </w:r>
      <w:r w:rsidRPr="00925B9B">
        <w:t xml:space="preserve"> </w:t>
      </w:r>
      <w:r w:rsidRPr="00AF3105">
        <w:t xml:space="preserve">atbalsta </w:t>
      </w:r>
      <w:r w:rsidR="00B05A8D" w:rsidRPr="00B05A8D">
        <w:t>piešķirša</w:t>
      </w:r>
      <w:r w:rsidR="00B05A8D">
        <w:t>n</w:t>
      </w:r>
      <w:r w:rsidR="00B05A8D" w:rsidRPr="00B05A8D">
        <w:t>as</w:t>
      </w:r>
      <w:r>
        <w:t xml:space="preserve"> </w:t>
      </w:r>
      <w:r w:rsidRPr="00925B9B">
        <w:t xml:space="preserve">(turpmāk - </w:t>
      </w:r>
      <w:r w:rsidR="00B05A8D">
        <w:t>Atbalsts</w:t>
      </w:r>
      <w:r w:rsidRPr="00925B9B">
        <w:t xml:space="preserve">) mērķis ir sekmēt iedzīvotāju aktivitāti un iesaistīšanos </w:t>
      </w:r>
      <w:r>
        <w:t xml:space="preserve">Jelgavas </w:t>
      </w:r>
      <w:r w:rsidRPr="00925B9B">
        <w:t>pilsētas attīstības</w:t>
      </w:r>
      <w:r w:rsidR="006D3C25">
        <w:t>, kultūras</w:t>
      </w:r>
      <w:r w:rsidRPr="00925B9B">
        <w:t xml:space="preserve"> un sociālo </w:t>
      </w:r>
      <w:r>
        <w:t>jautājumu</w:t>
      </w:r>
      <w:r w:rsidRPr="00925B9B">
        <w:t xml:space="preserve"> risināšanā, veicināt </w:t>
      </w:r>
      <w:r w:rsidR="006D3C25">
        <w:t xml:space="preserve">iedzīvotāju pilsonisko līdzdalību, </w:t>
      </w:r>
      <w:r w:rsidRPr="00925B9B">
        <w:t>tradīcij</w:t>
      </w:r>
      <w:r>
        <w:t>u saglabāšanos</w:t>
      </w:r>
      <w:r w:rsidRPr="00925B9B">
        <w:t xml:space="preserve"> un sadarbību starp Jelgavas</w:t>
      </w:r>
      <w:r>
        <w:t xml:space="preserve"> pilsētas</w:t>
      </w:r>
      <w:r w:rsidRPr="00925B9B">
        <w:t xml:space="preserve"> pašvaldību (turpmāk – pašvaldība) un biedrīb</w:t>
      </w:r>
      <w:r>
        <w:t xml:space="preserve">ām, </w:t>
      </w:r>
      <w:r w:rsidRPr="00925B9B">
        <w:t>nodibinājum</w:t>
      </w:r>
      <w:r>
        <w:t xml:space="preserve">iem un reliģiskajām organizācijām </w:t>
      </w:r>
      <w:r w:rsidRPr="00925B9B">
        <w:t xml:space="preserve"> (turpmāk </w:t>
      </w:r>
      <w:r>
        <w:t xml:space="preserve">– nevalstiskās </w:t>
      </w:r>
      <w:r w:rsidRPr="00925B9B">
        <w:t>organizācijas), kas darbojas Jelgavas pilsētas teritorijā.</w:t>
      </w:r>
    </w:p>
    <w:p w:rsidR="009B095A" w:rsidRPr="00925B9B" w:rsidRDefault="00B05A8D" w:rsidP="009B095A">
      <w:pPr>
        <w:pStyle w:val="ListParagraph"/>
        <w:numPr>
          <w:ilvl w:val="1"/>
          <w:numId w:val="1"/>
        </w:numPr>
        <w:jc w:val="both"/>
      </w:pPr>
      <w:r>
        <w:t>Atbalst</w:t>
      </w:r>
      <w:r w:rsidR="00EC147E">
        <w:t>a</w:t>
      </w:r>
      <w:r>
        <w:t xml:space="preserve"> </w:t>
      </w:r>
      <w:r w:rsidR="009B095A" w:rsidRPr="00925B9B">
        <w:t>uzdevum</w:t>
      </w:r>
      <w:r>
        <w:t>s ir</w:t>
      </w:r>
      <w:r w:rsidRPr="00B05A8D">
        <w:t xml:space="preserve"> </w:t>
      </w:r>
      <w:r w:rsidRPr="00925B9B">
        <w:t xml:space="preserve">finansiāli atbalstīt </w:t>
      </w:r>
      <w:r>
        <w:t xml:space="preserve">nevalstisko </w:t>
      </w:r>
      <w:r w:rsidRPr="00925B9B">
        <w:t xml:space="preserve">organizāciju </w:t>
      </w:r>
      <w:r>
        <w:t xml:space="preserve">darbību un projektu </w:t>
      </w:r>
      <w:r w:rsidRPr="00925B9B">
        <w:t>realizāciju</w:t>
      </w:r>
      <w:r>
        <w:t>, lai:</w:t>
      </w:r>
    </w:p>
    <w:p w:rsidR="006D3C25" w:rsidRDefault="009B095A" w:rsidP="009B095A">
      <w:pPr>
        <w:ind w:left="851"/>
        <w:jc w:val="both"/>
      </w:pPr>
      <w:r>
        <w:t xml:space="preserve">3.1. </w:t>
      </w:r>
      <w:r w:rsidR="006D3C25">
        <w:t>sekmētu brīvprātīgas iniciatīvas Jelgavas pilsētas administratīvajā teritorijā un veicinātu biedrību un nodibinājumu sadarbību ar pašvaldību;</w:t>
      </w:r>
    </w:p>
    <w:p w:rsidR="006D3C25" w:rsidRDefault="006D3C25" w:rsidP="009B095A">
      <w:pPr>
        <w:ind w:left="851"/>
        <w:jc w:val="both"/>
      </w:pPr>
      <w:r>
        <w:t xml:space="preserve">3.2. veicinātu demokrātisku sabiedrības pārvaldes formu paplašināšanu: </w:t>
      </w:r>
    </w:p>
    <w:p w:rsidR="009B095A" w:rsidRPr="00925B9B" w:rsidRDefault="009B095A" w:rsidP="009B095A">
      <w:pPr>
        <w:ind w:left="851"/>
        <w:jc w:val="both"/>
      </w:pPr>
      <w:r w:rsidRPr="00925B9B">
        <w:t>sekmēt</w:t>
      </w:r>
      <w:r w:rsidR="00B05A8D">
        <w:t>u</w:t>
      </w:r>
      <w:r w:rsidRPr="00925B9B">
        <w:t xml:space="preserve"> brīvprātīgās iniciatīvas Jelgavas pilsētas administratīvajā teritorijā un veicināt</w:t>
      </w:r>
      <w:r w:rsidR="00B05A8D">
        <w:t>u</w:t>
      </w:r>
      <w:r w:rsidRPr="00925B9B">
        <w:t xml:space="preserve"> </w:t>
      </w:r>
      <w:r>
        <w:t xml:space="preserve">nevalstisko </w:t>
      </w:r>
      <w:r w:rsidRPr="00925B9B">
        <w:t>organizāciju darbību;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3</w:t>
      </w:r>
      <w:r>
        <w:t xml:space="preserve">. </w:t>
      </w:r>
      <w:r w:rsidRPr="00925B9B">
        <w:t>veicināt</w:t>
      </w:r>
      <w:r w:rsidR="00B05A8D">
        <w:t>u</w:t>
      </w:r>
      <w:r w:rsidRPr="00925B9B">
        <w:t xml:space="preserve"> un atbalstīt</w:t>
      </w:r>
      <w:r w:rsidR="00B05A8D">
        <w:t>u</w:t>
      </w:r>
      <w:r w:rsidRPr="00925B9B">
        <w:t xml:space="preserve"> indivīdu iesaisti </w:t>
      </w:r>
      <w:r w:rsidR="006D3C25">
        <w:t>biedrību un nodibinājumu</w:t>
      </w:r>
      <w:r w:rsidRPr="00925B9B">
        <w:t xml:space="preserve"> darb</w:t>
      </w:r>
      <w:r w:rsidR="006D3C25">
        <w:t>ībā;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4</w:t>
      </w:r>
      <w:r>
        <w:t xml:space="preserve">. </w:t>
      </w:r>
      <w:r w:rsidRPr="00925B9B">
        <w:t>veicināt</w:t>
      </w:r>
      <w:r w:rsidR="00EC147E">
        <w:t>u</w:t>
      </w:r>
      <w:r w:rsidRPr="00925B9B">
        <w:t xml:space="preserve"> sadarbību starp pašvaldību un </w:t>
      </w:r>
      <w:r>
        <w:t xml:space="preserve">nevalstiskajām </w:t>
      </w:r>
      <w:r w:rsidRPr="00925B9B">
        <w:t>organizācijām Jelgavas pilsētā;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5</w:t>
      </w:r>
      <w:r>
        <w:t xml:space="preserve">. </w:t>
      </w:r>
      <w:r w:rsidRPr="00925B9B">
        <w:t>sekmēt</w:t>
      </w:r>
      <w:r w:rsidR="00EC147E">
        <w:t xml:space="preserve">u </w:t>
      </w:r>
      <w:r w:rsidRPr="00925B9B">
        <w:t>pašvaldības informatīvo atvērtību, veicinot uzticības atmosfēru pašvaldības attiecībās ar sabiedrību.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t xml:space="preserve"> </w:t>
      </w:r>
      <w:r w:rsidR="00B05A8D">
        <w:t>F</w:t>
      </w:r>
      <w:r w:rsidRPr="00925B9B">
        <w:t>inan</w:t>
      </w:r>
      <w:r>
        <w:t xml:space="preserve">šu </w:t>
      </w:r>
      <w:r w:rsidRPr="00925B9B">
        <w:t xml:space="preserve">līdzekļus katram budžeta gadam </w:t>
      </w:r>
      <w:r w:rsidR="00B05A8D">
        <w:t>piešķir</w:t>
      </w:r>
      <w:r w:rsidRPr="00925B9B">
        <w:t xml:space="preserve"> Jelgavas</w:t>
      </w:r>
      <w:r>
        <w:t xml:space="preserve"> pilsētas</w:t>
      </w:r>
      <w:r w:rsidRPr="00925B9B">
        <w:t xml:space="preserve"> dome</w:t>
      </w:r>
      <w:r>
        <w:t xml:space="preserve"> (turpmāk tekstā – Dome)</w:t>
      </w:r>
      <w:r w:rsidRPr="00925B9B">
        <w:t>.</w:t>
      </w:r>
    </w:p>
    <w:p w:rsidR="009B095A" w:rsidRDefault="009B095A" w:rsidP="009B095A">
      <w:pPr>
        <w:pStyle w:val="ListParagraph"/>
        <w:numPr>
          <w:ilvl w:val="1"/>
          <w:numId w:val="1"/>
        </w:numPr>
        <w:jc w:val="both"/>
      </w:pPr>
      <w:r>
        <w:t>Finanšu līdzekļu</w:t>
      </w:r>
      <w:r w:rsidRPr="00925B9B">
        <w:t xml:space="preserve"> piešķiršanai </w:t>
      </w:r>
      <w:r>
        <w:t xml:space="preserve">nevalstisko </w:t>
      </w:r>
      <w:r w:rsidRPr="00925B9B">
        <w:t>organizāciju atbalstam</w:t>
      </w:r>
      <w:r>
        <w:t xml:space="preserve"> tiek</w:t>
      </w:r>
      <w:r w:rsidRPr="00925B9B">
        <w:t xml:space="preserve"> </w:t>
      </w:r>
      <w:r>
        <w:t>organizēts</w:t>
      </w:r>
      <w:r w:rsidRPr="00925B9B">
        <w:t xml:space="preserve"> atklāt</w:t>
      </w:r>
      <w:r>
        <w:t>s</w:t>
      </w:r>
      <w:r w:rsidRPr="00925B9B">
        <w:t xml:space="preserve"> konkurs</w:t>
      </w:r>
      <w:r>
        <w:t>s</w:t>
      </w:r>
      <w:r w:rsidRPr="00925B9B">
        <w:t xml:space="preserve"> (turpmāk - Konkurs</w:t>
      </w:r>
      <w:r>
        <w:t>s</w:t>
      </w:r>
      <w:r w:rsidRPr="00925B9B">
        <w:t xml:space="preserve">), izsludinot to vietējos </w:t>
      </w:r>
      <w:r>
        <w:t>plašsaziņas līdzekļos</w:t>
      </w:r>
      <w:r w:rsidRPr="00925B9B">
        <w:t xml:space="preserve">, kā arī Jelgavas pilsētas </w:t>
      </w:r>
      <w:r>
        <w:t>oficiālajā tīmekļvietnē ne mazāk kā 30 dienas pirms pieteikumu iesniegšanas termiņa</w:t>
      </w:r>
      <w:r w:rsidRPr="00925B9B">
        <w:t xml:space="preserve">. Konkursu var izsludināt vienu vai vairākas reizes gadā atkarībā no </w:t>
      </w:r>
      <w:r>
        <w:t>finanšu</w:t>
      </w:r>
      <w:r w:rsidRPr="00925B9B">
        <w:t xml:space="preserve"> līdzekļu apjoma. 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lastRenderedPageBreak/>
        <w:t>F</w:t>
      </w:r>
      <w:r>
        <w:t>inanšu</w:t>
      </w:r>
      <w:r w:rsidRPr="00925B9B">
        <w:t xml:space="preserve"> līdzekļu pretendents var būt tikai juridiska persona - jebkura L</w:t>
      </w:r>
      <w:r>
        <w:t xml:space="preserve">atvijas </w:t>
      </w:r>
      <w:r w:rsidRPr="00925B9B">
        <w:t>R</w:t>
      </w:r>
      <w:r>
        <w:t>epublikas</w:t>
      </w:r>
      <w:r w:rsidRPr="00925B9B">
        <w:t xml:space="preserve"> normatīvajos </w:t>
      </w:r>
      <w:r>
        <w:t xml:space="preserve">aktos </w:t>
      </w:r>
      <w:r w:rsidRPr="00925B9B">
        <w:t xml:space="preserve">noteiktā kārtībā reģistrēta </w:t>
      </w:r>
      <w:r>
        <w:t xml:space="preserve">nevalstiska </w:t>
      </w:r>
      <w:r w:rsidRPr="00925B9B">
        <w:t xml:space="preserve">organizācija, kuras juridiskā adrese ir Jelgavas pilsētā, vai Latvijā reģistrēto </w:t>
      </w:r>
      <w:r>
        <w:t xml:space="preserve">nevalstisko </w:t>
      </w:r>
      <w:r w:rsidRPr="00925B9B">
        <w:t>organizāciju struktūrvienības, kuras darbojas un kurām ir pārstāvniecība Jelgavas pilsētas</w:t>
      </w:r>
      <w:r>
        <w:t xml:space="preserve"> administratīvajā</w:t>
      </w:r>
      <w:r w:rsidRPr="00925B9B">
        <w:t xml:space="preserve"> teritorijā.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t>F</w:t>
      </w:r>
      <w:r>
        <w:t>inanšu</w:t>
      </w:r>
      <w:r w:rsidRPr="00925B9B">
        <w:t xml:space="preserve"> līdzekļ</w:t>
      </w:r>
      <w:r>
        <w:t>us</w:t>
      </w:r>
      <w:r w:rsidRPr="00925B9B">
        <w:t xml:space="preserve"> piešķir:</w:t>
      </w:r>
    </w:p>
    <w:p w:rsidR="009B095A" w:rsidRPr="00925B9B" w:rsidRDefault="009B095A" w:rsidP="009B095A">
      <w:pPr>
        <w:ind w:left="851"/>
        <w:jc w:val="both"/>
      </w:pPr>
      <w:r>
        <w:t xml:space="preserve">7.1. </w:t>
      </w:r>
      <w:r w:rsidRPr="00925B9B">
        <w:t xml:space="preserve">sabiedriski nozīmīgu pasākumu </w:t>
      </w:r>
      <w:r w:rsidR="00EC147E">
        <w:t xml:space="preserve">organizēšanai un projektu </w:t>
      </w:r>
      <w:r w:rsidRPr="00925B9B">
        <w:t>realiz</w:t>
      </w:r>
      <w:r w:rsidR="00EC147E">
        <w:t>ēšanai</w:t>
      </w:r>
      <w:r w:rsidRPr="00925B9B">
        <w:t xml:space="preserve"> Jelgavas pilsētā;</w:t>
      </w:r>
    </w:p>
    <w:p w:rsidR="009B095A" w:rsidRPr="00925B9B" w:rsidRDefault="009B095A" w:rsidP="009B095A">
      <w:pPr>
        <w:ind w:left="1134" w:hanging="283"/>
        <w:jc w:val="both"/>
      </w:pPr>
      <w:r>
        <w:t>7.2. nevalstisko organizāciju telpu</w:t>
      </w:r>
      <w:r w:rsidRPr="00925B9B">
        <w:t xml:space="preserve"> remontam, remonta materiālu un pamatlīdzekļu iegādei </w:t>
      </w:r>
      <w:r>
        <w:t xml:space="preserve">    </w:t>
      </w:r>
      <w:r w:rsidRPr="00925B9B">
        <w:t>(aprīkojums, biroja mēbeles)</w:t>
      </w:r>
      <w:r>
        <w:t>, kas nepieciešami</w:t>
      </w:r>
      <w:r w:rsidRPr="00925B9B">
        <w:t xml:space="preserve"> </w:t>
      </w:r>
      <w:r>
        <w:t xml:space="preserve">nevalstiskās </w:t>
      </w:r>
      <w:r w:rsidRPr="00925B9B">
        <w:t>organ</w:t>
      </w:r>
      <w:r>
        <w:t>izācijas darbības nodrošināšanai</w:t>
      </w:r>
      <w:r w:rsidRPr="00925B9B">
        <w:t>;</w:t>
      </w:r>
    </w:p>
    <w:p w:rsidR="009B095A" w:rsidRDefault="009B095A" w:rsidP="009B095A">
      <w:pPr>
        <w:ind w:left="1134" w:hanging="283"/>
        <w:jc w:val="both"/>
      </w:pPr>
      <w:r>
        <w:t xml:space="preserve"> 7.3. </w:t>
      </w:r>
      <w:r w:rsidRPr="00925B9B">
        <w:t xml:space="preserve">administratīvajiem izdevumiem, kas nepieciešami </w:t>
      </w:r>
      <w:r>
        <w:t xml:space="preserve">nevalstiskās </w:t>
      </w:r>
      <w:r w:rsidRPr="00925B9B">
        <w:t>organizācij</w:t>
      </w:r>
      <w:r>
        <w:t>as</w:t>
      </w:r>
      <w:r w:rsidRPr="00925B9B">
        <w:t xml:space="preserve"> darbības nodrošināšanai</w:t>
      </w:r>
      <w:r>
        <w:t>;</w:t>
      </w:r>
    </w:p>
    <w:p w:rsidR="009B095A" w:rsidRPr="00925B9B" w:rsidRDefault="009B095A" w:rsidP="009B095A">
      <w:pPr>
        <w:ind w:left="851"/>
        <w:jc w:val="both"/>
      </w:pPr>
      <w:r>
        <w:t xml:space="preserve">7.4. </w:t>
      </w:r>
      <w:r w:rsidRPr="00925B9B">
        <w:t>sociāl</w:t>
      </w:r>
      <w:r>
        <w:t>o</w:t>
      </w:r>
      <w:r w:rsidRPr="00925B9B">
        <w:t xml:space="preserve"> programmu īstenošanai;</w:t>
      </w:r>
    </w:p>
    <w:p w:rsidR="009B095A" w:rsidRDefault="009B095A" w:rsidP="009B095A">
      <w:pPr>
        <w:ind w:left="851"/>
        <w:jc w:val="both"/>
      </w:pPr>
      <w:r>
        <w:t>7.5. nevalstisko organizāciju pašdarbības kolektīvu darbības nodrošināšanai.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>
        <w:t>P</w:t>
      </w:r>
      <w:r w:rsidRPr="00925B9B">
        <w:t xml:space="preserve">rojekts </w:t>
      </w:r>
      <w:r>
        <w:t>var</w:t>
      </w:r>
      <w:r w:rsidRPr="00925B9B">
        <w:t xml:space="preserve"> būt </w:t>
      </w:r>
      <w:r>
        <w:t xml:space="preserve">kāda </w:t>
      </w:r>
      <w:r w:rsidRPr="00925B9B">
        <w:t>lielāka projekta sastāvdaļa.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>
        <w:t>Finanšu līdzekļus</w:t>
      </w:r>
      <w:r w:rsidRPr="00925B9B">
        <w:t xml:space="preserve"> </w:t>
      </w:r>
      <w:r>
        <w:t>ne</w:t>
      </w:r>
      <w:r w:rsidRPr="00925B9B">
        <w:t>piešķir: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jc w:val="both"/>
      </w:pPr>
      <w:r w:rsidRPr="00925B9B">
        <w:t>nekustamā īpašuma iegādei;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jc w:val="both"/>
      </w:pPr>
      <w:r>
        <w:t xml:space="preserve"> politisko programmu īstenošanai. </w:t>
      </w:r>
    </w:p>
    <w:p w:rsidR="009B095A" w:rsidRPr="00925B9B" w:rsidRDefault="009B095A" w:rsidP="009B095A">
      <w:pPr>
        <w:numPr>
          <w:ilvl w:val="0"/>
          <w:numId w:val="3"/>
        </w:numPr>
        <w:ind w:left="851" w:hanging="425"/>
        <w:jc w:val="both"/>
      </w:pPr>
      <w:r w:rsidRPr="00925B9B">
        <w:t xml:space="preserve">Konkursam iesniegtos pieteikumus izvērtē Jelgavas pilsētas </w:t>
      </w:r>
      <w:r w:rsidR="006D3C25">
        <w:t>biedrību, nodibinājumu un reliģisko organizāciju atbalsta</w:t>
      </w:r>
      <w:r w:rsidR="006D3C25" w:rsidRPr="00925B9B">
        <w:t xml:space="preserve"> </w:t>
      </w:r>
      <w:r w:rsidRPr="00925B9B">
        <w:t>p</w:t>
      </w:r>
      <w:r w:rsidR="00EC147E">
        <w:t>iešķiršan</w:t>
      </w:r>
      <w:r w:rsidRPr="00925B9B">
        <w:t>as komisija.</w:t>
      </w:r>
    </w:p>
    <w:p w:rsidR="009B095A" w:rsidRPr="00925B9B" w:rsidRDefault="009B095A" w:rsidP="009B095A">
      <w:pPr>
        <w:jc w:val="both"/>
        <w:rPr>
          <w:b/>
          <w:bCs/>
        </w:rPr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Jelgavas pilsētas </w:t>
      </w:r>
      <w:r w:rsidR="006D3C25" w:rsidRPr="006D3C25">
        <w:rPr>
          <w:b/>
        </w:rPr>
        <w:t>BIEDRĪBU, NODIBINĀJUMU UN RELIĢISKO ORGANIZĀCIJU</w:t>
      </w:r>
      <w:r w:rsidR="006D3C25">
        <w:t xml:space="preserve"> </w:t>
      </w:r>
      <w:r w:rsidR="006D3C25" w:rsidRPr="005C1B62">
        <w:rPr>
          <w:b/>
          <w:bCs/>
        </w:rPr>
        <w:t xml:space="preserve"> </w:t>
      </w:r>
      <w:r w:rsidRPr="005C1B62">
        <w:rPr>
          <w:b/>
          <w:bCs/>
          <w:caps/>
        </w:rPr>
        <w:t>atbalsta p</w:t>
      </w:r>
      <w:r w:rsidR="00B05A8D">
        <w:rPr>
          <w:b/>
          <w:bCs/>
          <w:caps/>
        </w:rPr>
        <w:t>IEŠĶIRŠAN</w:t>
      </w:r>
      <w:r w:rsidRPr="005C1B62">
        <w:rPr>
          <w:b/>
          <w:bCs/>
          <w:caps/>
        </w:rPr>
        <w:t>as komisija</w:t>
      </w:r>
    </w:p>
    <w:p w:rsidR="009B095A" w:rsidRPr="00925B9B" w:rsidRDefault="009B095A" w:rsidP="009B095A">
      <w:pPr>
        <w:jc w:val="both"/>
      </w:pP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 w:rsidRPr="00925B9B">
        <w:t xml:space="preserve">Jelgavas pilsētas </w:t>
      </w:r>
      <w:r w:rsidR="006D3C25">
        <w:t>biedrību, nodibinājumu un reliģisko organizāciju atbalsta</w:t>
      </w:r>
      <w:r w:rsidR="006D3C25" w:rsidRPr="00925B9B">
        <w:t xml:space="preserve"> </w:t>
      </w:r>
      <w:r w:rsidRPr="00925B9B">
        <w:t>p</w:t>
      </w:r>
      <w:r w:rsidR="00B05A8D">
        <w:t>iešķiršan</w:t>
      </w:r>
      <w:r w:rsidRPr="00925B9B">
        <w:t xml:space="preserve">as komisija (turpmāk - Komisija) ir </w:t>
      </w:r>
      <w:r>
        <w:t>D</w:t>
      </w:r>
      <w:r w:rsidRPr="00925B9B">
        <w:t>om</w:t>
      </w:r>
      <w:r>
        <w:t>es</w:t>
      </w:r>
      <w:r w:rsidRPr="00925B9B">
        <w:t xml:space="preserve"> izveidota pašvaldības institūcija</w:t>
      </w:r>
      <w:r>
        <w:t>, kas darbojas saskaņā ar normatīvajiem aktiem un šo nolikumu</w:t>
      </w:r>
      <w:r w:rsidRPr="00925B9B">
        <w:t>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 darbojas Domes kārtējā sasaukuma pilnvaru laikā. Komisijas sastāvu apstiprina 3 (trīs) mēnešu laikā pēc jaunievēlētās domes pirmās sēdes sasaukšanas.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Komisijas uzdevumi: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izstrādāt Konkursa nolikumu;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organizēt Konkursa norisi;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 xml:space="preserve">izvērtēt iesniegtos </w:t>
      </w:r>
      <w:r w:rsidRPr="00A35A8D">
        <w:t>pieteikumu</w:t>
      </w:r>
      <w:r>
        <w:t>s</w:t>
      </w:r>
      <w:r w:rsidRPr="00A35A8D">
        <w:t xml:space="preserve"> </w:t>
      </w:r>
      <w:r>
        <w:t>s</w:t>
      </w:r>
      <w:r w:rsidRPr="00A35A8D">
        <w:t>askaņā ar Konkursa nolikumu</w:t>
      </w:r>
      <w:r>
        <w:t>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A35A8D">
        <w:t>pieņem</w:t>
      </w:r>
      <w:r>
        <w:t>t</w:t>
      </w:r>
      <w:r w:rsidRPr="00A35A8D">
        <w:t xml:space="preserve"> lēmumu par finansējuma piešķiršanu</w:t>
      </w:r>
      <w:r>
        <w:t xml:space="preserve"> </w:t>
      </w:r>
      <w:r w:rsidRPr="00A35A8D">
        <w:t>vai atteikumu</w:t>
      </w:r>
      <w:r>
        <w:t>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nodrošināt piešķirto finanšu līdzekļu izlietojuma kontroli atbilstoši mērķim.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Komisijas tiesības: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>pieprasīt no valsts un pašvaldību institūcijām, kā arī nevalstiskām organizācijām, kas iesniegušas projektu pieteikumus, informāciju, kas nepieciešama Komisijas uzdevumu izpildei;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>izskatāmo jautājumu vispusīgai izvērtēšanai uzaicināt piedalīties komisijas sēdēs speciālistus;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 xml:space="preserve">iesniegt priekšlikumus par </w:t>
      </w:r>
      <w:r w:rsidR="00EC147E">
        <w:t>nepieciešamo finanšu</w:t>
      </w:r>
      <w:r>
        <w:t xml:space="preserve"> līdzekļu </w:t>
      </w:r>
      <w:r w:rsidR="00EC147E">
        <w:t>apjomu</w:t>
      </w:r>
      <w:r>
        <w:t xml:space="preserve"> nevalstisko organizāciju atbalstam</w:t>
      </w:r>
      <w:r w:rsidR="00EC147E">
        <w:t xml:space="preserve"> kārtējam budžeta gadam</w:t>
      </w:r>
      <w:r>
        <w:t>.</w:t>
      </w:r>
    </w:p>
    <w:p w:rsidR="009B095A" w:rsidRDefault="009B095A" w:rsidP="009B095A">
      <w:pPr>
        <w:numPr>
          <w:ilvl w:val="0"/>
          <w:numId w:val="3"/>
        </w:numPr>
        <w:jc w:val="both"/>
      </w:pPr>
      <w:r>
        <w:t>Komisijas organizatorisko un tehnisko apkalpošanu nodrošina pašvaldības administrācija. Komisijas sekretāru norīko pašvaldības izpilddirektors ar rīkojumu.</w:t>
      </w:r>
    </w:p>
    <w:p w:rsidR="009B095A" w:rsidRDefault="009B095A" w:rsidP="009B095A">
      <w:pPr>
        <w:numPr>
          <w:ilvl w:val="0"/>
          <w:numId w:val="3"/>
        </w:numPr>
        <w:jc w:val="both"/>
      </w:pPr>
      <w:r w:rsidRPr="00925B9B">
        <w:t xml:space="preserve">Komisiju </w:t>
      </w:r>
      <w:r>
        <w:t>10 (desmit)</w:t>
      </w:r>
      <w:r w:rsidRPr="00925B9B">
        <w:t xml:space="preserve"> locekļu sastāvā, </w:t>
      </w:r>
      <w:r>
        <w:t xml:space="preserve">tai skaitā </w:t>
      </w:r>
      <w:r w:rsidRPr="00925B9B">
        <w:t xml:space="preserve">Komisijas priekšsēdētāju, apstiprina </w:t>
      </w:r>
      <w:r>
        <w:t>D</w:t>
      </w:r>
      <w:r w:rsidRPr="00925B9B">
        <w:t>ome.</w:t>
      </w:r>
      <w:r>
        <w:t xml:space="preserve"> </w:t>
      </w:r>
      <w:r w:rsidRPr="00925B9B">
        <w:t xml:space="preserve">Komisijas sastāvā </w:t>
      </w:r>
      <w:r>
        <w:t>iekļauj</w:t>
      </w:r>
      <w:r w:rsidRPr="00925B9B">
        <w:t xml:space="preserve"> pārstāvjus no pašvaldības institūcijām.</w:t>
      </w:r>
    </w:p>
    <w:p w:rsidR="009B095A" w:rsidRDefault="009B095A" w:rsidP="009B095A">
      <w:pPr>
        <w:numPr>
          <w:ilvl w:val="0"/>
          <w:numId w:val="3"/>
        </w:numPr>
        <w:jc w:val="both"/>
      </w:pPr>
      <w:r w:rsidRPr="00925B9B">
        <w:t xml:space="preserve">Komisija no </w:t>
      </w:r>
      <w:r>
        <w:t>Komisijas locekļiem</w:t>
      </w:r>
      <w:r w:rsidRPr="00925B9B">
        <w:t xml:space="preserve"> ievēl Komisijas priekšsēdētāja vietnieku, kurš Komisijas priekšsēdētāja prombūtnes laikā pilda viņa pienākumus.</w:t>
      </w:r>
    </w:p>
    <w:p w:rsidR="009B095A" w:rsidRDefault="009B095A" w:rsidP="009B095A">
      <w:pPr>
        <w:numPr>
          <w:ilvl w:val="0"/>
          <w:numId w:val="3"/>
        </w:numPr>
        <w:jc w:val="both"/>
      </w:pPr>
      <w:r>
        <w:lastRenderedPageBreak/>
        <w:t>Komisijas priekšsēdētājs: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organizē un nodrošina Komisijas darbu;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sasauc un vada Komisijas sēdes;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nodrošina piešķirto finanšu līdzekļu izlietojuma kontroli;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 w:rsidRPr="00925B9B">
        <w:t xml:space="preserve">Komisijas sēdes var notikt, ja tajās piedalās vairāk </w:t>
      </w:r>
      <w:r>
        <w:t>nekā</w:t>
      </w:r>
      <w:r w:rsidRPr="00925B9B">
        <w:t xml:space="preserve"> puse no </w:t>
      </w:r>
      <w:r>
        <w:t>K</w:t>
      </w:r>
      <w:r w:rsidRPr="00925B9B">
        <w:t>omisijas locekļiem.</w:t>
      </w:r>
      <w:r>
        <w:t xml:space="preserve"> Lēmumus pieņem</w:t>
      </w:r>
      <w:r w:rsidRPr="00925B9B">
        <w:t xml:space="preserve"> ar klātesošo </w:t>
      </w:r>
      <w:r>
        <w:t xml:space="preserve">Komisijas </w:t>
      </w:r>
      <w:r w:rsidRPr="00925B9B">
        <w:t>locekļu balsu vairākumu. Ja bals</w:t>
      </w:r>
      <w:r>
        <w:t>is sadalās līdzīgi,</w:t>
      </w:r>
      <w:r w:rsidRPr="00925B9B">
        <w:t xml:space="preserve"> izšķirošā ir </w:t>
      </w:r>
      <w:r>
        <w:t>K</w:t>
      </w:r>
      <w:r w:rsidRPr="00925B9B">
        <w:t>omisijas priekšsēdētāja balss.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 w:rsidRPr="00925B9B">
        <w:t xml:space="preserve">Komisijas sēdes tiek protokolētas. Protokolu paraksta </w:t>
      </w:r>
      <w:r>
        <w:t>K</w:t>
      </w:r>
      <w:r w:rsidRPr="00925B9B">
        <w:t xml:space="preserve">omisijas priekšsēdētājs un </w:t>
      </w:r>
      <w:r>
        <w:t>K</w:t>
      </w:r>
      <w:r w:rsidRPr="00925B9B">
        <w:t>omisijas sekretārs.</w:t>
      </w:r>
    </w:p>
    <w:p w:rsidR="009B095A" w:rsidRPr="00925B9B" w:rsidRDefault="009B095A" w:rsidP="009B095A">
      <w:pPr>
        <w:jc w:val="both"/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>
        <w:rPr>
          <w:b/>
          <w:bCs/>
          <w:caps/>
        </w:rPr>
        <w:t>finanŠ</w:t>
      </w:r>
      <w:r w:rsidRPr="0085231E">
        <w:rPr>
          <w:b/>
          <w:bCs/>
          <w:caps/>
        </w:rPr>
        <w:t xml:space="preserve">u </w:t>
      </w:r>
      <w:r>
        <w:rPr>
          <w:b/>
          <w:bCs/>
          <w:caps/>
        </w:rPr>
        <w:t>LĪDZEKĻU</w:t>
      </w:r>
      <w:r w:rsidRPr="0085231E">
        <w:rPr>
          <w:b/>
          <w:bCs/>
          <w:caps/>
        </w:rPr>
        <w:t xml:space="preserve"> izmaksas</w:t>
      </w:r>
      <w:r w:rsidRPr="005C1B62">
        <w:rPr>
          <w:b/>
          <w:bCs/>
          <w:caps/>
        </w:rPr>
        <w:t xml:space="preserve"> kārtība un atskaites</w:t>
      </w:r>
    </w:p>
    <w:p w:rsidR="009B095A" w:rsidRPr="00925B9B" w:rsidRDefault="009B095A" w:rsidP="009B095A">
      <w:pPr>
        <w:jc w:val="both"/>
      </w:pPr>
    </w:p>
    <w:p w:rsidR="00D07398" w:rsidRDefault="002C58B3" w:rsidP="009B095A">
      <w:pPr>
        <w:numPr>
          <w:ilvl w:val="0"/>
          <w:numId w:val="3"/>
        </w:numPr>
        <w:jc w:val="both"/>
      </w:pPr>
      <w:r>
        <w:t>Saskaņā ar Komisijas lēmumu p</w:t>
      </w:r>
      <w:r w:rsidR="009B095A" w:rsidRPr="00925B9B">
        <w:t xml:space="preserve">ašvaldības izpilddirektors slēdz </w:t>
      </w:r>
      <w:r>
        <w:t xml:space="preserve">finansējuma </w:t>
      </w:r>
      <w:r w:rsidR="009B095A" w:rsidRPr="00925B9B">
        <w:t xml:space="preserve">līgumu ar </w:t>
      </w:r>
      <w:r w:rsidR="009B095A">
        <w:t xml:space="preserve">nevalstisko organizāciju </w:t>
      </w:r>
      <w:r>
        <w:t>(turpmāk – Līgums).</w:t>
      </w:r>
    </w:p>
    <w:p w:rsidR="009B095A" w:rsidRPr="00925B9B" w:rsidRDefault="00D07398" w:rsidP="009B095A">
      <w:pPr>
        <w:numPr>
          <w:ilvl w:val="0"/>
          <w:numId w:val="3"/>
        </w:numPr>
        <w:jc w:val="both"/>
      </w:pPr>
      <w:r>
        <w:t>Finanšu nodaļ</w:t>
      </w:r>
      <w:r w:rsidR="002C58B3">
        <w:t>a</w:t>
      </w:r>
      <w:r>
        <w:t xml:space="preserve"> 5 darba dienu laikā pēc </w:t>
      </w:r>
      <w:r w:rsidR="002C58B3">
        <w:t>L</w:t>
      </w:r>
      <w:r>
        <w:t xml:space="preserve">īguma noslēgšanas pārskaita Komisijas piešķirtos finanšu līdzekļus  nevalstiskajai organizācijai uz </w:t>
      </w:r>
      <w:r w:rsidR="002C58B3">
        <w:t>L</w:t>
      </w:r>
      <w:r>
        <w:t>īgumā norādīto kontu kredītiestādē.</w:t>
      </w:r>
    </w:p>
    <w:p w:rsidR="009B095A" w:rsidRPr="00925B9B" w:rsidRDefault="00DF3489" w:rsidP="009B095A">
      <w:pPr>
        <w:pStyle w:val="ListParagraph"/>
        <w:numPr>
          <w:ilvl w:val="0"/>
          <w:numId w:val="3"/>
        </w:numPr>
        <w:jc w:val="both"/>
      </w:pPr>
      <w:r>
        <w:t>Nevalstiskā organizācija</w:t>
      </w:r>
      <w:r w:rsidRPr="00925B9B">
        <w:t xml:space="preserve"> </w:t>
      </w:r>
      <w:r>
        <w:t>v</w:t>
      </w:r>
      <w:r w:rsidR="009B095A" w:rsidRPr="00925B9B">
        <w:t xml:space="preserve">iena mēneša laikā pēc </w:t>
      </w:r>
      <w:r w:rsidR="00EC147E">
        <w:t xml:space="preserve">līguma darbības beigām </w:t>
      </w:r>
      <w:r w:rsidR="009B095A">
        <w:t xml:space="preserve">iesniedz Komisijai </w:t>
      </w:r>
      <w:r w:rsidR="009B095A" w:rsidRPr="00925B9B">
        <w:t>atskaites</w:t>
      </w:r>
      <w:r w:rsidR="009B095A">
        <w:t>:</w:t>
      </w:r>
      <w:r w:rsidR="009B095A" w:rsidRPr="00925B9B">
        <w:t xml:space="preserve"> </w:t>
      </w:r>
    </w:p>
    <w:p w:rsidR="009B095A" w:rsidRPr="00925B9B" w:rsidRDefault="009B095A" w:rsidP="009B095A">
      <w:pPr>
        <w:numPr>
          <w:ilvl w:val="1"/>
          <w:numId w:val="3"/>
        </w:numPr>
        <w:ind w:left="993" w:hanging="567"/>
        <w:jc w:val="both"/>
      </w:pPr>
      <w:r w:rsidRPr="00925B9B">
        <w:t xml:space="preserve">saturisko atskaiti - aprakstu un novērtējumu, vai ir sasniegts </w:t>
      </w:r>
      <w:r w:rsidR="00A4094C" w:rsidRPr="00925B9B">
        <w:t>mērķis</w:t>
      </w:r>
      <w:r w:rsidR="00A4094C">
        <w:t>, kura realizācijai finanšu līdzekļi ir piešķirti</w:t>
      </w:r>
      <w:r w:rsidRPr="00925B9B">
        <w:t>;</w:t>
      </w:r>
    </w:p>
    <w:p w:rsidR="009B095A" w:rsidRPr="00925B9B" w:rsidRDefault="009B095A" w:rsidP="009B095A">
      <w:pPr>
        <w:numPr>
          <w:ilvl w:val="1"/>
          <w:numId w:val="3"/>
        </w:numPr>
        <w:ind w:left="993" w:hanging="567"/>
        <w:jc w:val="both"/>
      </w:pPr>
      <w:r w:rsidRPr="00925B9B">
        <w:t>finan</w:t>
      </w:r>
      <w:r>
        <w:t>š</w:t>
      </w:r>
      <w:r w:rsidRPr="00925B9B">
        <w:t xml:space="preserve">u atskaiti par </w:t>
      </w:r>
      <w:r>
        <w:t>piešķirtā finansējuma</w:t>
      </w:r>
      <w:r w:rsidRPr="00925B9B">
        <w:t xml:space="preserve"> izlietojumu.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>
        <w:t>Komisijai</w:t>
      </w:r>
      <w:r w:rsidRPr="00925B9B">
        <w:t xml:space="preserve"> ir tiesības pārbaudīt piešķirto </w:t>
      </w:r>
      <w:r>
        <w:t xml:space="preserve">finanšu </w:t>
      </w:r>
      <w:r w:rsidRPr="00925B9B">
        <w:t xml:space="preserve">līdzekļu izlietošanu jebkurā </w:t>
      </w:r>
      <w:r w:rsidR="002C58B3">
        <w:t>L</w:t>
      </w:r>
      <w:r w:rsidR="00D07398">
        <w:t xml:space="preserve">īguma darbības </w:t>
      </w:r>
      <w:r w:rsidRPr="00925B9B">
        <w:t xml:space="preserve">posmā, kā arī prasīt </w:t>
      </w:r>
      <w:r>
        <w:t>at</w:t>
      </w:r>
      <w:r w:rsidR="00DF3489">
        <w:t>maksāt</w:t>
      </w:r>
      <w:r>
        <w:t xml:space="preserve"> piešķi</w:t>
      </w:r>
      <w:r w:rsidR="004D2E47">
        <w:t>r</w:t>
      </w:r>
      <w:r>
        <w:t>tos finanšu līdzekļus</w:t>
      </w:r>
      <w:r w:rsidRPr="005E1BAE">
        <w:t xml:space="preserve"> </w:t>
      </w:r>
      <w:r>
        <w:t>pilnībā vai daļēji, ja tie nav izlietoti atbilstoši noteiktajam mērķim, nav izlietoti pilnībā vai nav izlietoti līgumā noteiktajā termiņā.</w:t>
      </w:r>
    </w:p>
    <w:p w:rsidR="009B095A" w:rsidRPr="00925B9B" w:rsidRDefault="009B095A" w:rsidP="009B095A">
      <w:pPr>
        <w:jc w:val="both"/>
      </w:pPr>
    </w:p>
    <w:p w:rsidR="009B095A" w:rsidRPr="00925B9B" w:rsidRDefault="009B095A" w:rsidP="009B095A">
      <w:pPr>
        <w:jc w:val="both"/>
      </w:pPr>
    </w:p>
    <w:p w:rsidR="009B095A" w:rsidRPr="00925B9B" w:rsidRDefault="009B095A" w:rsidP="009B095A">
      <w:pPr>
        <w:jc w:val="both"/>
      </w:pPr>
    </w:p>
    <w:p w:rsidR="009B095A" w:rsidRDefault="002C7574" w:rsidP="009B095A">
      <w:pPr>
        <w:jc w:val="both"/>
      </w:pPr>
      <w:r>
        <w:t>Jelgavas pilsētas d</w:t>
      </w:r>
      <w:r w:rsidR="009B095A" w:rsidRPr="002C7574">
        <w:t>omes priekšsēdētāj</w:t>
      </w:r>
      <w:r>
        <w:t>s</w:t>
      </w:r>
      <w:r w:rsidR="009B095A" w:rsidRPr="002C7574">
        <w:tab/>
      </w:r>
      <w:r w:rsidR="009B095A" w:rsidRPr="002C7574">
        <w:tab/>
      </w:r>
      <w:r w:rsidR="009B095A" w:rsidRPr="002C7574">
        <w:tab/>
      </w:r>
      <w:r>
        <w:tab/>
        <w:t>A.Rāviņš</w:t>
      </w:r>
    </w:p>
    <w:p w:rsidR="009B095A" w:rsidRDefault="009B095A" w:rsidP="009B095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000472">
      <w:footerReference w:type="default" r:id="rId8"/>
      <w:headerReference w:type="first" r:id="rId9"/>
      <w:footerReference w:type="first" r:id="rId10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C4" w:rsidRDefault="000F21C4">
      <w:r>
        <w:separator/>
      </w:r>
    </w:p>
  </w:endnote>
  <w:endnote w:type="continuationSeparator" w:id="0">
    <w:p w:rsidR="000F21C4" w:rsidRDefault="000F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12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472" w:rsidRDefault="00000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3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5A8D" w:rsidRDefault="00B05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631277"/>
      <w:docPartObj>
        <w:docPartGallery w:val="Page Numbers (Bottom of Page)"/>
        <w:docPartUnique/>
      </w:docPartObj>
    </w:sdtPr>
    <w:sdtEndPr/>
    <w:sdtContent>
      <w:p w:rsidR="000F08E8" w:rsidRDefault="000F08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00">
          <w:rPr>
            <w:noProof/>
          </w:rPr>
          <w:t>1</w:t>
        </w:r>
        <w:r>
          <w:fldChar w:fldCharType="end"/>
        </w:r>
      </w:p>
    </w:sdtContent>
  </w:sdt>
  <w:p w:rsidR="000F08E8" w:rsidRDefault="000F0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C4" w:rsidRDefault="000F21C4">
      <w:r>
        <w:separator/>
      </w:r>
    </w:p>
  </w:footnote>
  <w:footnote w:type="continuationSeparator" w:id="0">
    <w:p w:rsidR="000F21C4" w:rsidRDefault="000F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9B095A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539367" wp14:editId="224ADF3D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B095A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746E714" wp14:editId="461BAB01">
                                <wp:extent cx="723265" cy="866775"/>
                                <wp:effectExtent l="0" t="0" r="635" b="9525"/>
                                <wp:docPr id="9" name="Picture 9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B095A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746E714" wp14:editId="461BAB01">
                          <wp:extent cx="723265" cy="866775"/>
                          <wp:effectExtent l="0" t="0" r="635" b="9525"/>
                          <wp:docPr id="9" name="Picture 9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2A61C79"/>
    <w:multiLevelType w:val="multilevel"/>
    <w:tmpl w:val="A1B88B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472"/>
    <w:rsid w:val="00021DDE"/>
    <w:rsid w:val="00030783"/>
    <w:rsid w:val="00077AF4"/>
    <w:rsid w:val="000F08E8"/>
    <w:rsid w:val="000F21C4"/>
    <w:rsid w:val="00100C49"/>
    <w:rsid w:val="00167F75"/>
    <w:rsid w:val="00182448"/>
    <w:rsid w:val="001A7689"/>
    <w:rsid w:val="00234525"/>
    <w:rsid w:val="00284121"/>
    <w:rsid w:val="002C07FD"/>
    <w:rsid w:val="002C58B3"/>
    <w:rsid w:val="002C7574"/>
    <w:rsid w:val="002D3CD6"/>
    <w:rsid w:val="00366B82"/>
    <w:rsid w:val="003A55B2"/>
    <w:rsid w:val="003B049D"/>
    <w:rsid w:val="003D6992"/>
    <w:rsid w:val="0043121C"/>
    <w:rsid w:val="00483639"/>
    <w:rsid w:val="004B5683"/>
    <w:rsid w:val="004D2E47"/>
    <w:rsid w:val="005B0C3D"/>
    <w:rsid w:val="005C293A"/>
    <w:rsid w:val="005F450A"/>
    <w:rsid w:val="006139B3"/>
    <w:rsid w:val="00615C22"/>
    <w:rsid w:val="00644AA6"/>
    <w:rsid w:val="00696DB4"/>
    <w:rsid w:val="006A3EA8"/>
    <w:rsid w:val="006D3C25"/>
    <w:rsid w:val="00827E70"/>
    <w:rsid w:val="00860E5E"/>
    <w:rsid w:val="0091508C"/>
    <w:rsid w:val="009269C7"/>
    <w:rsid w:val="009B095A"/>
    <w:rsid w:val="00A4094C"/>
    <w:rsid w:val="00A5760C"/>
    <w:rsid w:val="00AB7C67"/>
    <w:rsid w:val="00AE0FFD"/>
    <w:rsid w:val="00AF50D3"/>
    <w:rsid w:val="00B05A8D"/>
    <w:rsid w:val="00B7291C"/>
    <w:rsid w:val="00B908CC"/>
    <w:rsid w:val="00CB262E"/>
    <w:rsid w:val="00D07398"/>
    <w:rsid w:val="00D3108D"/>
    <w:rsid w:val="00DC009C"/>
    <w:rsid w:val="00DF3489"/>
    <w:rsid w:val="00E15300"/>
    <w:rsid w:val="00EC06E0"/>
    <w:rsid w:val="00EC147E"/>
    <w:rsid w:val="00F24A9C"/>
    <w:rsid w:val="00F47D49"/>
    <w:rsid w:val="00F55243"/>
    <w:rsid w:val="00F60AD7"/>
    <w:rsid w:val="00F73BF7"/>
    <w:rsid w:val="00FA393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B09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A8D"/>
    <w:rPr>
      <w:sz w:val="24"/>
      <w:szCs w:val="24"/>
    </w:rPr>
  </w:style>
  <w:style w:type="paragraph" w:styleId="BalloonText">
    <w:name w:val="Balloon Text"/>
    <w:basedOn w:val="Normal"/>
    <w:link w:val="BalloonTextChar"/>
    <w:rsid w:val="000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B09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A8D"/>
    <w:rPr>
      <w:sz w:val="24"/>
      <w:szCs w:val="24"/>
    </w:rPr>
  </w:style>
  <w:style w:type="paragraph" w:styleId="BalloonText">
    <w:name w:val="Balloon Text"/>
    <w:basedOn w:val="Normal"/>
    <w:link w:val="BalloonTextChar"/>
    <w:rsid w:val="000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Nellija Ozola</dc:creator>
  <cp:lastModifiedBy>Ksenija Simonova</cp:lastModifiedBy>
  <cp:revision>2</cp:revision>
  <cp:lastPrinted>2019-02-13T09:32:00Z</cp:lastPrinted>
  <dcterms:created xsi:type="dcterms:W3CDTF">2019-03-04T13:48:00Z</dcterms:created>
  <dcterms:modified xsi:type="dcterms:W3CDTF">2019-03-04T13:48:00Z</dcterms:modified>
</cp:coreProperties>
</file>